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64EB3" w14:textId="3BB71B21" w:rsidR="00FE1B23" w:rsidRPr="008139D1" w:rsidRDefault="00FE1B23" w:rsidP="00222139">
      <w:pPr>
        <w:spacing w:after="0" w:line="276" w:lineRule="auto"/>
        <w:ind w:firstLine="709"/>
        <w:jc w:val="right"/>
        <w:rPr>
          <w:rFonts w:ascii="Times New Roman" w:hAnsi="Times New Roman" w:cs="Times New Roman"/>
          <w:i/>
          <w:iCs/>
          <w:sz w:val="24"/>
          <w:szCs w:val="24"/>
        </w:rPr>
      </w:pPr>
      <w:r w:rsidRPr="008139D1">
        <w:rPr>
          <w:rFonts w:ascii="Times New Roman" w:hAnsi="Times New Roman" w:cs="Times New Roman"/>
          <w:i/>
          <w:iCs/>
          <w:sz w:val="24"/>
          <w:szCs w:val="24"/>
        </w:rPr>
        <w:t xml:space="preserve">Приложение № </w:t>
      </w:r>
      <w:r w:rsidR="005E6594">
        <w:rPr>
          <w:rFonts w:ascii="Times New Roman" w:hAnsi="Times New Roman" w:cs="Times New Roman"/>
          <w:i/>
          <w:iCs/>
          <w:sz w:val="24"/>
          <w:szCs w:val="24"/>
        </w:rPr>
        <w:t>34</w:t>
      </w:r>
    </w:p>
    <w:p w14:paraId="01B5E99F" w14:textId="037546DF" w:rsidR="00FE1B23" w:rsidRPr="008139D1" w:rsidRDefault="00FE1B23" w:rsidP="00222139">
      <w:pPr>
        <w:spacing w:after="0" w:line="276" w:lineRule="auto"/>
        <w:ind w:firstLine="709"/>
        <w:jc w:val="right"/>
        <w:rPr>
          <w:rFonts w:ascii="Times New Roman" w:hAnsi="Times New Roman" w:cs="Times New Roman"/>
          <w:i/>
          <w:iCs/>
          <w:sz w:val="24"/>
          <w:szCs w:val="24"/>
        </w:rPr>
      </w:pPr>
      <w:r w:rsidRPr="008139D1">
        <w:rPr>
          <w:rFonts w:ascii="Times New Roman" w:hAnsi="Times New Roman" w:cs="Times New Roman"/>
          <w:i/>
          <w:iCs/>
          <w:sz w:val="24"/>
          <w:szCs w:val="24"/>
        </w:rPr>
        <w:t>к Тарифному соглашению на 202</w:t>
      </w:r>
      <w:r w:rsidR="001F08C7" w:rsidRPr="008139D1">
        <w:rPr>
          <w:rFonts w:ascii="Times New Roman" w:hAnsi="Times New Roman" w:cs="Times New Roman"/>
          <w:i/>
          <w:iCs/>
          <w:sz w:val="24"/>
          <w:szCs w:val="24"/>
        </w:rPr>
        <w:t>3</w:t>
      </w:r>
      <w:r w:rsidRPr="008139D1">
        <w:rPr>
          <w:rFonts w:ascii="Times New Roman" w:hAnsi="Times New Roman" w:cs="Times New Roman"/>
          <w:i/>
          <w:iCs/>
          <w:sz w:val="24"/>
          <w:szCs w:val="24"/>
        </w:rPr>
        <w:t xml:space="preserve"> год </w:t>
      </w:r>
    </w:p>
    <w:p w14:paraId="3AD01BE7" w14:textId="77777777" w:rsidR="00FE1B23" w:rsidRPr="008139D1" w:rsidRDefault="00FE1B23" w:rsidP="001E7C92">
      <w:pPr>
        <w:spacing w:after="0" w:line="276" w:lineRule="auto"/>
        <w:ind w:firstLine="709"/>
        <w:jc w:val="both"/>
        <w:rPr>
          <w:rFonts w:ascii="Times New Roman" w:hAnsi="Times New Roman" w:cs="Times New Roman"/>
          <w:sz w:val="24"/>
          <w:szCs w:val="24"/>
        </w:rPr>
      </w:pPr>
    </w:p>
    <w:p w14:paraId="5CCB4E07" w14:textId="19BC218E" w:rsidR="00FE1B23" w:rsidRDefault="00FE1B23" w:rsidP="00222139">
      <w:pPr>
        <w:spacing w:after="0" w:line="276" w:lineRule="auto"/>
        <w:ind w:firstLine="709"/>
        <w:jc w:val="center"/>
        <w:rPr>
          <w:rFonts w:ascii="Times New Roman" w:hAnsi="Times New Roman" w:cs="Times New Roman"/>
          <w:b/>
          <w:bCs/>
          <w:sz w:val="24"/>
          <w:szCs w:val="24"/>
        </w:rPr>
      </w:pPr>
      <w:r w:rsidRPr="008139D1">
        <w:rPr>
          <w:rFonts w:ascii="Times New Roman" w:hAnsi="Times New Roman" w:cs="Times New Roman"/>
          <w:b/>
          <w:bCs/>
          <w:sz w:val="24"/>
          <w:szCs w:val="24"/>
        </w:rPr>
        <w:t>Подходы к оплате отдельных случаев оказания медицинской помощи по КСГ или КПГ, в том числе прерванных случаев лечения</w:t>
      </w:r>
    </w:p>
    <w:p w14:paraId="4EA18D91" w14:textId="77777777" w:rsidR="00240323" w:rsidRDefault="00240323" w:rsidP="001E7C92">
      <w:pPr>
        <w:spacing w:after="0" w:line="276" w:lineRule="auto"/>
        <w:ind w:firstLine="709"/>
        <w:jc w:val="both"/>
        <w:rPr>
          <w:rFonts w:ascii="Times New Roman" w:hAnsi="Times New Roman" w:cs="Times New Roman"/>
          <w:sz w:val="24"/>
          <w:szCs w:val="24"/>
        </w:rPr>
      </w:pPr>
    </w:p>
    <w:p w14:paraId="5DAE8D91" w14:textId="0ACF5CF5" w:rsidR="00FE1B23" w:rsidRPr="008139D1" w:rsidRDefault="00FE1B23" w:rsidP="001E7C92">
      <w:pPr>
        <w:spacing w:after="0" w:line="276" w:lineRule="auto"/>
        <w:ind w:firstLine="709"/>
        <w:jc w:val="both"/>
        <w:rPr>
          <w:rFonts w:ascii="Times New Roman" w:hAnsi="Times New Roman" w:cs="Times New Roman"/>
          <w:sz w:val="24"/>
          <w:szCs w:val="24"/>
        </w:rPr>
      </w:pPr>
      <w:bookmarkStart w:id="0" w:name="_GoBack"/>
      <w:bookmarkEnd w:id="0"/>
      <w:r w:rsidRPr="008139D1">
        <w:rPr>
          <w:rFonts w:ascii="Times New Roman" w:hAnsi="Times New Roman" w:cs="Times New Roman"/>
          <w:sz w:val="24"/>
          <w:szCs w:val="24"/>
        </w:rPr>
        <w:t xml:space="preserve"> При оказании медицинской помощи </w:t>
      </w:r>
      <w:r w:rsidRPr="008139D1">
        <w:rPr>
          <w:rFonts w:ascii="Times New Roman" w:hAnsi="Times New Roman" w:cs="Times New Roman"/>
          <w:b/>
          <w:sz w:val="24"/>
          <w:szCs w:val="24"/>
        </w:rPr>
        <w:t xml:space="preserve">в стационарных условиях и в условиях дневного стационара </w:t>
      </w:r>
      <w:r w:rsidRPr="008139D1">
        <w:rPr>
          <w:rFonts w:ascii="Times New Roman" w:hAnsi="Times New Roman" w:cs="Times New Roman"/>
          <w:sz w:val="24"/>
          <w:szCs w:val="24"/>
        </w:rPr>
        <w:t>оплата осуществляется по тарифу за законченный случай лечения заболевания, включенного в клинико-стати</w:t>
      </w:r>
      <w:r w:rsidR="002B418F">
        <w:rPr>
          <w:rFonts w:ascii="Times New Roman" w:hAnsi="Times New Roman" w:cs="Times New Roman"/>
          <w:sz w:val="24"/>
          <w:szCs w:val="24"/>
        </w:rPr>
        <w:t>с</w:t>
      </w:r>
      <w:r w:rsidR="00FF149B">
        <w:rPr>
          <w:rFonts w:ascii="Times New Roman" w:hAnsi="Times New Roman" w:cs="Times New Roman"/>
          <w:sz w:val="24"/>
          <w:szCs w:val="24"/>
        </w:rPr>
        <w:t>тическую группу (Приложение № 30</w:t>
      </w:r>
      <w:r w:rsidRPr="008139D1">
        <w:rPr>
          <w:rFonts w:ascii="Times New Roman" w:hAnsi="Times New Roman" w:cs="Times New Roman"/>
          <w:sz w:val="24"/>
          <w:szCs w:val="24"/>
        </w:rPr>
        <w:t xml:space="preserve"> и </w:t>
      </w:r>
      <w:r w:rsidR="00FF149B">
        <w:rPr>
          <w:rFonts w:ascii="Times New Roman" w:hAnsi="Times New Roman" w:cs="Times New Roman"/>
          <w:sz w:val="24"/>
          <w:szCs w:val="24"/>
        </w:rPr>
        <w:t>31</w:t>
      </w:r>
      <w:r w:rsidRPr="008139D1">
        <w:rPr>
          <w:rFonts w:ascii="Times New Roman" w:hAnsi="Times New Roman" w:cs="Times New Roman"/>
          <w:sz w:val="24"/>
          <w:szCs w:val="24"/>
        </w:rPr>
        <w:t>).</w:t>
      </w:r>
    </w:p>
    <w:p w14:paraId="6A3CA7A2" w14:textId="77777777" w:rsidR="00DA1043" w:rsidRPr="008139D1" w:rsidRDefault="00DA1043" w:rsidP="001E7C92">
      <w:pPr>
        <w:spacing w:after="0" w:line="276" w:lineRule="auto"/>
        <w:ind w:firstLine="709"/>
        <w:jc w:val="both"/>
        <w:rPr>
          <w:rFonts w:ascii="Times New Roman" w:hAnsi="Times New Roman" w:cs="Times New Roman"/>
          <w:sz w:val="24"/>
          <w:szCs w:val="24"/>
        </w:rPr>
      </w:pPr>
    </w:p>
    <w:p w14:paraId="0C79C9FF" w14:textId="4306A31E" w:rsidR="00FE1B23" w:rsidRPr="00073D0D" w:rsidRDefault="00FE1B23" w:rsidP="00073D0D">
      <w:pPr>
        <w:pStyle w:val="aa"/>
        <w:numPr>
          <w:ilvl w:val="0"/>
          <w:numId w:val="8"/>
        </w:numPr>
        <w:spacing w:line="276" w:lineRule="auto"/>
        <w:jc w:val="center"/>
        <w:rPr>
          <w:rFonts w:ascii="Times New Roman" w:hAnsi="Times New Roman"/>
          <w:b/>
          <w:sz w:val="24"/>
          <w:szCs w:val="24"/>
        </w:rPr>
      </w:pPr>
      <w:r w:rsidRPr="00073D0D">
        <w:rPr>
          <w:rFonts w:ascii="Times New Roman" w:hAnsi="Times New Roman"/>
          <w:b/>
          <w:sz w:val="24"/>
          <w:szCs w:val="24"/>
        </w:rPr>
        <w:t>Оплата прерванных случаев оказания медицинской помощи</w:t>
      </w:r>
      <w:r w:rsidR="00DA1043" w:rsidRPr="00073D0D">
        <w:rPr>
          <w:rFonts w:ascii="Times New Roman" w:hAnsi="Times New Roman"/>
          <w:b/>
          <w:sz w:val="24"/>
          <w:szCs w:val="24"/>
        </w:rPr>
        <w:t>.</w:t>
      </w:r>
    </w:p>
    <w:p w14:paraId="4A7A3EA3" w14:textId="0A50F8CC" w:rsidR="009F62A1" w:rsidRPr="008139D1" w:rsidRDefault="009F62A1" w:rsidP="00073D0D">
      <w:pPr>
        <w:pStyle w:val="ConsPlusNormal"/>
        <w:spacing w:line="276" w:lineRule="auto"/>
        <w:ind w:firstLine="567"/>
        <w:jc w:val="both"/>
        <w:rPr>
          <w:rFonts w:ascii="Times New Roman" w:hAnsi="Times New Roman" w:cs="Times New Roman"/>
          <w:color w:val="000000" w:themeColor="text1"/>
          <w:sz w:val="24"/>
          <w:szCs w:val="24"/>
        </w:rPr>
      </w:pPr>
      <w:r w:rsidRPr="008139D1">
        <w:rPr>
          <w:rFonts w:ascii="Times New Roman" w:hAnsi="Times New Roman" w:cs="Times New Roman"/>
          <w:color w:val="000000" w:themeColor="text1"/>
          <w:sz w:val="24"/>
          <w:szCs w:val="24"/>
        </w:rPr>
        <w:t>В соответствии с Программой к прерванным случаям оказания медицинской помощи (далее – прерванный случай) относятся:</w:t>
      </w:r>
    </w:p>
    <w:p w14:paraId="4EC1C26A" w14:textId="77777777" w:rsidR="009F62A1" w:rsidRPr="008139D1" w:rsidRDefault="009F62A1" w:rsidP="001E7C92">
      <w:pPr>
        <w:pStyle w:val="ConsPlusNormal"/>
        <w:spacing w:line="276" w:lineRule="auto"/>
        <w:ind w:firstLine="567"/>
        <w:jc w:val="both"/>
        <w:rPr>
          <w:rFonts w:ascii="Times New Roman" w:hAnsi="Times New Roman" w:cs="Times New Roman"/>
          <w:color w:val="000000" w:themeColor="text1"/>
          <w:sz w:val="24"/>
          <w:szCs w:val="24"/>
        </w:rPr>
      </w:pPr>
      <w:r w:rsidRPr="008139D1">
        <w:rPr>
          <w:rFonts w:ascii="Times New Roman" w:hAnsi="Times New Roman" w:cs="Times New Roman"/>
          <w:color w:val="000000" w:themeColor="text1"/>
          <w:sz w:val="24"/>
          <w:szCs w:val="24"/>
        </w:rPr>
        <w:t>1. случаи прерывания лечения по медицинским показаниям;</w:t>
      </w:r>
    </w:p>
    <w:p w14:paraId="7A4C361E" w14:textId="77777777" w:rsidR="009F62A1" w:rsidRPr="008139D1" w:rsidRDefault="009F62A1" w:rsidP="001E7C92">
      <w:pPr>
        <w:pStyle w:val="ConsPlusNormal"/>
        <w:spacing w:line="276" w:lineRule="auto"/>
        <w:ind w:firstLine="567"/>
        <w:jc w:val="both"/>
        <w:rPr>
          <w:rFonts w:ascii="Times New Roman" w:hAnsi="Times New Roman" w:cs="Times New Roman"/>
          <w:color w:val="000000" w:themeColor="text1"/>
          <w:sz w:val="24"/>
          <w:szCs w:val="24"/>
        </w:rPr>
      </w:pPr>
      <w:r w:rsidRPr="008139D1">
        <w:rPr>
          <w:rFonts w:ascii="Times New Roman" w:hAnsi="Times New Roman" w:cs="Times New Roman"/>
          <w:color w:val="000000" w:themeColor="text1"/>
          <w:sz w:val="24"/>
          <w:szCs w:val="24"/>
        </w:rPr>
        <w:t>2. случаи прерывания лечения при переводе пациента из одного отделения медицинской организации в другое;</w:t>
      </w:r>
    </w:p>
    <w:p w14:paraId="58C52664" w14:textId="77777777" w:rsidR="009F62A1" w:rsidRPr="008139D1" w:rsidRDefault="009F62A1" w:rsidP="001E7C92">
      <w:pPr>
        <w:pStyle w:val="ConsPlusNormal"/>
        <w:spacing w:line="276" w:lineRule="auto"/>
        <w:ind w:firstLine="567"/>
        <w:jc w:val="both"/>
        <w:rPr>
          <w:rFonts w:ascii="Times New Roman" w:hAnsi="Times New Roman" w:cs="Times New Roman"/>
          <w:color w:val="000000" w:themeColor="text1"/>
          <w:sz w:val="24"/>
          <w:szCs w:val="24"/>
        </w:rPr>
      </w:pPr>
      <w:r w:rsidRPr="008139D1">
        <w:rPr>
          <w:rFonts w:ascii="Times New Roman" w:hAnsi="Times New Roman" w:cs="Times New Roman"/>
          <w:color w:val="000000" w:themeColor="text1"/>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14:paraId="1E5EB028" w14:textId="77777777" w:rsidR="009F62A1" w:rsidRPr="008139D1" w:rsidRDefault="009F62A1" w:rsidP="001E7C92">
      <w:pPr>
        <w:pStyle w:val="ConsPlusNormal"/>
        <w:spacing w:line="276" w:lineRule="auto"/>
        <w:ind w:firstLine="567"/>
        <w:jc w:val="both"/>
        <w:rPr>
          <w:rFonts w:ascii="Times New Roman" w:hAnsi="Times New Roman" w:cs="Times New Roman"/>
          <w:color w:val="000000" w:themeColor="text1"/>
          <w:sz w:val="24"/>
          <w:szCs w:val="24"/>
        </w:rPr>
      </w:pPr>
      <w:r w:rsidRPr="008139D1">
        <w:rPr>
          <w:rFonts w:ascii="Times New Roman" w:hAnsi="Times New Roman" w:cs="Times New Roman"/>
          <w:color w:val="000000" w:themeColor="text1"/>
          <w:sz w:val="24"/>
          <w:szCs w:val="24"/>
        </w:rPr>
        <w:t>4. случаи перевода пациента в другую медицинскую организацию;</w:t>
      </w:r>
    </w:p>
    <w:p w14:paraId="3198C29A" w14:textId="77777777" w:rsidR="009F62A1" w:rsidRPr="008139D1" w:rsidRDefault="009F62A1" w:rsidP="001E7C92">
      <w:pPr>
        <w:pStyle w:val="ConsPlusNormal"/>
        <w:spacing w:line="276" w:lineRule="auto"/>
        <w:ind w:firstLine="567"/>
        <w:jc w:val="both"/>
        <w:rPr>
          <w:rFonts w:ascii="Times New Roman" w:hAnsi="Times New Roman" w:cs="Times New Roman"/>
          <w:color w:val="000000" w:themeColor="text1"/>
          <w:sz w:val="24"/>
          <w:szCs w:val="24"/>
        </w:rPr>
      </w:pPr>
      <w:r w:rsidRPr="008139D1">
        <w:rPr>
          <w:rFonts w:ascii="Times New Roman" w:hAnsi="Times New Roman" w:cs="Times New Roman"/>
          <w:color w:val="000000" w:themeColor="text1"/>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4C6E6024" w14:textId="77777777" w:rsidR="009F62A1" w:rsidRPr="008139D1" w:rsidRDefault="009F62A1" w:rsidP="001E7C92">
      <w:pPr>
        <w:pStyle w:val="ConsPlusNormal"/>
        <w:spacing w:line="276" w:lineRule="auto"/>
        <w:ind w:firstLine="567"/>
        <w:jc w:val="both"/>
        <w:rPr>
          <w:rFonts w:ascii="Times New Roman" w:hAnsi="Times New Roman" w:cs="Times New Roman"/>
          <w:color w:val="000000" w:themeColor="text1"/>
          <w:sz w:val="24"/>
          <w:szCs w:val="24"/>
        </w:rPr>
      </w:pPr>
      <w:r w:rsidRPr="008139D1">
        <w:rPr>
          <w:rFonts w:ascii="Times New Roman" w:hAnsi="Times New Roman" w:cs="Times New Roman"/>
          <w:color w:val="000000" w:themeColor="text1"/>
          <w:sz w:val="24"/>
          <w:szCs w:val="24"/>
        </w:rPr>
        <w:t>6. случаи лечения, закончившиеся летальным исходом;</w:t>
      </w:r>
    </w:p>
    <w:p w14:paraId="416B28E2" w14:textId="77777777" w:rsidR="009F62A1" w:rsidRPr="008139D1" w:rsidRDefault="009F62A1" w:rsidP="001E7C92">
      <w:pPr>
        <w:pStyle w:val="ConsPlusNormal"/>
        <w:spacing w:line="276" w:lineRule="auto"/>
        <w:ind w:firstLine="567"/>
        <w:jc w:val="both"/>
        <w:rPr>
          <w:rFonts w:ascii="Times New Roman" w:hAnsi="Times New Roman" w:cs="Times New Roman"/>
          <w:color w:val="000000" w:themeColor="text1"/>
          <w:sz w:val="24"/>
          <w:szCs w:val="24"/>
        </w:rPr>
      </w:pPr>
      <w:r w:rsidRPr="008139D1">
        <w:rPr>
          <w:rFonts w:ascii="Times New Roman" w:hAnsi="Times New Roman" w:cs="Times New Roman"/>
          <w:color w:val="000000" w:themeColor="text1"/>
          <w:sz w:val="24"/>
          <w:szCs w:val="24"/>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w:t>
      </w:r>
      <w:r w:rsidRPr="008139D1">
        <w:rPr>
          <w:rFonts w:ascii="Times New Roman" w:hAnsi="Times New Roman" w:cs="Times New Roman"/>
          <w:color w:val="000000" w:themeColor="text1"/>
          <w:sz w:val="24"/>
          <w:szCs w:val="24"/>
        </w:rPr>
        <w:b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0DDDD251" w14:textId="5DEBF253" w:rsidR="003C4AE2" w:rsidRPr="00E70CAC" w:rsidRDefault="003C4AE2" w:rsidP="001E7C92">
      <w:pPr>
        <w:pStyle w:val="ConsPlusNormal"/>
        <w:spacing w:line="276" w:lineRule="auto"/>
        <w:ind w:firstLine="567"/>
        <w:jc w:val="both"/>
        <w:rPr>
          <w:rFonts w:ascii="Times New Roman" w:hAnsi="Times New Roman" w:cs="Times New Roman"/>
          <w:color w:val="000000" w:themeColor="text1"/>
          <w:sz w:val="24"/>
          <w:szCs w:val="24"/>
        </w:rPr>
      </w:pPr>
      <w:r w:rsidRPr="008139D1">
        <w:rPr>
          <w:rFonts w:ascii="Times New Roman" w:hAnsi="Times New Roman" w:cs="Times New Roman"/>
          <w:sz w:val="24"/>
          <w:szCs w:val="24"/>
        </w:rPr>
        <w:t xml:space="preserve">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w:t>
      </w:r>
      <w:r w:rsidR="002A0B63" w:rsidRPr="00E70CAC">
        <w:rPr>
          <w:rFonts w:ascii="Times New Roman" w:hAnsi="Times New Roman" w:cs="Times New Roman"/>
          <w:color w:val="000000" w:themeColor="text1"/>
          <w:sz w:val="24"/>
          <w:szCs w:val="24"/>
        </w:rPr>
        <w:t>Таблице 1</w:t>
      </w:r>
      <w:r w:rsidRPr="00E70CAC">
        <w:rPr>
          <w:rFonts w:ascii="Times New Roman" w:hAnsi="Times New Roman" w:cs="Times New Roman"/>
          <w:color w:val="000000" w:themeColor="text1"/>
          <w:sz w:val="24"/>
          <w:szCs w:val="24"/>
        </w:rPr>
        <w:t>.</w:t>
      </w:r>
    </w:p>
    <w:p w14:paraId="3FBC4B38" w14:textId="7A8E96BF" w:rsidR="00A86416" w:rsidRPr="004B6F70" w:rsidRDefault="00A86416" w:rsidP="001E7C92">
      <w:pPr>
        <w:pStyle w:val="ConsPlusNormal"/>
        <w:spacing w:line="276" w:lineRule="auto"/>
        <w:ind w:firstLine="567"/>
        <w:jc w:val="both"/>
        <w:rPr>
          <w:rFonts w:ascii="Times New Roman" w:hAnsi="Times New Roman" w:cs="Times New Roman"/>
          <w:sz w:val="24"/>
          <w:szCs w:val="24"/>
        </w:rPr>
      </w:pPr>
      <w:r w:rsidRPr="00E70CAC">
        <w:rPr>
          <w:rFonts w:ascii="Times New Roman" w:hAnsi="Times New Roman" w:cs="Times New Roman"/>
          <w:color w:val="000000" w:themeColor="text1"/>
          <w:sz w:val="24"/>
          <w:szCs w:val="24"/>
        </w:rPr>
        <w:t xml:space="preserve">9. случаи медицинской реабилитации по КСГ st37.002, st37.003, st37.006, st37.007, st37.024, st37.025, st37.026 с длительностью лечения менее количества дней, определенных </w:t>
      </w:r>
      <w:r w:rsidRPr="004B6F70">
        <w:rPr>
          <w:rFonts w:ascii="Times New Roman" w:hAnsi="Times New Roman" w:cs="Times New Roman"/>
          <w:sz w:val="24"/>
          <w:szCs w:val="24"/>
        </w:rPr>
        <w:t>Программой.</w:t>
      </w:r>
      <w:r w:rsidR="00E70CAC" w:rsidRPr="004B6F70">
        <w:rPr>
          <w:rFonts w:ascii="Times New Roman" w:hAnsi="Times New Roman" w:cs="Times New Roman"/>
          <w:sz w:val="28"/>
        </w:rPr>
        <w:t xml:space="preserve"> </w:t>
      </w:r>
    </w:p>
    <w:p w14:paraId="7BCF1F27" w14:textId="35CB935A" w:rsidR="00A86416" w:rsidRPr="008139D1" w:rsidRDefault="00A86416" w:rsidP="00073D0D">
      <w:pPr>
        <w:spacing w:after="0" w:line="276" w:lineRule="auto"/>
        <w:ind w:firstLine="709"/>
        <w:jc w:val="both"/>
        <w:rPr>
          <w:rFonts w:ascii="Times New Roman" w:eastAsia="Calibri" w:hAnsi="Times New Roman" w:cs="Times New Roman"/>
          <w:sz w:val="24"/>
          <w:szCs w:val="24"/>
          <w:lang w:eastAsia="ru-RU"/>
        </w:rPr>
      </w:pPr>
      <w:r w:rsidRPr="008139D1">
        <w:rPr>
          <w:rFonts w:ascii="Times New Roman" w:eastAsia="Calibri" w:hAnsi="Times New Roman" w:cs="Times New Roman"/>
          <w:sz w:val="24"/>
          <w:szCs w:val="24"/>
          <w:lang w:eastAsia="ru-RU"/>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14:paraId="77B45505" w14:textId="1588A26B" w:rsidR="003C4AE2" w:rsidRPr="00E70CAC" w:rsidRDefault="00A86416" w:rsidP="001E7C92">
      <w:pPr>
        <w:spacing w:after="0" w:line="276" w:lineRule="auto"/>
        <w:ind w:firstLine="709"/>
        <w:jc w:val="both"/>
        <w:rPr>
          <w:rFonts w:ascii="Times New Roman" w:eastAsia="Calibri" w:hAnsi="Times New Roman" w:cs="Times New Roman"/>
          <w:sz w:val="24"/>
          <w:szCs w:val="24"/>
          <w:lang w:eastAsia="ru-RU"/>
        </w:rPr>
      </w:pPr>
      <w:r w:rsidRPr="00E70CAC">
        <w:rPr>
          <w:rFonts w:ascii="Times New Roman" w:eastAsia="Calibri" w:hAnsi="Times New Roman" w:cs="Times New Roman"/>
          <w:sz w:val="24"/>
          <w:szCs w:val="24"/>
          <w:lang w:eastAsia="ru-RU"/>
        </w:rPr>
        <w:t xml:space="preserve">При оплате случаев лечения, подлежащих оплате по двум КСГ </w:t>
      </w:r>
      <w:r w:rsidRPr="00E70CAC">
        <w:rPr>
          <w:rFonts w:ascii="Times New Roman" w:eastAsia="Calibri" w:hAnsi="Times New Roman" w:cs="Times New Roman"/>
          <w:sz w:val="24"/>
          <w:szCs w:val="24"/>
          <w:lang w:eastAsia="ru-RU"/>
        </w:rPr>
        <w:br/>
        <w:t>по основаниям, изложенным в подпунктах 2-9 пункта</w:t>
      </w:r>
      <w:r w:rsidR="00073D0D" w:rsidRPr="00E70CAC">
        <w:rPr>
          <w:rFonts w:ascii="Times New Roman" w:eastAsia="Calibri" w:hAnsi="Times New Roman" w:cs="Times New Roman"/>
          <w:sz w:val="24"/>
          <w:szCs w:val="24"/>
          <w:lang w:eastAsia="ru-RU"/>
        </w:rPr>
        <w:t xml:space="preserve"> </w:t>
      </w:r>
      <w:r w:rsidR="00615AB5" w:rsidRPr="00E70CAC">
        <w:rPr>
          <w:rFonts w:ascii="Times New Roman" w:eastAsia="Calibri" w:hAnsi="Times New Roman" w:cs="Times New Roman"/>
          <w:sz w:val="24"/>
          <w:szCs w:val="24"/>
          <w:lang w:eastAsia="ru-RU"/>
        </w:rPr>
        <w:t xml:space="preserve">2 </w:t>
      </w:r>
      <w:r w:rsidR="00D53BAA" w:rsidRPr="00E70CAC">
        <w:rPr>
          <w:rFonts w:ascii="Times New Roman" w:eastAsia="Calibri" w:hAnsi="Times New Roman" w:cs="Times New Roman"/>
          <w:sz w:val="24"/>
          <w:szCs w:val="24"/>
          <w:lang w:eastAsia="ru-RU"/>
        </w:rPr>
        <w:t>н</w:t>
      </w:r>
      <w:r w:rsidR="003C4AE2" w:rsidRPr="00E70CAC">
        <w:rPr>
          <w:rFonts w:ascii="Times New Roman" w:eastAsia="Calibri" w:hAnsi="Times New Roman" w:cs="Times New Roman"/>
          <w:sz w:val="24"/>
          <w:szCs w:val="24"/>
          <w:lang w:eastAsia="ru-RU"/>
        </w:rPr>
        <w:t xml:space="preserve">астоящего раздела Подходов к оплате отдельных случаев оказания медицинской помощи по КСГ или КПГ, в том числе прерванных </w:t>
      </w:r>
      <w:r w:rsidR="003C4AE2" w:rsidRPr="00E70CAC">
        <w:rPr>
          <w:rFonts w:ascii="Times New Roman" w:eastAsia="Calibri" w:hAnsi="Times New Roman" w:cs="Times New Roman"/>
          <w:sz w:val="24"/>
          <w:szCs w:val="24"/>
          <w:lang w:eastAsia="ru-RU"/>
        </w:rPr>
        <w:lastRenderedPageBreak/>
        <w:t>случаев лечения, случай до перевода не может считаться прерванным по основаниям</w:t>
      </w:r>
      <w:r w:rsidR="00B13CCD" w:rsidRPr="00E70CAC">
        <w:rPr>
          <w:rFonts w:ascii="Times New Roman" w:eastAsia="Calibri" w:hAnsi="Times New Roman" w:cs="Times New Roman"/>
          <w:sz w:val="24"/>
          <w:szCs w:val="24"/>
          <w:lang w:eastAsia="ru-RU"/>
        </w:rPr>
        <w:t xml:space="preserve">, изложенным в подпунктах </w:t>
      </w:r>
      <w:r w:rsidR="003C4AE2" w:rsidRPr="00E70CAC">
        <w:rPr>
          <w:rFonts w:ascii="Times New Roman" w:eastAsia="Calibri" w:hAnsi="Times New Roman" w:cs="Times New Roman"/>
          <w:sz w:val="24"/>
          <w:szCs w:val="24"/>
          <w:lang w:eastAsia="ru-RU"/>
        </w:rPr>
        <w:t>2-4</w:t>
      </w:r>
      <w:r w:rsidR="00B13CCD" w:rsidRPr="00E70CAC">
        <w:rPr>
          <w:rFonts w:ascii="Times New Roman" w:eastAsia="Calibri" w:hAnsi="Times New Roman" w:cs="Times New Roman"/>
          <w:sz w:val="24"/>
          <w:szCs w:val="24"/>
          <w:lang w:eastAsia="ru-RU"/>
        </w:rPr>
        <w:t xml:space="preserve"> пункта 1</w:t>
      </w:r>
      <w:r w:rsidR="00073D0D" w:rsidRPr="00E70CAC">
        <w:rPr>
          <w:rFonts w:ascii="Times New Roman" w:eastAsia="Calibri" w:hAnsi="Times New Roman" w:cs="Times New Roman"/>
          <w:sz w:val="24"/>
          <w:szCs w:val="24"/>
          <w:lang w:eastAsia="ru-RU"/>
        </w:rPr>
        <w:t xml:space="preserve"> </w:t>
      </w:r>
      <w:r w:rsidR="00B13CCD" w:rsidRPr="00E70CAC">
        <w:rPr>
          <w:rFonts w:ascii="Times New Roman" w:eastAsia="Calibri" w:hAnsi="Times New Roman" w:cs="Times New Roman"/>
          <w:sz w:val="24"/>
          <w:szCs w:val="24"/>
          <w:lang w:eastAsia="ru-RU"/>
        </w:rPr>
        <w:t>настоящего раздела.</w:t>
      </w:r>
    </w:p>
    <w:p w14:paraId="5B41B86E" w14:textId="499261EA" w:rsidR="00C54C4E" w:rsidRPr="006C7350" w:rsidRDefault="003C4AE2" w:rsidP="001E7C92">
      <w:pPr>
        <w:pStyle w:val="ConsPlusNormal"/>
        <w:spacing w:line="276" w:lineRule="auto"/>
        <w:ind w:firstLine="567"/>
        <w:jc w:val="both"/>
        <w:rPr>
          <w:rFonts w:ascii="Times New Roman" w:hAnsi="Times New Roman" w:cs="Times New Roman"/>
          <w:sz w:val="24"/>
          <w:szCs w:val="24"/>
        </w:rPr>
      </w:pPr>
      <w:r w:rsidRPr="006C7350">
        <w:rPr>
          <w:rFonts w:ascii="Times New Roman" w:hAnsi="Times New Roman" w:cs="Times New Roman"/>
          <w:sz w:val="24"/>
          <w:szCs w:val="24"/>
        </w:rPr>
        <w:t>Таблицей 1 определен перечень КСГ, для которых длительность 3 дня и менее является оптимальными сроками лечения.</w:t>
      </w:r>
      <w:r w:rsidR="00B13CCD" w:rsidRPr="006C7350">
        <w:rPr>
          <w:rFonts w:ascii="Times New Roman" w:hAnsi="Times New Roman" w:cs="Times New Roman"/>
          <w:sz w:val="24"/>
          <w:szCs w:val="24"/>
        </w:rPr>
        <w:t xml:space="preserve">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C7350">
        <w:rPr>
          <w:rFonts w:ascii="Times New Roman" w:hAnsi="Times New Roman" w:cs="Times New Roman"/>
          <w:sz w:val="24"/>
          <w:szCs w:val="24"/>
        </w:rPr>
        <w:t xml:space="preserve"> </w:t>
      </w:r>
    </w:p>
    <w:p w14:paraId="5E9D2FDB" w14:textId="743CF93D" w:rsidR="0034540A" w:rsidRPr="006C7350" w:rsidRDefault="00535EEE" w:rsidP="00222139">
      <w:pPr>
        <w:spacing w:after="0" w:line="276" w:lineRule="auto"/>
        <w:jc w:val="center"/>
        <w:rPr>
          <w:rFonts w:ascii="Times New Roman" w:hAnsi="Times New Roman" w:cs="Times New Roman"/>
          <w:b/>
          <w:sz w:val="24"/>
          <w:szCs w:val="24"/>
        </w:rPr>
      </w:pPr>
      <w:r w:rsidRPr="006C7350">
        <w:rPr>
          <w:rFonts w:ascii="Times New Roman" w:hAnsi="Times New Roman" w:cs="Times New Roman"/>
          <w:b/>
          <w:sz w:val="24"/>
          <w:szCs w:val="24"/>
        </w:rPr>
        <w:t xml:space="preserve">Таблица 1.  </w:t>
      </w:r>
      <w:r w:rsidR="0034540A" w:rsidRPr="006C7350">
        <w:rPr>
          <w:rFonts w:ascii="Times New Roman" w:eastAsia="Calibri" w:hAnsi="Times New Roman" w:cs="Times New Roman"/>
          <w:b/>
          <w:sz w:val="24"/>
          <w:szCs w:val="24"/>
        </w:rPr>
        <w:t>Перечень КСГ с оптимальной длительностью лечения до 3 дней включительно</w:t>
      </w:r>
    </w:p>
    <w:p w14:paraId="24B3FFBC" w14:textId="77777777" w:rsidR="008C221E" w:rsidRPr="006C7350" w:rsidRDefault="008C221E" w:rsidP="00222139">
      <w:pPr>
        <w:spacing w:after="0" w:line="276" w:lineRule="auto"/>
        <w:jc w:val="center"/>
        <w:rPr>
          <w:rFonts w:ascii="Times New Roman" w:eastAsia="Calibri" w:hAnsi="Times New Roman" w:cs="Times New Roman"/>
          <w:b/>
          <w:sz w:val="24"/>
          <w:szCs w:val="24"/>
        </w:rPr>
      </w:pPr>
    </w:p>
    <w:tbl>
      <w:tblPr>
        <w:tblStyle w:val="2110"/>
        <w:tblW w:w="9378" w:type="dxa"/>
        <w:tblInd w:w="108" w:type="dxa"/>
        <w:tblLook w:val="04A0" w:firstRow="1" w:lastRow="0" w:firstColumn="1" w:lastColumn="0" w:noHBand="0" w:noVBand="1"/>
      </w:tblPr>
      <w:tblGrid>
        <w:gridCol w:w="1501"/>
        <w:gridCol w:w="7877"/>
      </w:tblGrid>
      <w:tr w:rsidR="00B13CCD" w:rsidRPr="006C7350" w14:paraId="0DAF1DBE" w14:textId="77777777" w:rsidTr="004D6278">
        <w:trPr>
          <w:cantSplit/>
          <w:trHeight w:val="437"/>
          <w:tblHeader/>
        </w:trPr>
        <w:tc>
          <w:tcPr>
            <w:tcW w:w="1501" w:type="dxa"/>
            <w:shd w:val="clear" w:color="auto" w:fill="auto"/>
            <w:vAlign w:val="center"/>
          </w:tcPr>
          <w:p w14:paraId="6EDBA276" w14:textId="77777777" w:rsidR="00B13CCD" w:rsidRPr="006C7350" w:rsidRDefault="00B13CCD" w:rsidP="00222139">
            <w:pPr>
              <w:spacing w:line="276" w:lineRule="auto"/>
              <w:jc w:val="center"/>
              <w:rPr>
                <w:rFonts w:ascii="Times New Roman" w:hAnsi="Times New Roman" w:cs="Times New Roman"/>
                <w:b/>
                <w:color w:val="000000" w:themeColor="text1"/>
                <w:sz w:val="24"/>
                <w:szCs w:val="24"/>
                <w:lang w:val="ru-RU"/>
              </w:rPr>
            </w:pPr>
            <w:r w:rsidRPr="006C7350">
              <w:rPr>
                <w:rFonts w:ascii="Times New Roman" w:hAnsi="Times New Roman" w:cs="Times New Roman"/>
                <w:b/>
                <w:color w:val="000000" w:themeColor="text1"/>
                <w:sz w:val="24"/>
                <w:szCs w:val="24"/>
              </w:rPr>
              <w:t>№ КСГ</w:t>
            </w:r>
          </w:p>
        </w:tc>
        <w:tc>
          <w:tcPr>
            <w:tcW w:w="7877" w:type="dxa"/>
            <w:shd w:val="clear" w:color="auto" w:fill="auto"/>
            <w:vAlign w:val="center"/>
          </w:tcPr>
          <w:p w14:paraId="7AF46AB8" w14:textId="77777777" w:rsidR="00B13CCD" w:rsidRPr="006C7350" w:rsidRDefault="00B13CCD" w:rsidP="00222139">
            <w:pPr>
              <w:spacing w:line="276" w:lineRule="auto"/>
              <w:jc w:val="center"/>
              <w:rPr>
                <w:rFonts w:ascii="Times New Roman" w:hAnsi="Times New Roman" w:cs="Times New Roman"/>
                <w:b/>
                <w:color w:val="000000" w:themeColor="text1"/>
                <w:sz w:val="24"/>
                <w:szCs w:val="24"/>
                <w:lang w:val="ru-RU"/>
              </w:rPr>
            </w:pPr>
            <w:r w:rsidRPr="006C7350">
              <w:rPr>
                <w:rFonts w:ascii="Times New Roman" w:hAnsi="Times New Roman" w:cs="Times New Roman"/>
                <w:b/>
                <w:color w:val="000000" w:themeColor="text1"/>
                <w:sz w:val="24"/>
                <w:szCs w:val="24"/>
              </w:rPr>
              <w:t>Наименование КСГ</w:t>
            </w:r>
          </w:p>
        </w:tc>
      </w:tr>
      <w:tr w:rsidR="00B13CCD" w:rsidRPr="006C7350" w14:paraId="3EB4CA7C" w14:textId="77777777" w:rsidTr="004D6278">
        <w:trPr>
          <w:cantSplit/>
          <w:trHeight w:val="415"/>
        </w:trPr>
        <w:tc>
          <w:tcPr>
            <w:tcW w:w="9378" w:type="dxa"/>
            <w:gridSpan w:val="2"/>
            <w:shd w:val="clear" w:color="auto" w:fill="auto"/>
            <w:vAlign w:val="center"/>
          </w:tcPr>
          <w:p w14:paraId="1214B01C" w14:textId="77777777" w:rsidR="00B13CCD" w:rsidRPr="006C7350" w:rsidRDefault="00B13CCD" w:rsidP="00222139">
            <w:pPr>
              <w:spacing w:line="276" w:lineRule="auto"/>
              <w:jc w:val="center"/>
              <w:rPr>
                <w:rFonts w:ascii="Times New Roman" w:hAnsi="Times New Roman" w:cs="Times New Roman"/>
                <w:b/>
                <w:color w:val="000000" w:themeColor="text1"/>
                <w:sz w:val="24"/>
                <w:szCs w:val="24"/>
                <w:lang w:val="ru-RU"/>
              </w:rPr>
            </w:pPr>
            <w:r w:rsidRPr="006C7350">
              <w:rPr>
                <w:rFonts w:ascii="Times New Roman" w:hAnsi="Times New Roman" w:cs="Times New Roman"/>
                <w:b/>
                <w:color w:val="000000" w:themeColor="text1"/>
                <w:sz w:val="24"/>
                <w:szCs w:val="24"/>
              </w:rPr>
              <w:t>Круглосуточный стационар</w:t>
            </w:r>
          </w:p>
        </w:tc>
      </w:tr>
      <w:tr w:rsidR="00B13CCD" w:rsidRPr="006C7350" w14:paraId="4B0669A1" w14:textId="77777777" w:rsidTr="006359B6">
        <w:trPr>
          <w:cantSplit/>
          <w:trHeight w:val="20"/>
        </w:trPr>
        <w:tc>
          <w:tcPr>
            <w:tcW w:w="1501" w:type="dxa"/>
            <w:shd w:val="clear" w:color="auto" w:fill="auto"/>
            <w:vAlign w:val="center"/>
          </w:tcPr>
          <w:p w14:paraId="38C8C63F"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st02.001</w:t>
            </w:r>
          </w:p>
        </w:tc>
        <w:tc>
          <w:tcPr>
            <w:tcW w:w="7877" w:type="dxa"/>
            <w:shd w:val="clear" w:color="auto" w:fill="auto"/>
            <w:vAlign w:val="center"/>
          </w:tcPr>
          <w:p w14:paraId="096A3881"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Осложнения, связанные с беременностью</w:t>
            </w:r>
          </w:p>
        </w:tc>
      </w:tr>
      <w:tr w:rsidR="00B13CCD" w:rsidRPr="006C7350" w14:paraId="5D3CEE71" w14:textId="77777777" w:rsidTr="006359B6">
        <w:trPr>
          <w:cantSplit/>
          <w:trHeight w:val="20"/>
        </w:trPr>
        <w:tc>
          <w:tcPr>
            <w:tcW w:w="1501" w:type="dxa"/>
            <w:shd w:val="clear" w:color="auto" w:fill="auto"/>
            <w:vAlign w:val="center"/>
          </w:tcPr>
          <w:p w14:paraId="500F2B3E"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st02.002</w:t>
            </w:r>
          </w:p>
        </w:tc>
        <w:tc>
          <w:tcPr>
            <w:tcW w:w="7877" w:type="dxa"/>
            <w:shd w:val="clear" w:color="auto" w:fill="auto"/>
            <w:vAlign w:val="center"/>
          </w:tcPr>
          <w:p w14:paraId="70FAB69F" w14:textId="77777777" w:rsidR="00B13CCD" w:rsidRPr="006C7350" w:rsidRDefault="00B13CCD" w:rsidP="001E7C92">
            <w:pPr>
              <w:spacing w:line="276" w:lineRule="auto"/>
              <w:jc w:val="both"/>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Беременность, закончившаяся абортивным исходом</w:t>
            </w:r>
          </w:p>
        </w:tc>
      </w:tr>
      <w:tr w:rsidR="00B13CCD" w:rsidRPr="006C7350" w14:paraId="2CF933E5" w14:textId="77777777" w:rsidTr="006359B6">
        <w:trPr>
          <w:cantSplit/>
          <w:trHeight w:val="20"/>
        </w:trPr>
        <w:tc>
          <w:tcPr>
            <w:tcW w:w="1501" w:type="dxa"/>
            <w:shd w:val="clear" w:color="auto" w:fill="auto"/>
            <w:vAlign w:val="center"/>
          </w:tcPr>
          <w:p w14:paraId="0594487C"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st02.003</w:t>
            </w:r>
          </w:p>
        </w:tc>
        <w:tc>
          <w:tcPr>
            <w:tcW w:w="7877" w:type="dxa"/>
            <w:shd w:val="clear" w:color="auto" w:fill="auto"/>
            <w:vAlign w:val="center"/>
          </w:tcPr>
          <w:p w14:paraId="24AD71F3" w14:textId="77777777" w:rsidR="00B13CCD" w:rsidRPr="006C7350" w:rsidRDefault="00B13CCD" w:rsidP="001E7C92">
            <w:pPr>
              <w:spacing w:line="276" w:lineRule="auto"/>
              <w:jc w:val="both"/>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Родоразрешение</w:t>
            </w:r>
          </w:p>
        </w:tc>
      </w:tr>
      <w:tr w:rsidR="00B13CCD" w:rsidRPr="006C7350" w14:paraId="3BE3122F" w14:textId="77777777" w:rsidTr="006359B6">
        <w:trPr>
          <w:cantSplit/>
          <w:trHeight w:val="20"/>
        </w:trPr>
        <w:tc>
          <w:tcPr>
            <w:tcW w:w="1501" w:type="dxa"/>
            <w:shd w:val="clear" w:color="auto" w:fill="auto"/>
            <w:vAlign w:val="center"/>
          </w:tcPr>
          <w:p w14:paraId="6F48B001"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st02.004</w:t>
            </w:r>
          </w:p>
        </w:tc>
        <w:tc>
          <w:tcPr>
            <w:tcW w:w="7877" w:type="dxa"/>
            <w:shd w:val="clear" w:color="auto" w:fill="auto"/>
            <w:vAlign w:val="center"/>
          </w:tcPr>
          <w:p w14:paraId="52951212" w14:textId="77777777" w:rsidR="00B13CCD" w:rsidRPr="006C7350" w:rsidRDefault="00B13CCD" w:rsidP="001E7C92">
            <w:pPr>
              <w:spacing w:line="276" w:lineRule="auto"/>
              <w:jc w:val="both"/>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Кесарево сечение</w:t>
            </w:r>
          </w:p>
        </w:tc>
      </w:tr>
      <w:tr w:rsidR="00B13CCD" w:rsidRPr="006C7350" w14:paraId="3059E824" w14:textId="77777777" w:rsidTr="006359B6">
        <w:trPr>
          <w:cantSplit/>
          <w:trHeight w:val="20"/>
        </w:trPr>
        <w:tc>
          <w:tcPr>
            <w:tcW w:w="1501" w:type="dxa"/>
            <w:shd w:val="clear" w:color="auto" w:fill="auto"/>
            <w:vAlign w:val="center"/>
          </w:tcPr>
          <w:p w14:paraId="113D6028"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st02.010</w:t>
            </w:r>
          </w:p>
        </w:tc>
        <w:tc>
          <w:tcPr>
            <w:tcW w:w="7877" w:type="dxa"/>
            <w:shd w:val="clear" w:color="auto" w:fill="auto"/>
            <w:vAlign w:val="center"/>
          </w:tcPr>
          <w:p w14:paraId="7A9E922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женских половых органах (уровень 1)</w:t>
            </w:r>
          </w:p>
        </w:tc>
      </w:tr>
      <w:tr w:rsidR="00B13CCD" w:rsidRPr="006C7350" w14:paraId="0709FF13" w14:textId="77777777" w:rsidTr="006359B6">
        <w:trPr>
          <w:cantSplit/>
          <w:trHeight w:val="20"/>
        </w:trPr>
        <w:tc>
          <w:tcPr>
            <w:tcW w:w="1501" w:type="dxa"/>
            <w:shd w:val="clear" w:color="auto" w:fill="auto"/>
            <w:vAlign w:val="center"/>
          </w:tcPr>
          <w:p w14:paraId="042B7E3B"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st02.011</w:t>
            </w:r>
          </w:p>
        </w:tc>
        <w:tc>
          <w:tcPr>
            <w:tcW w:w="7877" w:type="dxa"/>
            <w:shd w:val="clear" w:color="auto" w:fill="auto"/>
            <w:vAlign w:val="center"/>
          </w:tcPr>
          <w:p w14:paraId="1396460C"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женских половых органах (уровень 2)</w:t>
            </w:r>
          </w:p>
        </w:tc>
      </w:tr>
      <w:tr w:rsidR="00B13CCD" w:rsidRPr="006C7350" w14:paraId="41201F6B" w14:textId="77777777" w:rsidTr="006359B6">
        <w:trPr>
          <w:cantSplit/>
          <w:trHeight w:val="20"/>
        </w:trPr>
        <w:tc>
          <w:tcPr>
            <w:tcW w:w="1501" w:type="dxa"/>
            <w:shd w:val="clear" w:color="auto" w:fill="auto"/>
            <w:vAlign w:val="center"/>
          </w:tcPr>
          <w:p w14:paraId="258B1EAC"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st03.002</w:t>
            </w:r>
          </w:p>
        </w:tc>
        <w:tc>
          <w:tcPr>
            <w:tcW w:w="7877" w:type="dxa"/>
            <w:shd w:val="clear" w:color="auto" w:fill="auto"/>
            <w:vAlign w:val="center"/>
          </w:tcPr>
          <w:p w14:paraId="65246ABF" w14:textId="77777777" w:rsidR="00B13CCD" w:rsidRPr="006C7350" w:rsidRDefault="00B13CCD" w:rsidP="001E7C92">
            <w:pPr>
              <w:spacing w:line="276" w:lineRule="auto"/>
              <w:jc w:val="both"/>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Ангионевротический отек, анафилактический шок</w:t>
            </w:r>
          </w:p>
        </w:tc>
      </w:tr>
      <w:tr w:rsidR="00B13CCD" w:rsidRPr="006C7350" w14:paraId="19DBC5AC" w14:textId="77777777" w:rsidTr="006359B6">
        <w:trPr>
          <w:cantSplit/>
          <w:trHeight w:val="20"/>
        </w:trPr>
        <w:tc>
          <w:tcPr>
            <w:tcW w:w="1501" w:type="dxa"/>
            <w:shd w:val="clear" w:color="auto" w:fill="auto"/>
            <w:vAlign w:val="center"/>
          </w:tcPr>
          <w:p w14:paraId="08621348"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st05.008</w:t>
            </w:r>
          </w:p>
        </w:tc>
        <w:tc>
          <w:tcPr>
            <w:tcW w:w="7877" w:type="dxa"/>
            <w:shd w:val="clear" w:color="auto" w:fill="auto"/>
            <w:vAlign w:val="center"/>
          </w:tcPr>
          <w:p w14:paraId="358A689B"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доброкачественных заболеваниях крови и пузырном заносе*</w:t>
            </w:r>
          </w:p>
        </w:tc>
      </w:tr>
      <w:tr w:rsidR="00B13CCD" w:rsidRPr="006C7350" w14:paraId="795A3B82" w14:textId="77777777" w:rsidTr="006359B6">
        <w:trPr>
          <w:cantSplit/>
          <w:trHeight w:val="20"/>
        </w:trPr>
        <w:tc>
          <w:tcPr>
            <w:tcW w:w="1501" w:type="dxa"/>
            <w:shd w:val="clear" w:color="auto" w:fill="auto"/>
            <w:vAlign w:val="center"/>
          </w:tcPr>
          <w:p w14:paraId="1F3B1647"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st08.001</w:t>
            </w:r>
          </w:p>
        </w:tc>
        <w:tc>
          <w:tcPr>
            <w:tcW w:w="7877" w:type="dxa"/>
            <w:shd w:val="clear" w:color="auto" w:fill="auto"/>
            <w:vAlign w:val="center"/>
          </w:tcPr>
          <w:p w14:paraId="38D25D83"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B13CCD" w:rsidRPr="006C7350" w14:paraId="409A197E" w14:textId="77777777" w:rsidTr="006359B6">
        <w:trPr>
          <w:cantSplit/>
          <w:trHeight w:val="20"/>
        </w:trPr>
        <w:tc>
          <w:tcPr>
            <w:tcW w:w="1501" w:type="dxa"/>
            <w:shd w:val="clear" w:color="auto" w:fill="auto"/>
            <w:vAlign w:val="center"/>
          </w:tcPr>
          <w:p w14:paraId="15A9F107"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st08.002</w:t>
            </w:r>
          </w:p>
        </w:tc>
        <w:tc>
          <w:tcPr>
            <w:tcW w:w="7877" w:type="dxa"/>
            <w:shd w:val="clear" w:color="auto" w:fill="auto"/>
            <w:vAlign w:val="center"/>
          </w:tcPr>
          <w:p w14:paraId="33904454"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остром лейкозе, дети*</w:t>
            </w:r>
          </w:p>
        </w:tc>
      </w:tr>
      <w:tr w:rsidR="00B13CCD" w:rsidRPr="006C7350" w14:paraId="625E9BF9" w14:textId="77777777" w:rsidTr="006359B6">
        <w:trPr>
          <w:cantSplit/>
          <w:trHeight w:val="20"/>
        </w:trPr>
        <w:tc>
          <w:tcPr>
            <w:tcW w:w="1501" w:type="dxa"/>
            <w:shd w:val="clear" w:color="auto" w:fill="auto"/>
            <w:vAlign w:val="center"/>
          </w:tcPr>
          <w:p w14:paraId="72D0BB7B"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st08.003</w:t>
            </w:r>
          </w:p>
        </w:tc>
        <w:tc>
          <w:tcPr>
            <w:tcW w:w="7877" w:type="dxa"/>
            <w:shd w:val="clear" w:color="auto" w:fill="auto"/>
            <w:vAlign w:val="center"/>
          </w:tcPr>
          <w:p w14:paraId="4CB54D2D"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других злокачественных новообразованиях лимфоидной и кроветворной тканей, дети*</w:t>
            </w:r>
          </w:p>
        </w:tc>
      </w:tr>
      <w:tr w:rsidR="00B13CCD" w:rsidRPr="006C7350" w14:paraId="68F0AEBC" w14:textId="77777777" w:rsidTr="006359B6">
        <w:trPr>
          <w:cantSplit/>
          <w:trHeight w:val="20"/>
        </w:trPr>
        <w:tc>
          <w:tcPr>
            <w:tcW w:w="1501" w:type="dxa"/>
            <w:shd w:val="clear" w:color="auto" w:fill="auto"/>
            <w:vAlign w:val="center"/>
          </w:tcPr>
          <w:p w14:paraId="62929D7C"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st12.010</w:t>
            </w:r>
          </w:p>
        </w:tc>
        <w:tc>
          <w:tcPr>
            <w:tcW w:w="7877" w:type="dxa"/>
            <w:shd w:val="clear" w:color="auto" w:fill="auto"/>
            <w:vAlign w:val="center"/>
          </w:tcPr>
          <w:p w14:paraId="2DB08BD1"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Респираторные инфекции верхних дыхательных путей с осложнениями, взрослые</w:t>
            </w:r>
          </w:p>
        </w:tc>
      </w:tr>
      <w:tr w:rsidR="00B13CCD" w:rsidRPr="006C7350" w14:paraId="06A24C54" w14:textId="77777777" w:rsidTr="006359B6">
        <w:trPr>
          <w:cantSplit/>
          <w:trHeight w:val="20"/>
        </w:trPr>
        <w:tc>
          <w:tcPr>
            <w:tcW w:w="1501" w:type="dxa"/>
            <w:shd w:val="clear" w:color="auto" w:fill="auto"/>
            <w:vAlign w:val="center"/>
          </w:tcPr>
          <w:p w14:paraId="746C4C05"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st12.011</w:t>
            </w:r>
          </w:p>
        </w:tc>
        <w:tc>
          <w:tcPr>
            <w:tcW w:w="7877" w:type="dxa"/>
            <w:shd w:val="clear" w:color="auto" w:fill="auto"/>
            <w:vAlign w:val="center"/>
          </w:tcPr>
          <w:p w14:paraId="79AD40F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Респираторные инфекции верхних дыхательных путей, дети</w:t>
            </w:r>
          </w:p>
        </w:tc>
      </w:tr>
      <w:tr w:rsidR="00B13CCD" w:rsidRPr="006C7350" w14:paraId="4E11C7DE" w14:textId="77777777" w:rsidTr="006359B6">
        <w:trPr>
          <w:cantSplit/>
          <w:trHeight w:val="20"/>
        </w:trPr>
        <w:tc>
          <w:tcPr>
            <w:tcW w:w="1501" w:type="dxa"/>
            <w:shd w:val="clear" w:color="auto" w:fill="auto"/>
            <w:vAlign w:val="center"/>
          </w:tcPr>
          <w:p w14:paraId="1B56EB17"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st14.002</w:t>
            </w:r>
          </w:p>
        </w:tc>
        <w:tc>
          <w:tcPr>
            <w:tcW w:w="7877" w:type="dxa"/>
            <w:shd w:val="clear" w:color="auto" w:fill="auto"/>
            <w:vAlign w:val="center"/>
          </w:tcPr>
          <w:p w14:paraId="70858A2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кишечнике и анальной области (уровень 2)</w:t>
            </w:r>
          </w:p>
        </w:tc>
      </w:tr>
      <w:tr w:rsidR="00B13CCD" w:rsidRPr="008139D1" w14:paraId="77C998AE" w14:textId="77777777" w:rsidTr="006359B6">
        <w:trPr>
          <w:cantSplit/>
          <w:trHeight w:val="20"/>
        </w:trPr>
        <w:tc>
          <w:tcPr>
            <w:tcW w:w="1501" w:type="dxa"/>
            <w:shd w:val="clear" w:color="auto" w:fill="auto"/>
            <w:vAlign w:val="center"/>
          </w:tcPr>
          <w:p w14:paraId="1B2D776D"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st15.008</w:t>
            </w:r>
          </w:p>
        </w:tc>
        <w:tc>
          <w:tcPr>
            <w:tcW w:w="7877" w:type="dxa"/>
            <w:shd w:val="clear" w:color="auto" w:fill="auto"/>
            <w:vAlign w:val="center"/>
          </w:tcPr>
          <w:p w14:paraId="3A4B5A0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Неврологические заболевания, лечение с применением ботулотоксина (уровень 1)*</w:t>
            </w:r>
          </w:p>
        </w:tc>
      </w:tr>
      <w:tr w:rsidR="00B13CCD" w:rsidRPr="008139D1" w14:paraId="6A26C610" w14:textId="77777777" w:rsidTr="006359B6">
        <w:trPr>
          <w:cantSplit/>
          <w:trHeight w:val="20"/>
        </w:trPr>
        <w:tc>
          <w:tcPr>
            <w:tcW w:w="1501" w:type="dxa"/>
            <w:shd w:val="clear" w:color="auto" w:fill="auto"/>
            <w:vAlign w:val="center"/>
          </w:tcPr>
          <w:p w14:paraId="0BF338C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st15.009</w:t>
            </w:r>
          </w:p>
        </w:tc>
        <w:tc>
          <w:tcPr>
            <w:tcW w:w="7877" w:type="dxa"/>
            <w:shd w:val="clear" w:color="auto" w:fill="auto"/>
            <w:vAlign w:val="center"/>
          </w:tcPr>
          <w:p w14:paraId="0CD53389"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Неврологические заболевания, лечение с применением ботулотоксина (уровень 2)*</w:t>
            </w:r>
          </w:p>
        </w:tc>
      </w:tr>
      <w:tr w:rsidR="00B13CCD" w:rsidRPr="008139D1" w14:paraId="66D1392B" w14:textId="77777777" w:rsidTr="006359B6">
        <w:trPr>
          <w:cantSplit/>
          <w:trHeight w:val="20"/>
        </w:trPr>
        <w:tc>
          <w:tcPr>
            <w:tcW w:w="1501" w:type="dxa"/>
            <w:shd w:val="clear" w:color="auto" w:fill="auto"/>
            <w:vAlign w:val="center"/>
          </w:tcPr>
          <w:p w14:paraId="6C8955F6"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st16.005</w:t>
            </w:r>
          </w:p>
        </w:tc>
        <w:tc>
          <w:tcPr>
            <w:tcW w:w="7877" w:type="dxa"/>
            <w:shd w:val="clear" w:color="auto" w:fill="auto"/>
            <w:vAlign w:val="center"/>
          </w:tcPr>
          <w:p w14:paraId="6BB3ABC3" w14:textId="77777777" w:rsidR="00B13CCD" w:rsidRPr="006C7350" w:rsidRDefault="00B13CCD" w:rsidP="001E7C92">
            <w:pPr>
              <w:spacing w:line="276" w:lineRule="auto"/>
              <w:jc w:val="both"/>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Сотрясение головного мозга</w:t>
            </w:r>
          </w:p>
        </w:tc>
      </w:tr>
      <w:tr w:rsidR="00B13CCD" w:rsidRPr="008139D1" w14:paraId="1992E22B" w14:textId="77777777" w:rsidTr="006359B6">
        <w:trPr>
          <w:cantSplit/>
          <w:trHeight w:val="20"/>
        </w:trPr>
        <w:tc>
          <w:tcPr>
            <w:tcW w:w="1501" w:type="dxa"/>
            <w:shd w:val="clear" w:color="auto" w:fill="auto"/>
            <w:vAlign w:val="center"/>
          </w:tcPr>
          <w:p w14:paraId="038B2507"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st19.007</w:t>
            </w:r>
          </w:p>
        </w:tc>
        <w:tc>
          <w:tcPr>
            <w:tcW w:w="7877" w:type="dxa"/>
            <w:shd w:val="clear" w:color="auto" w:fill="auto"/>
            <w:vAlign w:val="center"/>
          </w:tcPr>
          <w:p w14:paraId="0C18416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при злокачественных новообразованиях почки и мочевыделительной системы (уровень 2)</w:t>
            </w:r>
          </w:p>
        </w:tc>
      </w:tr>
      <w:tr w:rsidR="00B13CCD" w:rsidRPr="008139D1" w14:paraId="02859498" w14:textId="77777777" w:rsidTr="006359B6">
        <w:trPr>
          <w:cantSplit/>
          <w:trHeight w:val="20"/>
        </w:trPr>
        <w:tc>
          <w:tcPr>
            <w:tcW w:w="1501" w:type="dxa"/>
            <w:shd w:val="clear" w:color="auto" w:fill="auto"/>
            <w:vAlign w:val="center"/>
          </w:tcPr>
          <w:p w14:paraId="32FB50DB"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st19.038</w:t>
            </w:r>
          </w:p>
        </w:tc>
        <w:tc>
          <w:tcPr>
            <w:tcW w:w="7877" w:type="dxa"/>
            <w:shd w:val="clear" w:color="auto" w:fill="auto"/>
            <w:vAlign w:val="center"/>
          </w:tcPr>
          <w:p w14:paraId="6E59B51A"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Установка, замена порт-системы (катетера) для лекарственной терапии злокачественных новообразований</w:t>
            </w:r>
          </w:p>
        </w:tc>
      </w:tr>
      <w:tr w:rsidR="00B13CCD" w:rsidRPr="008139D1" w14:paraId="318296C3" w14:textId="77777777" w:rsidTr="006359B6">
        <w:trPr>
          <w:cantSplit/>
          <w:trHeight w:val="20"/>
        </w:trPr>
        <w:tc>
          <w:tcPr>
            <w:tcW w:w="1501" w:type="dxa"/>
            <w:shd w:val="clear" w:color="auto" w:fill="auto"/>
            <w:vAlign w:val="center"/>
          </w:tcPr>
          <w:p w14:paraId="59A23F4B"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st19.125</w:t>
            </w:r>
          </w:p>
        </w:tc>
        <w:tc>
          <w:tcPr>
            <w:tcW w:w="7877" w:type="dxa"/>
            <w:shd w:val="clear" w:color="auto" w:fill="auto"/>
          </w:tcPr>
          <w:p w14:paraId="4063034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w:t>
            </w:r>
            <w:r w:rsidRPr="006C7350">
              <w:rPr>
                <w:rFonts w:ascii="Times New Roman" w:hAnsi="Times New Roman" w:cs="Times New Roman"/>
                <w:color w:val="000000" w:themeColor="text1"/>
                <w:szCs w:val="24"/>
                <w:vertAlign w:val="superscript"/>
                <w:lang w:val="ru-RU"/>
              </w:rPr>
              <w:t>*</w:t>
            </w:r>
          </w:p>
        </w:tc>
      </w:tr>
      <w:tr w:rsidR="00B13CCD" w:rsidRPr="008139D1" w14:paraId="054CFD73" w14:textId="77777777" w:rsidTr="006359B6">
        <w:trPr>
          <w:trHeight w:val="20"/>
        </w:trPr>
        <w:tc>
          <w:tcPr>
            <w:tcW w:w="1501" w:type="dxa"/>
            <w:shd w:val="clear" w:color="auto" w:fill="auto"/>
            <w:vAlign w:val="center"/>
            <w:hideMark/>
          </w:tcPr>
          <w:p w14:paraId="79DE7EFE"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st19.126</w:t>
            </w:r>
          </w:p>
        </w:tc>
        <w:tc>
          <w:tcPr>
            <w:tcW w:w="7877" w:type="dxa"/>
            <w:shd w:val="clear" w:color="auto" w:fill="auto"/>
            <w:hideMark/>
          </w:tcPr>
          <w:p w14:paraId="67BAD367"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2)</w:t>
            </w:r>
            <w:r w:rsidRPr="006C7350">
              <w:rPr>
                <w:rFonts w:ascii="Times New Roman" w:hAnsi="Times New Roman" w:cs="Times New Roman"/>
                <w:color w:val="000000" w:themeColor="text1"/>
                <w:szCs w:val="24"/>
                <w:vertAlign w:val="superscript"/>
                <w:lang w:val="ru-RU"/>
              </w:rPr>
              <w:t>*</w:t>
            </w:r>
          </w:p>
        </w:tc>
      </w:tr>
      <w:tr w:rsidR="00B13CCD" w:rsidRPr="008139D1" w14:paraId="6F3EA0A6" w14:textId="77777777" w:rsidTr="006359B6">
        <w:trPr>
          <w:trHeight w:val="20"/>
        </w:trPr>
        <w:tc>
          <w:tcPr>
            <w:tcW w:w="1501" w:type="dxa"/>
            <w:shd w:val="clear" w:color="auto" w:fill="auto"/>
            <w:vAlign w:val="center"/>
            <w:hideMark/>
          </w:tcPr>
          <w:p w14:paraId="75A3CEE2"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st19.127</w:t>
            </w:r>
          </w:p>
        </w:tc>
        <w:tc>
          <w:tcPr>
            <w:tcW w:w="7877" w:type="dxa"/>
            <w:shd w:val="clear" w:color="auto" w:fill="auto"/>
            <w:hideMark/>
          </w:tcPr>
          <w:p w14:paraId="2844B774"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3)</w:t>
            </w:r>
            <w:r w:rsidRPr="006C7350">
              <w:rPr>
                <w:rFonts w:ascii="Times New Roman" w:hAnsi="Times New Roman" w:cs="Times New Roman"/>
                <w:color w:val="000000" w:themeColor="text1"/>
                <w:szCs w:val="24"/>
                <w:vertAlign w:val="superscript"/>
                <w:lang w:val="ru-RU"/>
              </w:rPr>
              <w:t>*</w:t>
            </w:r>
          </w:p>
        </w:tc>
      </w:tr>
      <w:tr w:rsidR="00B13CCD" w:rsidRPr="008139D1" w14:paraId="3F668A14" w14:textId="77777777" w:rsidTr="006359B6">
        <w:trPr>
          <w:trHeight w:val="20"/>
        </w:trPr>
        <w:tc>
          <w:tcPr>
            <w:tcW w:w="1501" w:type="dxa"/>
            <w:shd w:val="clear" w:color="auto" w:fill="auto"/>
            <w:vAlign w:val="center"/>
            <w:hideMark/>
          </w:tcPr>
          <w:p w14:paraId="50A5F365"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lastRenderedPageBreak/>
              <w:t>st19.128</w:t>
            </w:r>
          </w:p>
        </w:tc>
        <w:tc>
          <w:tcPr>
            <w:tcW w:w="7877" w:type="dxa"/>
            <w:shd w:val="clear" w:color="auto" w:fill="auto"/>
            <w:hideMark/>
          </w:tcPr>
          <w:p w14:paraId="09774389"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4)</w:t>
            </w:r>
            <w:r w:rsidRPr="006C7350">
              <w:rPr>
                <w:rFonts w:ascii="Times New Roman" w:hAnsi="Times New Roman" w:cs="Times New Roman"/>
                <w:color w:val="000000" w:themeColor="text1"/>
                <w:szCs w:val="24"/>
                <w:vertAlign w:val="superscript"/>
                <w:lang w:val="ru-RU"/>
              </w:rPr>
              <w:t>*</w:t>
            </w:r>
          </w:p>
        </w:tc>
      </w:tr>
      <w:tr w:rsidR="00B13CCD" w:rsidRPr="008139D1" w14:paraId="4BDE28BB" w14:textId="77777777" w:rsidTr="006359B6">
        <w:trPr>
          <w:trHeight w:val="20"/>
        </w:trPr>
        <w:tc>
          <w:tcPr>
            <w:tcW w:w="1501" w:type="dxa"/>
            <w:shd w:val="clear" w:color="auto" w:fill="auto"/>
            <w:vAlign w:val="center"/>
            <w:hideMark/>
          </w:tcPr>
          <w:p w14:paraId="5BCBFAA7"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st19.129</w:t>
            </w:r>
          </w:p>
        </w:tc>
        <w:tc>
          <w:tcPr>
            <w:tcW w:w="7877" w:type="dxa"/>
            <w:shd w:val="clear" w:color="auto" w:fill="auto"/>
            <w:hideMark/>
          </w:tcPr>
          <w:p w14:paraId="3B5BCD42"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5)</w:t>
            </w:r>
            <w:r w:rsidRPr="006C7350">
              <w:rPr>
                <w:rFonts w:ascii="Times New Roman" w:hAnsi="Times New Roman" w:cs="Times New Roman"/>
                <w:color w:val="000000" w:themeColor="text1"/>
                <w:szCs w:val="24"/>
                <w:vertAlign w:val="superscript"/>
                <w:lang w:val="ru-RU"/>
              </w:rPr>
              <w:t>*</w:t>
            </w:r>
          </w:p>
        </w:tc>
      </w:tr>
      <w:tr w:rsidR="00B13CCD" w:rsidRPr="008139D1" w14:paraId="7A8FAF8F" w14:textId="77777777" w:rsidTr="006359B6">
        <w:trPr>
          <w:trHeight w:val="20"/>
        </w:trPr>
        <w:tc>
          <w:tcPr>
            <w:tcW w:w="1501" w:type="dxa"/>
            <w:shd w:val="clear" w:color="auto" w:fill="auto"/>
            <w:vAlign w:val="center"/>
            <w:hideMark/>
          </w:tcPr>
          <w:p w14:paraId="24CD59EA"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st19.130</w:t>
            </w:r>
          </w:p>
        </w:tc>
        <w:tc>
          <w:tcPr>
            <w:tcW w:w="7877" w:type="dxa"/>
            <w:shd w:val="clear" w:color="auto" w:fill="auto"/>
            <w:hideMark/>
          </w:tcPr>
          <w:p w14:paraId="74FF2086"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6)</w:t>
            </w:r>
            <w:r w:rsidRPr="006C7350">
              <w:rPr>
                <w:rFonts w:ascii="Times New Roman" w:hAnsi="Times New Roman" w:cs="Times New Roman"/>
                <w:color w:val="000000" w:themeColor="text1"/>
                <w:szCs w:val="24"/>
                <w:vertAlign w:val="superscript"/>
                <w:lang w:val="ru-RU"/>
              </w:rPr>
              <w:t>*</w:t>
            </w:r>
          </w:p>
        </w:tc>
      </w:tr>
      <w:tr w:rsidR="00B13CCD" w:rsidRPr="008139D1" w14:paraId="446AF590" w14:textId="77777777" w:rsidTr="006359B6">
        <w:trPr>
          <w:trHeight w:val="20"/>
        </w:trPr>
        <w:tc>
          <w:tcPr>
            <w:tcW w:w="1501" w:type="dxa"/>
            <w:shd w:val="clear" w:color="auto" w:fill="auto"/>
            <w:vAlign w:val="center"/>
            <w:hideMark/>
          </w:tcPr>
          <w:p w14:paraId="754EFCF4"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st19.131</w:t>
            </w:r>
          </w:p>
        </w:tc>
        <w:tc>
          <w:tcPr>
            <w:tcW w:w="7877" w:type="dxa"/>
            <w:shd w:val="clear" w:color="auto" w:fill="auto"/>
            <w:hideMark/>
          </w:tcPr>
          <w:p w14:paraId="724B0E27"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7)</w:t>
            </w:r>
            <w:r w:rsidRPr="006C7350">
              <w:rPr>
                <w:rFonts w:ascii="Times New Roman" w:hAnsi="Times New Roman" w:cs="Times New Roman"/>
                <w:color w:val="000000" w:themeColor="text1"/>
                <w:szCs w:val="24"/>
                <w:vertAlign w:val="superscript"/>
                <w:lang w:val="ru-RU"/>
              </w:rPr>
              <w:t>*</w:t>
            </w:r>
          </w:p>
        </w:tc>
      </w:tr>
      <w:tr w:rsidR="00B13CCD" w:rsidRPr="008139D1" w14:paraId="4DAF98D0" w14:textId="77777777" w:rsidTr="006359B6">
        <w:trPr>
          <w:trHeight w:val="20"/>
        </w:trPr>
        <w:tc>
          <w:tcPr>
            <w:tcW w:w="1501" w:type="dxa"/>
            <w:shd w:val="clear" w:color="auto" w:fill="auto"/>
            <w:vAlign w:val="center"/>
            <w:hideMark/>
          </w:tcPr>
          <w:p w14:paraId="565B77D8"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st19.132</w:t>
            </w:r>
          </w:p>
        </w:tc>
        <w:tc>
          <w:tcPr>
            <w:tcW w:w="7877" w:type="dxa"/>
            <w:shd w:val="clear" w:color="auto" w:fill="auto"/>
            <w:hideMark/>
          </w:tcPr>
          <w:p w14:paraId="0E116DD7"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8)</w:t>
            </w:r>
            <w:r w:rsidRPr="006C7350">
              <w:rPr>
                <w:rFonts w:ascii="Times New Roman" w:hAnsi="Times New Roman" w:cs="Times New Roman"/>
                <w:color w:val="000000" w:themeColor="text1"/>
                <w:szCs w:val="24"/>
                <w:vertAlign w:val="superscript"/>
                <w:lang w:val="ru-RU"/>
              </w:rPr>
              <w:t>*</w:t>
            </w:r>
          </w:p>
        </w:tc>
      </w:tr>
      <w:tr w:rsidR="00B13CCD" w:rsidRPr="008139D1" w14:paraId="377AD142" w14:textId="77777777" w:rsidTr="006359B6">
        <w:trPr>
          <w:trHeight w:val="20"/>
        </w:trPr>
        <w:tc>
          <w:tcPr>
            <w:tcW w:w="1501" w:type="dxa"/>
            <w:shd w:val="clear" w:color="auto" w:fill="auto"/>
            <w:vAlign w:val="center"/>
            <w:hideMark/>
          </w:tcPr>
          <w:p w14:paraId="648636E1"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st19.133</w:t>
            </w:r>
          </w:p>
        </w:tc>
        <w:tc>
          <w:tcPr>
            <w:tcW w:w="7877" w:type="dxa"/>
            <w:shd w:val="clear" w:color="auto" w:fill="auto"/>
            <w:hideMark/>
          </w:tcPr>
          <w:p w14:paraId="0BF45558"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9)</w:t>
            </w:r>
            <w:r w:rsidRPr="006C7350">
              <w:rPr>
                <w:rFonts w:ascii="Times New Roman" w:hAnsi="Times New Roman" w:cs="Times New Roman"/>
                <w:color w:val="000000" w:themeColor="text1"/>
                <w:szCs w:val="24"/>
                <w:vertAlign w:val="superscript"/>
                <w:lang w:val="ru-RU"/>
              </w:rPr>
              <w:t>*</w:t>
            </w:r>
          </w:p>
        </w:tc>
      </w:tr>
      <w:tr w:rsidR="00B13CCD" w:rsidRPr="008139D1" w14:paraId="4AFBB480" w14:textId="77777777" w:rsidTr="006359B6">
        <w:trPr>
          <w:trHeight w:val="20"/>
        </w:trPr>
        <w:tc>
          <w:tcPr>
            <w:tcW w:w="1501" w:type="dxa"/>
            <w:shd w:val="clear" w:color="auto" w:fill="auto"/>
            <w:vAlign w:val="center"/>
            <w:hideMark/>
          </w:tcPr>
          <w:p w14:paraId="7DBAA4F8"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st19.134</w:t>
            </w:r>
          </w:p>
        </w:tc>
        <w:tc>
          <w:tcPr>
            <w:tcW w:w="7877" w:type="dxa"/>
            <w:shd w:val="clear" w:color="auto" w:fill="auto"/>
            <w:hideMark/>
          </w:tcPr>
          <w:p w14:paraId="7C57AFAF"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10)</w:t>
            </w:r>
            <w:r w:rsidRPr="006C7350">
              <w:rPr>
                <w:rFonts w:ascii="Times New Roman" w:hAnsi="Times New Roman" w:cs="Times New Roman"/>
                <w:color w:val="000000" w:themeColor="text1"/>
                <w:szCs w:val="24"/>
                <w:vertAlign w:val="superscript"/>
                <w:lang w:val="ru-RU"/>
              </w:rPr>
              <w:t>*</w:t>
            </w:r>
          </w:p>
        </w:tc>
      </w:tr>
      <w:tr w:rsidR="00B13CCD" w:rsidRPr="008139D1" w14:paraId="62C99BAE" w14:textId="77777777" w:rsidTr="006359B6">
        <w:trPr>
          <w:trHeight w:val="20"/>
        </w:trPr>
        <w:tc>
          <w:tcPr>
            <w:tcW w:w="1501" w:type="dxa"/>
            <w:vAlign w:val="center"/>
            <w:hideMark/>
          </w:tcPr>
          <w:p w14:paraId="354869F1"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st19.135</w:t>
            </w:r>
          </w:p>
        </w:tc>
        <w:tc>
          <w:tcPr>
            <w:tcW w:w="7877" w:type="dxa"/>
            <w:hideMark/>
          </w:tcPr>
          <w:p w14:paraId="36151B6B"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11)</w:t>
            </w:r>
            <w:r w:rsidRPr="006C7350">
              <w:rPr>
                <w:rFonts w:ascii="Times New Roman" w:hAnsi="Times New Roman" w:cs="Times New Roman"/>
                <w:color w:val="000000" w:themeColor="text1"/>
                <w:szCs w:val="24"/>
                <w:vertAlign w:val="superscript"/>
                <w:lang w:val="ru-RU"/>
              </w:rPr>
              <w:t>*</w:t>
            </w:r>
          </w:p>
        </w:tc>
      </w:tr>
      <w:tr w:rsidR="00B13CCD" w:rsidRPr="008139D1" w14:paraId="0E51C89F" w14:textId="77777777" w:rsidTr="006359B6">
        <w:trPr>
          <w:trHeight w:val="20"/>
        </w:trPr>
        <w:tc>
          <w:tcPr>
            <w:tcW w:w="1501" w:type="dxa"/>
            <w:vAlign w:val="center"/>
            <w:hideMark/>
          </w:tcPr>
          <w:p w14:paraId="6B664ACF"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st19.136</w:t>
            </w:r>
          </w:p>
        </w:tc>
        <w:tc>
          <w:tcPr>
            <w:tcW w:w="7877" w:type="dxa"/>
            <w:hideMark/>
          </w:tcPr>
          <w:p w14:paraId="4E50D6EB"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12)</w:t>
            </w:r>
            <w:r w:rsidRPr="006C7350">
              <w:rPr>
                <w:rFonts w:ascii="Times New Roman" w:hAnsi="Times New Roman" w:cs="Times New Roman"/>
                <w:color w:val="000000" w:themeColor="text1"/>
                <w:szCs w:val="24"/>
                <w:vertAlign w:val="superscript"/>
                <w:lang w:val="ru-RU"/>
              </w:rPr>
              <w:t>*</w:t>
            </w:r>
          </w:p>
        </w:tc>
      </w:tr>
      <w:tr w:rsidR="00B13CCD" w:rsidRPr="008139D1" w14:paraId="36EEE5E3" w14:textId="77777777" w:rsidTr="006359B6">
        <w:trPr>
          <w:trHeight w:val="20"/>
        </w:trPr>
        <w:tc>
          <w:tcPr>
            <w:tcW w:w="1501" w:type="dxa"/>
            <w:vAlign w:val="center"/>
            <w:hideMark/>
          </w:tcPr>
          <w:p w14:paraId="728A27AB"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st19.137</w:t>
            </w:r>
          </w:p>
        </w:tc>
        <w:tc>
          <w:tcPr>
            <w:tcW w:w="7877" w:type="dxa"/>
            <w:hideMark/>
          </w:tcPr>
          <w:p w14:paraId="3920B5E5"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13)</w:t>
            </w:r>
            <w:r w:rsidRPr="006C7350">
              <w:rPr>
                <w:rFonts w:ascii="Times New Roman" w:hAnsi="Times New Roman" w:cs="Times New Roman"/>
                <w:color w:val="000000" w:themeColor="text1"/>
                <w:szCs w:val="24"/>
                <w:vertAlign w:val="superscript"/>
                <w:lang w:val="ru-RU"/>
              </w:rPr>
              <w:t>*</w:t>
            </w:r>
          </w:p>
        </w:tc>
      </w:tr>
      <w:tr w:rsidR="00B13CCD" w:rsidRPr="008139D1" w14:paraId="6D646721" w14:textId="77777777" w:rsidTr="006359B6">
        <w:trPr>
          <w:trHeight w:val="20"/>
        </w:trPr>
        <w:tc>
          <w:tcPr>
            <w:tcW w:w="1501" w:type="dxa"/>
            <w:vAlign w:val="center"/>
            <w:hideMark/>
          </w:tcPr>
          <w:p w14:paraId="05F60B30"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st19.138</w:t>
            </w:r>
          </w:p>
        </w:tc>
        <w:tc>
          <w:tcPr>
            <w:tcW w:w="7877" w:type="dxa"/>
            <w:hideMark/>
          </w:tcPr>
          <w:p w14:paraId="4B17DC1F"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14)</w:t>
            </w:r>
            <w:r w:rsidRPr="006C7350">
              <w:rPr>
                <w:rFonts w:ascii="Times New Roman" w:hAnsi="Times New Roman" w:cs="Times New Roman"/>
                <w:color w:val="000000" w:themeColor="text1"/>
                <w:szCs w:val="24"/>
                <w:vertAlign w:val="superscript"/>
                <w:lang w:val="ru-RU"/>
              </w:rPr>
              <w:t>*</w:t>
            </w:r>
          </w:p>
        </w:tc>
      </w:tr>
      <w:tr w:rsidR="00B13CCD" w:rsidRPr="008139D1" w14:paraId="3C73E83C" w14:textId="77777777" w:rsidTr="006359B6">
        <w:trPr>
          <w:trHeight w:val="20"/>
        </w:trPr>
        <w:tc>
          <w:tcPr>
            <w:tcW w:w="1501" w:type="dxa"/>
            <w:vAlign w:val="center"/>
            <w:hideMark/>
          </w:tcPr>
          <w:p w14:paraId="3FD53CF9"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st19.139</w:t>
            </w:r>
          </w:p>
        </w:tc>
        <w:tc>
          <w:tcPr>
            <w:tcW w:w="7877" w:type="dxa"/>
            <w:hideMark/>
          </w:tcPr>
          <w:p w14:paraId="7290EA28"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15)</w:t>
            </w:r>
            <w:r w:rsidRPr="006C7350">
              <w:rPr>
                <w:rFonts w:ascii="Times New Roman" w:hAnsi="Times New Roman" w:cs="Times New Roman"/>
                <w:color w:val="000000" w:themeColor="text1"/>
                <w:szCs w:val="24"/>
                <w:vertAlign w:val="superscript"/>
                <w:lang w:val="ru-RU"/>
              </w:rPr>
              <w:t>*</w:t>
            </w:r>
          </w:p>
        </w:tc>
      </w:tr>
      <w:tr w:rsidR="00B13CCD" w:rsidRPr="008139D1" w14:paraId="597DACF7" w14:textId="77777777" w:rsidTr="006359B6">
        <w:trPr>
          <w:trHeight w:val="20"/>
        </w:trPr>
        <w:tc>
          <w:tcPr>
            <w:tcW w:w="1501" w:type="dxa"/>
            <w:vAlign w:val="center"/>
            <w:hideMark/>
          </w:tcPr>
          <w:p w14:paraId="45A10842"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st19.140</w:t>
            </w:r>
          </w:p>
        </w:tc>
        <w:tc>
          <w:tcPr>
            <w:tcW w:w="7877" w:type="dxa"/>
            <w:hideMark/>
          </w:tcPr>
          <w:p w14:paraId="4DC6AA3C"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16)</w:t>
            </w:r>
            <w:r w:rsidRPr="006C7350">
              <w:rPr>
                <w:rFonts w:ascii="Times New Roman" w:hAnsi="Times New Roman" w:cs="Times New Roman"/>
                <w:color w:val="000000" w:themeColor="text1"/>
                <w:szCs w:val="24"/>
                <w:vertAlign w:val="superscript"/>
                <w:lang w:val="ru-RU"/>
              </w:rPr>
              <w:t>*</w:t>
            </w:r>
          </w:p>
        </w:tc>
      </w:tr>
      <w:tr w:rsidR="00B13CCD" w:rsidRPr="008139D1" w14:paraId="4DEA6819" w14:textId="77777777" w:rsidTr="006359B6">
        <w:trPr>
          <w:trHeight w:val="20"/>
        </w:trPr>
        <w:tc>
          <w:tcPr>
            <w:tcW w:w="1501" w:type="dxa"/>
            <w:vAlign w:val="center"/>
            <w:hideMark/>
          </w:tcPr>
          <w:p w14:paraId="45617285"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st19.141</w:t>
            </w:r>
          </w:p>
        </w:tc>
        <w:tc>
          <w:tcPr>
            <w:tcW w:w="7877" w:type="dxa"/>
            <w:hideMark/>
          </w:tcPr>
          <w:p w14:paraId="46733CA5"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17)</w:t>
            </w:r>
            <w:r w:rsidRPr="006C7350">
              <w:rPr>
                <w:rFonts w:ascii="Times New Roman" w:hAnsi="Times New Roman" w:cs="Times New Roman"/>
                <w:color w:val="000000" w:themeColor="text1"/>
                <w:szCs w:val="24"/>
                <w:vertAlign w:val="superscript"/>
                <w:lang w:val="ru-RU"/>
              </w:rPr>
              <w:t>*</w:t>
            </w:r>
          </w:p>
        </w:tc>
      </w:tr>
      <w:tr w:rsidR="00B13CCD" w:rsidRPr="008139D1" w14:paraId="36842104" w14:textId="77777777" w:rsidTr="006359B6">
        <w:trPr>
          <w:trHeight w:val="20"/>
        </w:trPr>
        <w:tc>
          <w:tcPr>
            <w:tcW w:w="1501" w:type="dxa"/>
            <w:vAlign w:val="center"/>
            <w:hideMark/>
          </w:tcPr>
          <w:p w14:paraId="34A85EF9"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st19.142</w:t>
            </w:r>
          </w:p>
        </w:tc>
        <w:tc>
          <w:tcPr>
            <w:tcW w:w="7877" w:type="dxa"/>
            <w:hideMark/>
          </w:tcPr>
          <w:p w14:paraId="3A5052C5"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18)</w:t>
            </w:r>
            <w:r w:rsidRPr="006C7350">
              <w:rPr>
                <w:rFonts w:ascii="Times New Roman" w:hAnsi="Times New Roman" w:cs="Times New Roman"/>
                <w:color w:val="000000" w:themeColor="text1"/>
                <w:szCs w:val="24"/>
                <w:vertAlign w:val="superscript"/>
                <w:lang w:val="ru-RU"/>
              </w:rPr>
              <w:t>*</w:t>
            </w:r>
          </w:p>
        </w:tc>
      </w:tr>
      <w:tr w:rsidR="00B13CCD" w:rsidRPr="008139D1" w14:paraId="367033EC" w14:textId="77777777" w:rsidTr="006359B6">
        <w:trPr>
          <w:trHeight w:val="20"/>
        </w:trPr>
        <w:tc>
          <w:tcPr>
            <w:tcW w:w="1501" w:type="dxa"/>
            <w:vAlign w:val="center"/>
            <w:hideMark/>
          </w:tcPr>
          <w:p w14:paraId="05F35AF1"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st19.143</w:t>
            </w:r>
          </w:p>
        </w:tc>
        <w:tc>
          <w:tcPr>
            <w:tcW w:w="7877" w:type="dxa"/>
            <w:hideMark/>
          </w:tcPr>
          <w:p w14:paraId="63F483C6"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19)</w:t>
            </w:r>
            <w:r w:rsidRPr="006C7350">
              <w:rPr>
                <w:rFonts w:ascii="Times New Roman" w:hAnsi="Times New Roman" w:cs="Times New Roman"/>
                <w:color w:val="000000" w:themeColor="text1"/>
                <w:szCs w:val="24"/>
                <w:vertAlign w:val="superscript"/>
                <w:lang w:val="ru-RU"/>
              </w:rPr>
              <w:t>*</w:t>
            </w:r>
          </w:p>
        </w:tc>
      </w:tr>
      <w:tr w:rsidR="00B13CCD" w:rsidRPr="008139D1" w14:paraId="6A53821A" w14:textId="77777777" w:rsidTr="006359B6">
        <w:trPr>
          <w:trHeight w:val="20"/>
        </w:trPr>
        <w:tc>
          <w:tcPr>
            <w:tcW w:w="1501" w:type="dxa"/>
            <w:vAlign w:val="center"/>
            <w:hideMark/>
          </w:tcPr>
          <w:p w14:paraId="0984BB48" w14:textId="77777777" w:rsidR="00B13CCD" w:rsidRPr="006C7350" w:rsidRDefault="00B13CCD" w:rsidP="00AB44F6">
            <w:pPr>
              <w:spacing w:after="120"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st19.082</w:t>
            </w:r>
          </w:p>
        </w:tc>
        <w:tc>
          <w:tcPr>
            <w:tcW w:w="7877" w:type="dxa"/>
            <w:vAlign w:val="center"/>
            <w:hideMark/>
          </w:tcPr>
          <w:p w14:paraId="441164C4"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Лучевая терапия (уровень 8)</w:t>
            </w:r>
          </w:p>
        </w:tc>
      </w:tr>
      <w:tr w:rsidR="00B13CCD" w:rsidRPr="008139D1" w14:paraId="128AD737" w14:textId="77777777" w:rsidTr="006359B6">
        <w:trPr>
          <w:cantSplit/>
          <w:trHeight w:val="20"/>
        </w:trPr>
        <w:tc>
          <w:tcPr>
            <w:tcW w:w="1501" w:type="dxa"/>
            <w:shd w:val="clear" w:color="auto" w:fill="auto"/>
            <w:vAlign w:val="center"/>
          </w:tcPr>
          <w:p w14:paraId="20B3038D"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st19.090</w:t>
            </w:r>
          </w:p>
        </w:tc>
        <w:tc>
          <w:tcPr>
            <w:tcW w:w="7877" w:type="dxa"/>
            <w:shd w:val="clear" w:color="auto" w:fill="auto"/>
            <w:vAlign w:val="bottom"/>
          </w:tcPr>
          <w:p w14:paraId="0E9C057A"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ЗНО лимфоидной и кроветворной тканей без специального противоопухолевого лечения (уровень 1)</w:t>
            </w:r>
          </w:p>
        </w:tc>
      </w:tr>
      <w:tr w:rsidR="00B13CCD" w:rsidRPr="008139D1" w14:paraId="497627C5" w14:textId="77777777" w:rsidTr="006359B6">
        <w:trPr>
          <w:cantSplit/>
          <w:trHeight w:val="20"/>
        </w:trPr>
        <w:tc>
          <w:tcPr>
            <w:tcW w:w="1501" w:type="dxa"/>
            <w:shd w:val="clear" w:color="auto" w:fill="auto"/>
            <w:vAlign w:val="center"/>
          </w:tcPr>
          <w:p w14:paraId="736F0DCD"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st19.094</w:t>
            </w:r>
          </w:p>
        </w:tc>
        <w:tc>
          <w:tcPr>
            <w:tcW w:w="7877" w:type="dxa"/>
            <w:shd w:val="clear" w:color="auto" w:fill="auto"/>
            <w:vAlign w:val="bottom"/>
          </w:tcPr>
          <w:p w14:paraId="067173DA"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ЗНО лимфоидной и кроветворной тканей, лекарственная терапия, взрослые (уровень 1)</w:t>
            </w:r>
          </w:p>
        </w:tc>
      </w:tr>
      <w:tr w:rsidR="00B13CCD" w:rsidRPr="008139D1" w14:paraId="0C071DA4" w14:textId="77777777" w:rsidTr="006359B6">
        <w:trPr>
          <w:cantSplit/>
          <w:trHeight w:val="20"/>
        </w:trPr>
        <w:tc>
          <w:tcPr>
            <w:tcW w:w="1501" w:type="dxa"/>
            <w:shd w:val="clear" w:color="auto" w:fill="auto"/>
            <w:vAlign w:val="center"/>
          </w:tcPr>
          <w:p w14:paraId="54E08589"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st19.097</w:t>
            </w:r>
          </w:p>
        </w:tc>
        <w:tc>
          <w:tcPr>
            <w:tcW w:w="7877" w:type="dxa"/>
            <w:shd w:val="clear" w:color="auto" w:fill="auto"/>
            <w:vAlign w:val="bottom"/>
          </w:tcPr>
          <w:p w14:paraId="446FB1DC"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B13CCD" w:rsidRPr="008139D1" w14:paraId="6F997A5D" w14:textId="77777777" w:rsidTr="006359B6">
        <w:trPr>
          <w:cantSplit/>
          <w:trHeight w:val="20"/>
        </w:trPr>
        <w:tc>
          <w:tcPr>
            <w:tcW w:w="1501" w:type="dxa"/>
            <w:shd w:val="clear" w:color="auto" w:fill="auto"/>
            <w:vAlign w:val="center"/>
          </w:tcPr>
          <w:p w14:paraId="0808D275"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st19.100</w:t>
            </w:r>
          </w:p>
        </w:tc>
        <w:tc>
          <w:tcPr>
            <w:tcW w:w="7877" w:type="dxa"/>
            <w:shd w:val="clear" w:color="auto" w:fill="auto"/>
            <w:vAlign w:val="bottom"/>
          </w:tcPr>
          <w:p w14:paraId="557E769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B13CCD" w:rsidRPr="008139D1" w14:paraId="4A9B370C" w14:textId="77777777" w:rsidTr="006359B6">
        <w:trPr>
          <w:cantSplit/>
          <w:trHeight w:val="20"/>
        </w:trPr>
        <w:tc>
          <w:tcPr>
            <w:tcW w:w="1501" w:type="dxa"/>
            <w:shd w:val="clear" w:color="auto" w:fill="auto"/>
            <w:vAlign w:val="center"/>
          </w:tcPr>
          <w:p w14:paraId="6DF8425C"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st20.005</w:t>
            </w:r>
          </w:p>
        </w:tc>
        <w:tc>
          <w:tcPr>
            <w:tcW w:w="7877" w:type="dxa"/>
            <w:shd w:val="clear" w:color="auto" w:fill="auto"/>
            <w:vAlign w:val="center"/>
          </w:tcPr>
          <w:p w14:paraId="6816B7EF"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слуха, придаточных пазухах носа и верхних дыхательных путях (уровень 1)</w:t>
            </w:r>
          </w:p>
        </w:tc>
      </w:tr>
      <w:tr w:rsidR="00B13CCD" w:rsidRPr="008139D1" w14:paraId="00E876F7" w14:textId="77777777" w:rsidTr="006359B6">
        <w:trPr>
          <w:cantSplit/>
          <w:trHeight w:val="20"/>
        </w:trPr>
        <w:tc>
          <w:tcPr>
            <w:tcW w:w="1501" w:type="dxa"/>
            <w:shd w:val="clear" w:color="auto" w:fill="auto"/>
            <w:vAlign w:val="center"/>
          </w:tcPr>
          <w:p w14:paraId="3F9B9E6D"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st20.006</w:t>
            </w:r>
          </w:p>
        </w:tc>
        <w:tc>
          <w:tcPr>
            <w:tcW w:w="7877" w:type="dxa"/>
            <w:shd w:val="clear" w:color="auto" w:fill="auto"/>
            <w:vAlign w:val="center"/>
          </w:tcPr>
          <w:p w14:paraId="501997FC"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слуха, придаточных пазухах носа и верхних дыхательных путях (уровень 2)</w:t>
            </w:r>
          </w:p>
        </w:tc>
      </w:tr>
      <w:tr w:rsidR="00B13CCD" w:rsidRPr="008139D1" w14:paraId="17B40539" w14:textId="77777777" w:rsidTr="006359B6">
        <w:trPr>
          <w:cantSplit/>
          <w:trHeight w:val="20"/>
        </w:trPr>
        <w:tc>
          <w:tcPr>
            <w:tcW w:w="1501" w:type="dxa"/>
            <w:shd w:val="clear" w:color="auto" w:fill="auto"/>
            <w:vAlign w:val="center"/>
          </w:tcPr>
          <w:p w14:paraId="7128A217"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st20.010</w:t>
            </w:r>
          </w:p>
        </w:tc>
        <w:tc>
          <w:tcPr>
            <w:tcW w:w="7877" w:type="dxa"/>
            <w:shd w:val="clear" w:color="auto" w:fill="auto"/>
            <w:vAlign w:val="center"/>
          </w:tcPr>
          <w:p w14:paraId="3EDF4DAF"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Замена речевого процессора</w:t>
            </w:r>
          </w:p>
        </w:tc>
      </w:tr>
      <w:tr w:rsidR="00B13CCD" w:rsidRPr="008139D1" w14:paraId="6D243647" w14:textId="77777777" w:rsidTr="006359B6">
        <w:trPr>
          <w:cantSplit/>
          <w:trHeight w:val="20"/>
        </w:trPr>
        <w:tc>
          <w:tcPr>
            <w:tcW w:w="1501" w:type="dxa"/>
            <w:shd w:val="clear" w:color="auto" w:fill="auto"/>
            <w:vAlign w:val="center"/>
          </w:tcPr>
          <w:p w14:paraId="70391C98"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st21.001</w:t>
            </w:r>
          </w:p>
        </w:tc>
        <w:tc>
          <w:tcPr>
            <w:tcW w:w="7877" w:type="dxa"/>
            <w:shd w:val="clear" w:color="auto" w:fill="auto"/>
            <w:vAlign w:val="center"/>
          </w:tcPr>
          <w:p w14:paraId="5A0AD898"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1)</w:t>
            </w:r>
          </w:p>
        </w:tc>
      </w:tr>
      <w:tr w:rsidR="00B13CCD" w:rsidRPr="008139D1" w14:paraId="0D149FFA" w14:textId="77777777" w:rsidTr="006359B6">
        <w:trPr>
          <w:cantSplit/>
          <w:trHeight w:val="20"/>
        </w:trPr>
        <w:tc>
          <w:tcPr>
            <w:tcW w:w="1501" w:type="dxa"/>
            <w:shd w:val="clear" w:color="auto" w:fill="auto"/>
            <w:vAlign w:val="center"/>
          </w:tcPr>
          <w:p w14:paraId="214333B0"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st21.002</w:t>
            </w:r>
          </w:p>
        </w:tc>
        <w:tc>
          <w:tcPr>
            <w:tcW w:w="7877" w:type="dxa"/>
            <w:shd w:val="clear" w:color="auto" w:fill="auto"/>
            <w:vAlign w:val="center"/>
          </w:tcPr>
          <w:p w14:paraId="2A229E03"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2)</w:t>
            </w:r>
          </w:p>
        </w:tc>
      </w:tr>
      <w:tr w:rsidR="00B13CCD" w:rsidRPr="008139D1" w14:paraId="231D66F3" w14:textId="77777777" w:rsidTr="006359B6">
        <w:trPr>
          <w:trHeight w:val="20"/>
        </w:trPr>
        <w:tc>
          <w:tcPr>
            <w:tcW w:w="1501" w:type="dxa"/>
            <w:shd w:val="clear" w:color="auto" w:fill="auto"/>
            <w:vAlign w:val="center"/>
          </w:tcPr>
          <w:p w14:paraId="6B49E6DA"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st21.003</w:t>
            </w:r>
          </w:p>
        </w:tc>
        <w:tc>
          <w:tcPr>
            <w:tcW w:w="7877" w:type="dxa"/>
            <w:shd w:val="clear" w:color="auto" w:fill="auto"/>
            <w:vAlign w:val="center"/>
          </w:tcPr>
          <w:p w14:paraId="0D2A1968"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3)</w:t>
            </w:r>
          </w:p>
        </w:tc>
      </w:tr>
      <w:tr w:rsidR="00B13CCD" w:rsidRPr="008139D1" w14:paraId="3E5DFA69" w14:textId="77777777" w:rsidTr="006359B6">
        <w:trPr>
          <w:trHeight w:val="20"/>
        </w:trPr>
        <w:tc>
          <w:tcPr>
            <w:tcW w:w="1501" w:type="dxa"/>
            <w:shd w:val="clear" w:color="auto" w:fill="auto"/>
            <w:vAlign w:val="center"/>
          </w:tcPr>
          <w:p w14:paraId="3A034CA6"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st21.004</w:t>
            </w:r>
          </w:p>
        </w:tc>
        <w:tc>
          <w:tcPr>
            <w:tcW w:w="7877" w:type="dxa"/>
            <w:shd w:val="clear" w:color="auto" w:fill="auto"/>
            <w:vAlign w:val="center"/>
          </w:tcPr>
          <w:p w14:paraId="2BA04403"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4)</w:t>
            </w:r>
          </w:p>
        </w:tc>
      </w:tr>
      <w:tr w:rsidR="00B13CCD" w:rsidRPr="008139D1" w14:paraId="4BF7EE9C" w14:textId="77777777" w:rsidTr="006359B6">
        <w:trPr>
          <w:trHeight w:val="20"/>
        </w:trPr>
        <w:tc>
          <w:tcPr>
            <w:tcW w:w="1501" w:type="dxa"/>
            <w:shd w:val="clear" w:color="auto" w:fill="auto"/>
            <w:vAlign w:val="center"/>
          </w:tcPr>
          <w:p w14:paraId="365C6763"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st21.005</w:t>
            </w:r>
          </w:p>
        </w:tc>
        <w:tc>
          <w:tcPr>
            <w:tcW w:w="7877" w:type="dxa"/>
            <w:shd w:val="clear" w:color="auto" w:fill="auto"/>
            <w:vAlign w:val="center"/>
          </w:tcPr>
          <w:p w14:paraId="11F70142"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5)</w:t>
            </w:r>
          </w:p>
        </w:tc>
      </w:tr>
      <w:tr w:rsidR="00B13CCD" w:rsidRPr="008139D1" w14:paraId="735B320C" w14:textId="77777777" w:rsidTr="006359B6">
        <w:trPr>
          <w:trHeight w:val="20"/>
        </w:trPr>
        <w:tc>
          <w:tcPr>
            <w:tcW w:w="1501" w:type="dxa"/>
            <w:shd w:val="clear" w:color="auto" w:fill="auto"/>
            <w:vAlign w:val="center"/>
          </w:tcPr>
          <w:p w14:paraId="0189A1E7"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st21.006</w:t>
            </w:r>
          </w:p>
        </w:tc>
        <w:tc>
          <w:tcPr>
            <w:tcW w:w="7877" w:type="dxa"/>
            <w:shd w:val="clear" w:color="auto" w:fill="auto"/>
            <w:vAlign w:val="center"/>
          </w:tcPr>
          <w:p w14:paraId="1814DC7C"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6)</w:t>
            </w:r>
          </w:p>
        </w:tc>
      </w:tr>
      <w:tr w:rsidR="00B13CCD" w:rsidRPr="008139D1" w14:paraId="1CD6698D" w14:textId="77777777" w:rsidTr="006359B6">
        <w:trPr>
          <w:trHeight w:val="20"/>
        </w:trPr>
        <w:tc>
          <w:tcPr>
            <w:tcW w:w="1501" w:type="dxa"/>
            <w:vAlign w:val="center"/>
          </w:tcPr>
          <w:p w14:paraId="0C9BFA20" w14:textId="77777777" w:rsidR="00B13CCD" w:rsidRPr="006C7350" w:rsidRDefault="00B13CCD" w:rsidP="00AB44F6">
            <w:pPr>
              <w:spacing w:line="276" w:lineRule="auto"/>
              <w:jc w:val="center"/>
              <w:rPr>
                <w:rFonts w:ascii="Times New Roman" w:eastAsia="Calibri" w:hAnsi="Times New Roman" w:cs="Times New Roman"/>
                <w:color w:val="000000" w:themeColor="text1"/>
                <w:szCs w:val="24"/>
              </w:rPr>
            </w:pPr>
            <w:r w:rsidRPr="006C7350">
              <w:rPr>
                <w:rFonts w:ascii="Times New Roman" w:hAnsi="Times New Roman" w:cs="Times New Roman"/>
                <w:color w:val="000000" w:themeColor="text1"/>
                <w:szCs w:val="24"/>
              </w:rPr>
              <w:t>st21.009</w:t>
            </w:r>
          </w:p>
        </w:tc>
        <w:tc>
          <w:tcPr>
            <w:tcW w:w="7877" w:type="dxa"/>
          </w:tcPr>
          <w:p w14:paraId="56D74DF4" w14:textId="77777777" w:rsidR="00B13CCD" w:rsidRPr="006C7350" w:rsidRDefault="00B13CCD" w:rsidP="001E7C92">
            <w:pPr>
              <w:spacing w:line="276" w:lineRule="auto"/>
              <w:jc w:val="both"/>
              <w:rPr>
                <w:rFonts w:ascii="Times New Roman" w:eastAsia="Calibri"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(факоэмульсификация с имплантацией ИОЛ)</w:t>
            </w:r>
          </w:p>
        </w:tc>
      </w:tr>
      <w:tr w:rsidR="00B13CCD" w:rsidRPr="008139D1" w14:paraId="319BA56E" w14:textId="77777777" w:rsidTr="006359B6">
        <w:trPr>
          <w:trHeight w:val="20"/>
        </w:trPr>
        <w:tc>
          <w:tcPr>
            <w:tcW w:w="1501" w:type="dxa"/>
            <w:shd w:val="clear" w:color="auto" w:fill="auto"/>
            <w:vAlign w:val="center"/>
            <w:hideMark/>
          </w:tcPr>
          <w:p w14:paraId="689C0CE1"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st25.004</w:t>
            </w:r>
          </w:p>
        </w:tc>
        <w:tc>
          <w:tcPr>
            <w:tcW w:w="7877" w:type="dxa"/>
            <w:shd w:val="clear" w:color="auto" w:fill="auto"/>
            <w:vAlign w:val="center"/>
            <w:hideMark/>
          </w:tcPr>
          <w:p w14:paraId="45A6F897"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Диагностическое обследование сердечно-сосудистой системы</w:t>
            </w:r>
          </w:p>
        </w:tc>
      </w:tr>
      <w:tr w:rsidR="00B13CCD" w:rsidRPr="008139D1" w14:paraId="520E7BC4" w14:textId="77777777" w:rsidTr="006359B6">
        <w:trPr>
          <w:trHeight w:val="20"/>
        </w:trPr>
        <w:tc>
          <w:tcPr>
            <w:tcW w:w="1501" w:type="dxa"/>
            <w:shd w:val="clear" w:color="auto" w:fill="auto"/>
            <w:vAlign w:val="center"/>
          </w:tcPr>
          <w:p w14:paraId="3B262801"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st27.012</w:t>
            </w:r>
          </w:p>
        </w:tc>
        <w:tc>
          <w:tcPr>
            <w:tcW w:w="7877" w:type="dxa"/>
            <w:shd w:val="clear" w:color="auto" w:fill="auto"/>
            <w:vAlign w:val="center"/>
          </w:tcPr>
          <w:p w14:paraId="41D98D4C"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 xml:space="preserve">Отравления и другие воздействия внешних причин </w:t>
            </w:r>
          </w:p>
        </w:tc>
      </w:tr>
      <w:tr w:rsidR="00B13CCD" w:rsidRPr="008139D1" w14:paraId="2BF2A23F" w14:textId="77777777" w:rsidTr="006359B6">
        <w:trPr>
          <w:trHeight w:val="20"/>
        </w:trPr>
        <w:tc>
          <w:tcPr>
            <w:tcW w:w="1501" w:type="dxa"/>
            <w:shd w:val="clear" w:color="auto" w:fill="auto"/>
            <w:vAlign w:val="center"/>
          </w:tcPr>
          <w:p w14:paraId="10AF0245"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st30.006</w:t>
            </w:r>
          </w:p>
        </w:tc>
        <w:tc>
          <w:tcPr>
            <w:tcW w:w="7877" w:type="dxa"/>
            <w:shd w:val="clear" w:color="auto" w:fill="auto"/>
            <w:vAlign w:val="center"/>
          </w:tcPr>
          <w:p w14:paraId="24F6D268"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мужских половых органах, взрослые (уровень 1)</w:t>
            </w:r>
          </w:p>
        </w:tc>
      </w:tr>
      <w:tr w:rsidR="00B13CCD" w:rsidRPr="008139D1" w14:paraId="3FFA5471" w14:textId="77777777" w:rsidTr="006359B6">
        <w:trPr>
          <w:trHeight w:val="20"/>
        </w:trPr>
        <w:tc>
          <w:tcPr>
            <w:tcW w:w="1501" w:type="dxa"/>
            <w:shd w:val="clear" w:color="auto" w:fill="auto"/>
            <w:vAlign w:val="center"/>
          </w:tcPr>
          <w:p w14:paraId="164702C9"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st30.010</w:t>
            </w:r>
          </w:p>
        </w:tc>
        <w:tc>
          <w:tcPr>
            <w:tcW w:w="7877" w:type="dxa"/>
            <w:shd w:val="clear" w:color="auto" w:fill="auto"/>
            <w:vAlign w:val="center"/>
          </w:tcPr>
          <w:p w14:paraId="3D429FD4"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почке и мочевыделительной системе, взрослые (уровень 1)</w:t>
            </w:r>
          </w:p>
        </w:tc>
      </w:tr>
      <w:tr w:rsidR="00B13CCD" w:rsidRPr="008139D1" w14:paraId="4FA92895" w14:textId="77777777" w:rsidTr="006359B6">
        <w:trPr>
          <w:trHeight w:val="20"/>
        </w:trPr>
        <w:tc>
          <w:tcPr>
            <w:tcW w:w="1501" w:type="dxa"/>
            <w:shd w:val="clear" w:color="auto" w:fill="auto"/>
            <w:vAlign w:val="center"/>
          </w:tcPr>
          <w:p w14:paraId="0186576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st30.011</w:t>
            </w:r>
          </w:p>
        </w:tc>
        <w:tc>
          <w:tcPr>
            <w:tcW w:w="7877" w:type="dxa"/>
            <w:shd w:val="clear" w:color="auto" w:fill="auto"/>
            <w:vAlign w:val="center"/>
          </w:tcPr>
          <w:p w14:paraId="19D3066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почке и мочевыделительной системе, взрослые (уровень 2)</w:t>
            </w:r>
          </w:p>
        </w:tc>
      </w:tr>
      <w:tr w:rsidR="00B13CCD" w:rsidRPr="008139D1" w14:paraId="45443944" w14:textId="77777777" w:rsidTr="006359B6">
        <w:trPr>
          <w:cantSplit/>
          <w:trHeight w:val="20"/>
        </w:trPr>
        <w:tc>
          <w:tcPr>
            <w:tcW w:w="1501" w:type="dxa"/>
            <w:shd w:val="clear" w:color="auto" w:fill="auto"/>
            <w:vAlign w:val="center"/>
          </w:tcPr>
          <w:p w14:paraId="2786C3F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st30.012</w:t>
            </w:r>
          </w:p>
        </w:tc>
        <w:tc>
          <w:tcPr>
            <w:tcW w:w="7877" w:type="dxa"/>
            <w:shd w:val="clear" w:color="auto" w:fill="auto"/>
            <w:vAlign w:val="center"/>
          </w:tcPr>
          <w:p w14:paraId="7817D49B"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почке и мочевыделительной системе, взрослые (уровень 3)</w:t>
            </w:r>
          </w:p>
        </w:tc>
      </w:tr>
      <w:tr w:rsidR="00B13CCD" w:rsidRPr="008139D1" w14:paraId="32BA47DB" w14:textId="77777777" w:rsidTr="006359B6">
        <w:trPr>
          <w:cantSplit/>
          <w:trHeight w:val="20"/>
        </w:trPr>
        <w:tc>
          <w:tcPr>
            <w:tcW w:w="1501" w:type="dxa"/>
            <w:shd w:val="clear" w:color="auto" w:fill="auto"/>
            <w:vAlign w:val="center"/>
          </w:tcPr>
          <w:p w14:paraId="6555C263"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st30.014</w:t>
            </w:r>
          </w:p>
        </w:tc>
        <w:tc>
          <w:tcPr>
            <w:tcW w:w="7877" w:type="dxa"/>
            <w:shd w:val="clear" w:color="auto" w:fill="auto"/>
            <w:vAlign w:val="center"/>
          </w:tcPr>
          <w:p w14:paraId="260F4441"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почке и мочевыделительной системе, взрослые (уровень 5)</w:t>
            </w:r>
          </w:p>
        </w:tc>
      </w:tr>
      <w:tr w:rsidR="00B13CCD" w:rsidRPr="008139D1" w14:paraId="61104B22" w14:textId="77777777" w:rsidTr="006359B6">
        <w:trPr>
          <w:cantSplit/>
          <w:trHeight w:val="20"/>
        </w:trPr>
        <w:tc>
          <w:tcPr>
            <w:tcW w:w="1501" w:type="dxa"/>
            <w:shd w:val="clear" w:color="auto" w:fill="auto"/>
            <w:vAlign w:val="center"/>
          </w:tcPr>
          <w:p w14:paraId="2F637905"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st31.017</w:t>
            </w:r>
          </w:p>
        </w:tc>
        <w:tc>
          <w:tcPr>
            <w:tcW w:w="7877" w:type="dxa"/>
            <w:shd w:val="clear" w:color="auto" w:fill="auto"/>
            <w:vAlign w:val="center"/>
          </w:tcPr>
          <w:p w14:paraId="16269434"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 xml:space="preserve">Доброкачественные новообразования, новообразования </w:t>
            </w:r>
            <w:r w:rsidRPr="006C7350">
              <w:rPr>
                <w:rFonts w:ascii="Times New Roman" w:hAnsi="Times New Roman" w:cs="Times New Roman"/>
                <w:color w:val="000000" w:themeColor="text1"/>
                <w:szCs w:val="24"/>
              </w:rPr>
              <w:t>in</w:t>
            </w:r>
            <w:r w:rsidRPr="006C7350">
              <w:rPr>
                <w:rFonts w:ascii="Times New Roman" w:hAnsi="Times New Roman" w:cs="Times New Roman"/>
                <w:color w:val="000000" w:themeColor="text1"/>
                <w:szCs w:val="24"/>
                <w:lang w:val="ru-RU"/>
              </w:rPr>
              <w:t xml:space="preserve"> </w:t>
            </w:r>
            <w:r w:rsidRPr="006C7350">
              <w:rPr>
                <w:rFonts w:ascii="Times New Roman" w:hAnsi="Times New Roman" w:cs="Times New Roman"/>
                <w:color w:val="000000" w:themeColor="text1"/>
                <w:szCs w:val="24"/>
              </w:rPr>
              <w:t>situ</w:t>
            </w:r>
            <w:r w:rsidRPr="006C7350">
              <w:rPr>
                <w:rFonts w:ascii="Times New Roman" w:hAnsi="Times New Roman" w:cs="Times New Roman"/>
                <w:color w:val="000000" w:themeColor="text1"/>
                <w:szCs w:val="24"/>
                <w:lang w:val="ru-RU"/>
              </w:rPr>
              <w:t xml:space="preserve"> кожи, жировой ткани и другие болезни кожи</w:t>
            </w:r>
          </w:p>
        </w:tc>
      </w:tr>
      <w:tr w:rsidR="00B13CCD" w:rsidRPr="008139D1" w14:paraId="0CB29F2A" w14:textId="77777777" w:rsidTr="006359B6">
        <w:trPr>
          <w:cantSplit/>
          <w:trHeight w:val="20"/>
        </w:trPr>
        <w:tc>
          <w:tcPr>
            <w:tcW w:w="1501" w:type="dxa"/>
            <w:shd w:val="clear" w:color="auto" w:fill="auto"/>
            <w:vAlign w:val="center"/>
          </w:tcPr>
          <w:p w14:paraId="491F32B0"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st32.002</w:t>
            </w:r>
          </w:p>
        </w:tc>
        <w:tc>
          <w:tcPr>
            <w:tcW w:w="7877" w:type="dxa"/>
            <w:shd w:val="clear" w:color="auto" w:fill="auto"/>
            <w:vAlign w:val="center"/>
          </w:tcPr>
          <w:p w14:paraId="4CE873E3"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желчном пузыре и желчевыводящих путях (уровень 2)</w:t>
            </w:r>
          </w:p>
        </w:tc>
      </w:tr>
      <w:tr w:rsidR="00B13CCD" w:rsidRPr="008139D1" w14:paraId="7FA7B57E" w14:textId="77777777" w:rsidTr="006359B6">
        <w:trPr>
          <w:cantSplit/>
          <w:trHeight w:val="20"/>
        </w:trPr>
        <w:tc>
          <w:tcPr>
            <w:tcW w:w="1501" w:type="dxa"/>
            <w:shd w:val="clear" w:color="auto" w:fill="auto"/>
            <w:vAlign w:val="center"/>
          </w:tcPr>
          <w:p w14:paraId="3B90BD9D"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st32.012</w:t>
            </w:r>
          </w:p>
        </w:tc>
        <w:tc>
          <w:tcPr>
            <w:tcW w:w="7877" w:type="dxa"/>
            <w:shd w:val="clear" w:color="auto" w:fill="auto"/>
            <w:vAlign w:val="center"/>
          </w:tcPr>
          <w:p w14:paraId="3AC70215"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Аппендэктомия, взрослые (уровень 2)</w:t>
            </w:r>
          </w:p>
        </w:tc>
      </w:tr>
      <w:tr w:rsidR="00B13CCD" w:rsidRPr="008139D1" w14:paraId="2C77E012" w14:textId="77777777" w:rsidTr="006359B6">
        <w:trPr>
          <w:cantSplit/>
          <w:trHeight w:val="20"/>
        </w:trPr>
        <w:tc>
          <w:tcPr>
            <w:tcW w:w="1501" w:type="dxa"/>
            <w:shd w:val="clear" w:color="auto" w:fill="auto"/>
            <w:vAlign w:val="center"/>
          </w:tcPr>
          <w:p w14:paraId="5FEAA91E"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st32.016</w:t>
            </w:r>
          </w:p>
        </w:tc>
        <w:tc>
          <w:tcPr>
            <w:tcW w:w="7877" w:type="dxa"/>
            <w:shd w:val="clear" w:color="auto" w:fill="auto"/>
            <w:vAlign w:val="center"/>
          </w:tcPr>
          <w:p w14:paraId="4866D7F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Другие операции на органах брюшной полости (уровень 1)</w:t>
            </w:r>
          </w:p>
        </w:tc>
      </w:tr>
      <w:tr w:rsidR="00B13CCD" w:rsidRPr="008139D1" w14:paraId="7092B425" w14:textId="77777777" w:rsidTr="006359B6">
        <w:trPr>
          <w:cantSplit/>
          <w:trHeight w:val="20"/>
        </w:trPr>
        <w:tc>
          <w:tcPr>
            <w:tcW w:w="1501" w:type="dxa"/>
            <w:shd w:val="clear" w:color="auto" w:fill="auto"/>
            <w:vAlign w:val="center"/>
          </w:tcPr>
          <w:p w14:paraId="0DDBD501"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st34.002</w:t>
            </w:r>
          </w:p>
        </w:tc>
        <w:tc>
          <w:tcPr>
            <w:tcW w:w="7877" w:type="dxa"/>
            <w:shd w:val="clear" w:color="auto" w:fill="auto"/>
            <w:vAlign w:val="center"/>
          </w:tcPr>
          <w:p w14:paraId="45873F43"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органах полости рта (уровень 1)</w:t>
            </w:r>
          </w:p>
        </w:tc>
      </w:tr>
      <w:tr w:rsidR="00B13CCD" w:rsidRPr="008139D1" w14:paraId="41D97BFF" w14:textId="77777777" w:rsidTr="006359B6">
        <w:trPr>
          <w:cantSplit/>
          <w:trHeight w:val="20"/>
        </w:trPr>
        <w:tc>
          <w:tcPr>
            <w:tcW w:w="1501" w:type="dxa"/>
            <w:shd w:val="clear" w:color="auto" w:fill="auto"/>
            <w:vAlign w:val="center"/>
          </w:tcPr>
          <w:p w14:paraId="4715E23B"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st36.001</w:t>
            </w:r>
          </w:p>
        </w:tc>
        <w:tc>
          <w:tcPr>
            <w:tcW w:w="7877" w:type="dxa"/>
            <w:shd w:val="clear" w:color="auto" w:fill="auto"/>
            <w:vAlign w:val="center"/>
          </w:tcPr>
          <w:p w14:paraId="2D94D5C4"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Комплексное лечение с применением препаратов иммуноглобулина*</w:t>
            </w:r>
          </w:p>
        </w:tc>
      </w:tr>
      <w:tr w:rsidR="00B13CCD" w:rsidRPr="008139D1" w14:paraId="704D3481" w14:textId="77777777" w:rsidTr="006359B6">
        <w:trPr>
          <w:cantSplit/>
          <w:trHeight w:val="20"/>
        </w:trPr>
        <w:tc>
          <w:tcPr>
            <w:tcW w:w="1501" w:type="dxa"/>
            <w:vAlign w:val="center"/>
          </w:tcPr>
          <w:p w14:paraId="4F76BD87" w14:textId="77777777" w:rsidR="00B13CCD" w:rsidRPr="006C7350" w:rsidRDefault="00B13CCD" w:rsidP="00AB44F6">
            <w:pPr>
              <w:spacing w:line="276" w:lineRule="auto"/>
              <w:jc w:val="center"/>
              <w:rPr>
                <w:rFonts w:ascii="Times New Roman" w:eastAsia="Calibri" w:hAnsi="Times New Roman" w:cs="Times New Roman"/>
                <w:color w:val="000000" w:themeColor="text1"/>
                <w:szCs w:val="24"/>
              </w:rPr>
            </w:pPr>
            <w:r w:rsidRPr="006C7350">
              <w:rPr>
                <w:rFonts w:ascii="Times New Roman" w:hAnsi="Times New Roman" w:cs="Times New Roman"/>
                <w:color w:val="000000" w:themeColor="text1"/>
                <w:szCs w:val="24"/>
              </w:rPr>
              <w:t>st36.020</w:t>
            </w:r>
          </w:p>
        </w:tc>
        <w:tc>
          <w:tcPr>
            <w:tcW w:w="7877" w:type="dxa"/>
          </w:tcPr>
          <w:p w14:paraId="1951C05B" w14:textId="77777777" w:rsidR="00B13CCD" w:rsidRPr="006C7350" w:rsidRDefault="00B13CCD" w:rsidP="001E7C92">
            <w:pPr>
              <w:spacing w:line="276" w:lineRule="auto"/>
              <w:jc w:val="both"/>
              <w:rPr>
                <w:rFonts w:ascii="Times New Roman" w:eastAsia="Calibri"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Оказание услуг диализа (только для федеральных медицинских организаций) (уровень 1)</w:t>
            </w:r>
          </w:p>
        </w:tc>
      </w:tr>
      <w:tr w:rsidR="00B13CCD" w:rsidRPr="008139D1" w14:paraId="6777C51F" w14:textId="77777777" w:rsidTr="006359B6">
        <w:trPr>
          <w:trHeight w:val="20"/>
        </w:trPr>
        <w:tc>
          <w:tcPr>
            <w:tcW w:w="1501" w:type="dxa"/>
            <w:vAlign w:val="center"/>
            <w:hideMark/>
          </w:tcPr>
          <w:p w14:paraId="5CE423B6"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st36.021</w:t>
            </w:r>
          </w:p>
        </w:tc>
        <w:tc>
          <w:tcPr>
            <w:tcW w:w="7877" w:type="dxa"/>
            <w:hideMark/>
          </w:tcPr>
          <w:p w14:paraId="373AD7DB"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Оказание услуг диализа (только для федеральных медицинских организаций) (уровень 2)</w:t>
            </w:r>
          </w:p>
        </w:tc>
      </w:tr>
      <w:tr w:rsidR="00B13CCD" w:rsidRPr="008139D1" w14:paraId="04847826" w14:textId="77777777" w:rsidTr="006359B6">
        <w:trPr>
          <w:trHeight w:val="20"/>
        </w:trPr>
        <w:tc>
          <w:tcPr>
            <w:tcW w:w="1501" w:type="dxa"/>
            <w:vAlign w:val="center"/>
            <w:hideMark/>
          </w:tcPr>
          <w:p w14:paraId="78D22AEC"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st36.022</w:t>
            </w:r>
          </w:p>
        </w:tc>
        <w:tc>
          <w:tcPr>
            <w:tcW w:w="7877" w:type="dxa"/>
            <w:hideMark/>
          </w:tcPr>
          <w:p w14:paraId="31C598D2"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Оказание услуг диализа (только для федеральных медицинских организаций) (уровень 3)</w:t>
            </w:r>
          </w:p>
        </w:tc>
      </w:tr>
      <w:tr w:rsidR="00B13CCD" w:rsidRPr="008139D1" w14:paraId="46558595" w14:textId="77777777" w:rsidTr="006359B6">
        <w:trPr>
          <w:trHeight w:val="20"/>
        </w:trPr>
        <w:tc>
          <w:tcPr>
            <w:tcW w:w="1501" w:type="dxa"/>
            <w:vAlign w:val="center"/>
            <w:hideMark/>
          </w:tcPr>
          <w:p w14:paraId="690204B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st36.023</w:t>
            </w:r>
          </w:p>
        </w:tc>
        <w:tc>
          <w:tcPr>
            <w:tcW w:w="7877" w:type="dxa"/>
            <w:hideMark/>
          </w:tcPr>
          <w:p w14:paraId="0D7B180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Оказание услуг диализа (только для федеральных медицинских организаций) (уровень 4)</w:t>
            </w:r>
          </w:p>
        </w:tc>
      </w:tr>
      <w:tr w:rsidR="00B13CCD" w:rsidRPr="008139D1" w14:paraId="78B03065" w14:textId="77777777" w:rsidTr="006359B6">
        <w:trPr>
          <w:trHeight w:val="20"/>
        </w:trPr>
        <w:tc>
          <w:tcPr>
            <w:tcW w:w="1501" w:type="dxa"/>
            <w:shd w:val="clear" w:color="auto" w:fill="auto"/>
            <w:vAlign w:val="center"/>
            <w:hideMark/>
          </w:tcPr>
          <w:p w14:paraId="59F27214"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st36.007</w:t>
            </w:r>
          </w:p>
        </w:tc>
        <w:tc>
          <w:tcPr>
            <w:tcW w:w="7877" w:type="dxa"/>
            <w:shd w:val="clear" w:color="auto" w:fill="auto"/>
            <w:vAlign w:val="center"/>
            <w:hideMark/>
          </w:tcPr>
          <w:p w14:paraId="450F5802"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Установка, замена, заправка помп для лекарственных препаратов</w:t>
            </w:r>
          </w:p>
        </w:tc>
      </w:tr>
      <w:tr w:rsidR="00B13CCD" w:rsidRPr="008139D1" w14:paraId="57F4ACB0" w14:textId="77777777" w:rsidTr="006359B6">
        <w:trPr>
          <w:cantSplit/>
          <w:trHeight w:val="20"/>
        </w:trPr>
        <w:tc>
          <w:tcPr>
            <w:tcW w:w="1501" w:type="dxa"/>
            <w:shd w:val="clear" w:color="auto" w:fill="auto"/>
            <w:vAlign w:val="center"/>
          </w:tcPr>
          <w:p w14:paraId="1A3D9392"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st36.009</w:t>
            </w:r>
          </w:p>
        </w:tc>
        <w:tc>
          <w:tcPr>
            <w:tcW w:w="7877" w:type="dxa"/>
            <w:shd w:val="clear" w:color="auto" w:fill="auto"/>
            <w:vAlign w:val="center"/>
          </w:tcPr>
          <w:p w14:paraId="47530BB3"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Реинфузия аутокрови</w:t>
            </w:r>
          </w:p>
        </w:tc>
      </w:tr>
      <w:tr w:rsidR="00B13CCD" w:rsidRPr="008139D1" w14:paraId="687B792A" w14:textId="77777777" w:rsidTr="006359B6">
        <w:trPr>
          <w:cantSplit/>
          <w:trHeight w:val="20"/>
        </w:trPr>
        <w:tc>
          <w:tcPr>
            <w:tcW w:w="1501" w:type="dxa"/>
            <w:shd w:val="clear" w:color="auto" w:fill="auto"/>
            <w:vAlign w:val="center"/>
          </w:tcPr>
          <w:p w14:paraId="6091D3E5"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st36.010</w:t>
            </w:r>
          </w:p>
        </w:tc>
        <w:tc>
          <w:tcPr>
            <w:tcW w:w="7877" w:type="dxa"/>
            <w:shd w:val="clear" w:color="auto" w:fill="auto"/>
            <w:vAlign w:val="center"/>
          </w:tcPr>
          <w:p w14:paraId="557AF0FA"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Баллонная внутриаортальная контрпульсация</w:t>
            </w:r>
          </w:p>
        </w:tc>
      </w:tr>
      <w:tr w:rsidR="00B13CCD" w:rsidRPr="008139D1" w14:paraId="0A9672A1" w14:textId="77777777" w:rsidTr="006359B6">
        <w:trPr>
          <w:cantSplit/>
          <w:trHeight w:val="20"/>
        </w:trPr>
        <w:tc>
          <w:tcPr>
            <w:tcW w:w="1501" w:type="dxa"/>
            <w:shd w:val="clear" w:color="auto" w:fill="auto"/>
            <w:vAlign w:val="center"/>
          </w:tcPr>
          <w:p w14:paraId="63E431FF"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st36.011</w:t>
            </w:r>
          </w:p>
        </w:tc>
        <w:tc>
          <w:tcPr>
            <w:tcW w:w="7877" w:type="dxa"/>
            <w:shd w:val="clear" w:color="auto" w:fill="auto"/>
            <w:vAlign w:val="center"/>
          </w:tcPr>
          <w:p w14:paraId="445EF980"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Экстракорпоральная мембранная оксигенация</w:t>
            </w:r>
          </w:p>
        </w:tc>
      </w:tr>
      <w:tr w:rsidR="00B13CCD" w:rsidRPr="008139D1" w14:paraId="281DD94E" w14:textId="77777777" w:rsidTr="006359B6">
        <w:trPr>
          <w:trHeight w:val="20"/>
        </w:trPr>
        <w:tc>
          <w:tcPr>
            <w:tcW w:w="1501" w:type="dxa"/>
            <w:vAlign w:val="center"/>
            <w:hideMark/>
          </w:tcPr>
          <w:p w14:paraId="48B836C5"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st36.024</w:t>
            </w:r>
          </w:p>
        </w:tc>
        <w:tc>
          <w:tcPr>
            <w:tcW w:w="7877" w:type="dxa"/>
            <w:hideMark/>
          </w:tcPr>
          <w:p w14:paraId="5E1A0AD1" w14:textId="77777777" w:rsidR="00B13CCD" w:rsidRPr="006C7350" w:rsidRDefault="00B13CCD" w:rsidP="001E7C92">
            <w:pPr>
              <w:spacing w:line="276" w:lineRule="auto"/>
              <w:jc w:val="both"/>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Радиойодтерапия</w:t>
            </w:r>
          </w:p>
        </w:tc>
      </w:tr>
      <w:tr w:rsidR="00B13CCD" w:rsidRPr="008139D1" w14:paraId="2BF79FA8" w14:textId="77777777" w:rsidTr="006359B6">
        <w:trPr>
          <w:trHeight w:val="20"/>
        </w:trPr>
        <w:tc>
          <w:tcPr>
            <w:tcW w:w="1501" w:type="dxa"/>
            <w:shd w:val="clear" w:color="auto" w:fill="auto"/>
            <w:vAlign w:val="center"/>
            <w:hideMark/>
          </w:tcPr>
          <w:p w14:paraId="1C2655F6"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st36.025</w:t>
            </w:r>
          </w:p>
        </w:tc>
        <w:tc>
          <w:tcPr>
            <w:tcW w:w="7877" w:type="dxa"/>
            <w:shd w:val="clear" w:color="auto" w:fill="auto"/>
            <w:hideMark/>
          </w:tcPr>
          <w:p w14:paraId="05BC82E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Проведение иммунизации против респираторно-синцитиальной вирусной инфекции (уровень 1)</w:t>
            </w:r>
          </w:p>
        </w:tc>
      </w:tr>
      <w:tr w:rsidR="00B13CCD" w:rsidRPr="008139D1" w14:paraId="6F3AF82C" w14:textId="77777777" w:rsidTr="006359B6">
        <w:trPr>
          <w:trHeight w:val="20"/>
        </w:trPr>
        <w:tc>
          <w:tcPr>
            <w:tcW w:w="1501" w:type="dxa"/>
            <w:vAlign w:val="center"/>
            <w:hideMark/>
          </w:tcPr>
          <w:p w14:paraId="55B4B68A"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st36.026</w:t>
            </w:r>
          </w:p>
        </w:tc>
        <w:tc>
          <w:tcPr>
            <w:tcW w:w="7877" w:type="dxa"/>
            <w:hideMark/>
          </w:tcPr>
          <w:p w14:paraId="10CBA30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Проведение иммунизации против респираторно-синцитиальной вирусной инфекции (уровень 2)</w:t>
            </w:r>
          </w:p>
        </w:tc>
      </w:tr>
      <w:tr w:rsidR="00B13CCD" w:rsidRPr="008139D1" w14:paraId="5782EE55" w14:textId="77777777" w:rsidTr="006359B6">
        <w:trPr>
          <w:trHeight w:val="20"/>
        </w:trPr>
        <w:tc>
          <w:tcPr>
            <w:tcW w:w="1501" w:type="dxa"/>
            <w:shd w:val="clear" w:color="auto" w:fill="auto"/>
            <w:vAlign w:val="center"/>
            <w:hideMark/>
          </w:tcPr>
          <w:p w14:paraId="444F90A4"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st36.028</w:t>
            </w:r>
          </w:p>
        </w:tc>
        <w:tc>
          <w:tcPr>
            <w:tcW w:w="7877" w:type="dxa"/>
            <w:shd w:val="clear" w:color="auto" w:fill="auto"/>
            <w:hideMark/>
          </w:tcPr>
          <w:p w14:paraId="3B6CC9B5"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w:t>
            </w:r>
            <w:r w:rsidRPr="006C7350">
              <w:rPr>
                <w:rFonts w:ascii="Times New Roman" w:hAnsi="Times New Roman" w:cs="Times New Roman"/>
                <w:color w:val="000000" w:themeColor="text1"/>
                <w:szCs w:val="24"/>
                <w:vertAlign w:val="superscript"/>
                <w:lang w:val="ru-RU"/>
              </w:rPr>
              <w:t>*</w:t>
            </w:r>
          </w:p>
        </w:tc>
      </w:tr>
      <w:tr w:rsidR="00B13CCD" w:rsidRPr="008139D1" w14:paraId="0E3AF892" w14:textId="77777777" w:rsidTr="006359B6">
        <w:trPr>
          <w:trHeight w:val="20"/>
        </w:trPr>
        <w:tc>
          <w:tcPr>
            <w:tcW w:w="1501" w:type="dxa"/>
            <w:shd w:val="clear" w:color="auto" w:fill="auto"/>
            <w:vAlign w:val="center"/>
            <w:hideMark/>
          </w:tcPr>
          <w:p w14:paraId="54FE1AF4"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st36.029</w:t>
            </w:r>
          </w:p>
        </w:tc>
        <w:tc>
          <w:tcPr>
            <w:tcW w:w="7877" w:type="dxa"/>
            <w:shd w:val="clear" w:color="auto" w:fill="auto"/>
            <w:hideMark/>
          </w:tcPr>
          <w:p w14:paraId="335CE7F2"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2)</w:t>
            </w:r>
            <w:r w:rsidRPr="006C7350">
              <w:rPr>
                <w:rFonts w:ascii="Times New Roman" w:hAnsi="Times New Roman" w:cs="Times New Roman"/>
                <w:color w:val="000000" w:themeColor="text1"/>
                <w:szCs w:val="24"/>
                <w:vertAlign w:val="superscript"/>
                <w:lang w:val="ru-RU"/>
              </w:rPr>
              <w:t>*</w:t>
            </w:r>
          </w:p>
        </w:tc>
      </w:tr>
      <w:tr w:rsidR="00B13CCD" w:rsidRPr="008139D1" w14:paraId="36DA8393" w14:textId="77777777" w:rsidTr="006359B6">
        <w:trPr>
          <w:trHeight w:val="20"/>
        </w:trPr>
        <w:tc>
          <w:tcPr>
            <w:tcW w:w="1501" w:type="dxa"/>
            <w:shd w:val="clear" w:color="auto" w:fill="auto"/>
            <w:vAlign w:val="center"/>
            <w:hideMark/>
          </w:tcPr>
          <w:p w14:paraId="075EC1B9"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st36.030</w:t>
            </w:r>
          </w:p>
        </w:tc>
        <w:tc>
          <w:tcPr>
            <w:tcW w:w="7877" w:type="dxa"/>
            <w:shd w:val="clear" w:color="auto" w:fill="auto"/>
            <w:hideMark/>
          </w:tcPr>
          <w:p w14:paraId="593A910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3)</w:t>
            </w:r>
            <w:r w:rsidRPr="006C7350">
              <w:rPr>
                <w:rFonts w:ascii="Times New Roman" w:hAnsi="Times New Roman" w:cs="Times New Roman"/>
                <w:color w:val="000000" w:themeColor="text1"/>
                <w:szCs w:val="24"/>
                <w:vertAlign w:val="superscript"/>
                <w:lang w:val="ru-RU"/>
              </w:rPr>
              <w:t>*</w:t>
            </w:r>
          </w:p>
        </w:tc>
      </w:tr>
      <w:tr w:rsidR="00B13CCD" w:rsidRPr="008139D1" w14:paraId="057691E2" w14:textId="77777777" w:rsidTr="006359B6">
        <w:trPr>
          <w:trHeight w:val="20"/>
        </w:trPr>
        <w:tc>
          <w:tcPr>
            <w:tcW w:w="1501" w:type="dxa"/>
            <w:vAlign w:val="center"/>
            <w:hideMark/>
          </w:tcPr>
          <w:p w14:paraId="77F6638F"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st36.031</w:t>
            </w:r>
          </w:p>
        </w:tc>
        <w:tc>
          <w:tcPr>
            <w:tcW w:w="7877" w:type="dxa"/>
            <w:hideMark/>
          </w:tcPr>
          <w:p w14:paraId="425657E4"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4)</w:t>
            </w:r>
            <w:r w:rsidRPr="006C7350">
              <w:rPr>
                <w:rFonts w:ascii="Times New Roman" w:hAnsi="Times New Roman" w:cs="Times New Roman"/>
                <w:color w:val="000000" w:themeColor="text1"/>
                <w:szCs w:val="24"/>
                <w:vertAlign w:val="superscript"/>
                <w:lang w:val="ru-RU"/>
              </w:rPr>
              <w:t>*</w:t>
            </w:r>
          </w:p>
        </w:tc>
      </w:tr>
      <w:tr w:rsidR="00B13CCD" w:rsidRPr="008139D1" w14:paraId="5D534CA1" w14:textId="77777777" w:rsidTr="006359B6">
        <w:trPr>
          <w:trHeight w:val="20"/>
        </w:trPr>
        <w:tc>
          <w:tcPr>
            <w:tcW w:w="1501" w:type="dxa"/>
            <w:vAlign w:val="center"/>
            <w:hideMark/>
          </w:tcPr>
          <w:p w14:paraId="30C74C97"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st36.032</w:t>
            </w:r>
          </w:p>
        </w:tc>
        <w:tc>
          <w:tcPr>
            <w:tcW w:w="7877" w:type="dxa"/>
            <w:hideMark/>
          </w:tcPr>
          <w:p w14:paraId="68D20D40"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5)</w:t>
            </w:r>
            <w:r w:rsidRPr="006C7350">
              <w:rPr>
                <w:rFonts w:ascii="Times New Roman" w:hAnsi="Times New Roman" w:cs="Times New Roman"/>
                <w:color w:val="000000" w:themeColor="text1"/>
                <w:szCs w:val="24"/>
                <w:vertAlign w:val="superscript"/>
                <w:lang w:val="ru-RU"/>
              </w:rPr>
              <w:t>*</w:t>
            </w:r>
          </w:p>
        </w:tc>
      </w:tr>
      <w:tr w:rsidR="00B13CCD" w:rsidRPr="008139D1" w14:paraId="57107386" w14:textId="77777777" w:rsidTr="006359B6">
        <w:trPr>
          <w:trHeight w:val="20"/>
        </w:trPr>
        <w:tc>
          <w:tcPr>
            <w:tcW w:w="1501" w:type="dxa"/>
            <w:vAlign w:val="center"/>
            <w:hideMark/>
          </w:tcPr>
          <w:p w14:paraId="5FAFAA68"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st36.033</w:t>
            </w:r>
          </w:p>
        </w:tc>
        <w:tc>
          <w:tcPr>
            <w:tcW w:w="7877" w:type="dxa"/>
            <w:hideMark/>
          </w:tcPr>
          <w:p w14:paraId="7129438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6)</w:t>
            </w:r>
            <w:r w:rsidRPr="006C7350">
              <w:rPr>
                <w:rFonts w:ascii="Times New Roman" w:hAnsi="Times New Roman" w:cs="Times New Roman"/>
                <w:color w:val="000000" w:themeColor="text1"/>
                <w:szCs w:val="24"/>
                <w:vertAlign w:val="superscript"/>
                <w:lang w:val="ru-RU"/>
              </w:rPr>
              <w:t>*</w:t>
            </w:r>
          </w:p>
        </w:tc>
      </w:tr>
      <w:tr w:rsidR="00B13CCD" w:rsidRPr="008139D1" w14:paraId="1FBC4597" w14:textId="77777777" w:rsidTr="006359B6">
        <w:trPr>
          <w:trHeight w:val="20"/>
        </w:trPr>
        <w:tc>
          <w:tcPr>
            <w:tcW w:w="1501" w:type="dxa"/>
            <w:vAlign w:val="center"/>
            <w:hideMark/>
          </w:tcPr>
          <w:p w14:paraId="2D2CC1A9"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st36.034</w:t>
            </w:r>
          </w:p>
        </w:tc>
        <w:tc>
          <w:tcPr>
            <w:tcW w:w="7877" w:type="dxa"/>
            <w:hideMark/>
          </w:tcPr>
          <w:p w14:paraId="290E2C0A"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7)</w:t>
            </w:r>
            <w:r w:rsidRPr="006C7350">
              <w:rPr>
                <w:rFonts w:ascii="Times New Roman" w:hAnsi="Times New Roman" w:cs="Times New Roman"/>
                <w:color w:val="000000" w:themeColor="text1"/>
                <w:szCs w:val="24"/>
                <w:vertAlign w:val="superscript"/>
                <w:lang w:val="ru-RU"/>
              </w:rPr>
              <w:t>*</w:t>
            </w:r>
          </w:p>
        </w:tc>
      </w:tr>
      <w:tr w:rsidR="00B13CCD" w:rsidRPr="008139D1" w14:paraId="7B2A03F9" w14:textId="77777777" w:rsidTr="006359B6">
        <w:trPr>
          <w:trHeight w:val="20"/>
        </w:trPr>
        <w:tc>
          <w:tcPr>
            <w:tcW w:w="1501" w:type="dxa"/>
            <w:vAlign w:val="center"/>
            <w:hideMark/>
          </w:tcPr>
          <w:p w14:paraId="14C6700D"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st36.035</w:t>
            </w:r>
          </w:p>
        </w:tc>
        <w:tc>
          <w:tcPr>
            <w:tcW w:w="7877" w:type="dxa"/>
            <w:hideMark/>
          </w:tcPr>
          <w:p w14:paraId="1BC54D0F"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8)</w:t>
            </w:r>
            <w:r w:rsidRPr="006C7350">
              <w:rPr>
                <w:rFonts w:ascii="Times New Roman" w:hAnsi="Times New Roman" w:cs="Times New Roman"/>
                <w:color w:val="000000" w:themeColor="text1"/>
                <w:szCs w:val="24"/>
                <w:vertAlign w:val="superscript"/>
                <w:lang w:val="ru-RU"/>
              </w:rPr>
              <w:t>*</w:t>
            </w:r>
          </w:p>
        </w:tc>
      </w:tr>
      <w:tr w:rsidR="00B13CCD" w:rsidRPr="008139D1" w14:paraId="315A7030" w14:textId="77777777" w:rsidTr="006359B6">
        <w:trPr>
          <w:trHeight w:val="20"/>
        </w:trPr>
        <w:tc>
          <w:tcPr>
            <w:tcW w:w="1501" w:type="dxa"/>
            <w:vAlign w:val="center"/>
            <w:hideMark/>
          </w:tcPr>
          <w:p w14:paraId="15E76B4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st36.036</w:t>
            </w:r>
          </w:p>
        </w:tc>
        <w:tc>
          <w:tcPr>
            <w:tcW w:w="7877" w:type="dxa"/>
            <w:hideMark/>
          </w:tcPr>
          <w:p w14:paraId="6A0A89E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9)</w:t>
            </w:r>
            <w:r w:rsidRPr="006C7350">
              <w:rPr>
                <w:rFonts w:ascii="Times New Roman" w:hAnsi="Times New Roman" w:cs="Times New Roman"/>
                <w:color w:val="000000" w:themeColor="text1"/>
                <w:szCs w:val="24"/>
                <w:vertAlign w:val="superscript"/>
                <w:lang w:val="ru-RU"/>
              </w:rPr>
              <w:t>*</w:t>
            </w:r>
          </w:p>
        </w:tc>
      </w:tr>
      <w:tr w:rsidR="00B13CCD" w:rsidRPr="008139D1" w14:paraId="0C626B58" w14:textId="77777777" w:rsidTr="006359B6">
        <w:trPr>
          <w:trHeight w:val="20"/>
        </w:trPr>
        <w:tc>
          <w:tcPr>
            <w:tcW w:w="1501" w:type="dxa"/>
            <w:vAlign w:val="center"/>
            <w:hideMark/>
          </w:tcPr>
          <w:p w14:paraId="758EBD85"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st36.037</w:t>
            </w:r>
          </w:p>
        </w:tc>
        <w:tc>
          <w:tcPr>
            <w:tcW w:w="7877" w:type="dxa"/>
            <w:hideMark/>
          </w:tcPr>
          <w:p w14:paraId="0009A09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10)</w:t>
            </w:r>
            <w:r w:rsidRPr="006C7350">
              <w:rPr>
                <w:rFonts w:ascii="Times New Roman" w:hAnsi="Times New Roman" w:cs="Times New Roman"/>
                <w:color w:val="000000" w:themeColor="text1"/>
                <w:szCs w:val="24"/>
                <w:vertAlign w:val="superscript"/>
                <w:lang w:val="ru-RU"/>
              </w:rPr>
              <w:t>*</w:t>
            </w:r>
          </w:p>
        </w:tc>
      </w:tr>
      <w:tr w:rsidR="00B13CCD" w:rsidRPr="008139D1" w14:paraId="53513157" w14:textId="77777777" w:rsidTr="006359B6">
        <w:trPr>
          <w:trHeight w:val="20"/>
        </w:trPr>
        <w:tc>
          <w:tcPr>
            <w:tcW w:w="1501" w:type="dxa"/>
            <w:vAlign w:val="center"/>
            <w:hideMark/>
          </w:tcPr>
          <w:p w14:paraId="36BCC21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st36.038</w:t>
            </w:r>
          </w:p>
        </w:tc>
        <w:tc>
          <w:tcPr>
            <w:tcW w:w="7877" w:type="dxa"/>
            <w:hideMark/>
          </w:tcPr>
          <w:p w14:paraId="026E0F64"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11)</w:t>
            </w:r>
            <w:r w:rsidRPr="006C7350">
              <w:rPr>
                <w:rFonts w:ascii="Times New Roman" w:hAnsi="Times New Roman" w:cs="Times New Roman"/>
                <w:color w:val="000000" w:themeColor="text1"/>
                <w:szCs w:val="24"/>
                <w:vertAlign w:val="superscript"/>
                <w:lang w:val="ru-RU"/>
              </w:rPr>
              <w:t>*</w:t>
            </w:r>
          </w:p>
        </w:tc>
      </w:tr>
      <w:tr w:rsidR="00B13CCD" w:rsidRPr="008139D1" w14:paraId="35051968" w14:textId="77777777" w:rsidTr="006359B6">
        <w:trPr>
          <w:trHeight w:val="20"/>
        </w:trPr>
        <w:tc>
          <w:tcPr>
            <w:tcW w:w="1501" w:type="dxa"/>
            <w:vAlign w:val="center"/>
            <w:hideMark/>
          </w:tcPr>
          <w:p w14:paraId="6CDEB16B"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st36.039</w:t>
            </w:r>
          </w:p>
        </w:tc>
        <w:tc>
          <w:tcPr>
            <w:tcW w:w="7877" w:type="dxa"/>
            <w:hideMark/>
          </w:tcPr>
          <w:p w14:paraId="36494C69"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12)</w:t>
            </w:r>
            <w:r w:rsidRPr="006C7350">
              <w:rPr>
                <w:rFonts w:ascii="Times New Roman" w:hAnsi="Times New Roman" w:cs="Times New Roman"/>
                <w:color w:val="000000" w:themeColor="text1"/>
                <w:szCs w:val="24"/>
                <w:vertAlign w:val="superscript"/>
                <w:lang w:val="ru-RU"/>
              </w:rPr>
              <w:t>*</w:t>
            </w:r>
          </w:p>
        </w:tc>
      </w:tr>
      <w:tr w:rsidR="00B13CCD" w:rsidRPr="008139D1" w14:paraId="37415304" w14:textId="77777777" w:rsidTr="006359B6">
        <w:trPr>
          <w:trHeight w:val="20"/>
        </w:trPr>
        <w:tc>
          <w:tcPr>
            <w:tcW w:w="1501" w:type="dxa"/>
            <w:vAlign w:val="center"/>
            <w:hideMark/>
          </w:tcPr>
          <w:p w14:paraId="1FAC8CA4"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st36.040</w:t>
            </w:r>
          </w:p>
        </w:tc>
        <w:tc>
          <w:tcPr>
            <w:tcW w:w="7877" w:type="dxa"/>
            <w:hideMark/>
          </w:tcPr>
          <w:p w14:paraId="399C2B99"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13)</w:t>
            </w:r>
            <w:r w:rsidRPr="006C7350">
              <w:rPr>
                <w:rFonts w:ascii="Times New Roman" w:hAnsi="Times New Roman" w:cs="Times New Roman"/>
                <w:color w:val="000000" w:themeColor="text1"/>
                <w:szCs w:val="24"/>
                <w:vertAlign w:val="superscript"/>
                <w:lang w:val="ru-RU"/>
              </w:rPr>
              <w:t>*</w:t>
            </w:r>
          </w:p>
        </w:tc>
      </w:tr>
      <w:tr w:rsidR="00B13CCD" w:rsidRPr="008139D1" w14:paraId="27477732" w14:textId="77777777" w:rsidTr="006359B6">
        <w:trPr>
          <w:trHeight w:val="20"/>
        </w:trPr>
        <w:tc>
          <w:tcPr>
            <w:tcW w:w="1501" w:type="dxa"/>
            <w:vAlign w:val="center"/>
            <w:hideMark/>
          </w:tcPr>
          <w:p w14:paraId="601A9066"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st36.041</w:t>
            </w:r>
          </w:p>
        </w:tc>
        <w:tc>
          <w:tcPr>
            <w:tcW w:w="7877" w:type="dxa"/>
            <w:hideMark/>
          </w:tcPr>
          <w:p w14:paraId="762291FC"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14)</w:t>
            </w:r>
            <w:r w:rsidRPr="006C7350">
              <w:rPr>
                <w:rFonts w:ascii="Times New Roman" w:hAnsi="Times New Roman" w:cs="Times New Roman"/>
                <w:color w:val="000000" w:themeColor="text1"/>
                <w:szCs w:val="24"/>
                <w:vertAlign w:val="superscript"/>
                <w:lang w:val="ru-RU"/>
              </w:rPr>
              <w:t>*</w:t>
            </w:r>
          </w:p>
        </w:tc>
      </w:tr>
      <w:tr w:rsidR="00B13CCD" w:rsidRPr="008139D1" w14:paraId="62D1CAAD" w14:textId="77777777" w:rsidTr="006359B6">
        <w:trPr>
          <w:trHeight w:val="20"/>
        </w:trPr>
        <w:tc>
          <w:tcPr>
            <w:tcW w:w="1501" w:type="dxa"/>
            <w:vAlign w:val="center"/>
            <w:hideMark/>
          </w:tcPr>
          <w:p w14:paraId="7BB47C5F"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st36.042</w:t>
            </w:r>
          </w:p>
        </w:tc>
        <w:tc>
          <w:tcPr>
            <w:tcW w:w="7877" w:type="dxa"/>
            <w:hideMark/>
          </w:tcPr>
          <w:p w14:paraId="5614461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15)</w:t>
            </w:r>
            <w:r w:rsidRPr="006C7350">
              <w:rPr>
                <w:rFonts w:ascii="Times New Roman" w:hAnsi="Times New Roman" w:cs="Times New Roman"/>
                <w:color w:val="000000" w:themeColor="text1"/>
                <w:szCs w:val="24"/>
                <w:vertAlign w:val="superscript"/>
                <w:lang w:val="ru-RU"/>
              </w:rPr>
              <w:t>*</w:t>
            </w:r>
          </w:p>
        </w:tc>
      </w:tr>
      <w:tr w:rsidR="00B13CCD" w:rsidRPr="008139D1" w14:paraId="4287DB2F" w14:textId="77777777" w:rsidTr="006359B6">
        <w:trPr>
          <w:trHeight w:val="20"/>
        </w:trPr>
        <w:tc>
          <w:tcPr>
            <w:tcW w:w="1501" w:type="dxa"/>
            <w:vAlign w:val="center"/>
            <w:hideMark/>
          </w:tcPr>
          <w:p w14:paraId="25594563"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st36.043</w:t>
            </w:r>
          </w:p>
        </w:tc>
        <w:tc>
          <w:tcPr>
            <w:tcW w:w="7877" w:type="dxa"/>
            <w:hideMark/>
          </w:tcPr>
          <w:p w14:paraId="6CC7A813"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16)</w:t>
            </w:r>
            <w:r w:rsidRPr="006C7350">
              <w:rPr>
                <w:rFonts w:ascii="Times New Roman" w:hAnsi="Times New Roman" w:cs="Times New Roman"/>
                <w:color w:val="000000" w:themeColor="text1"/>
                <w:szCs w:val="24"/>
                <w:vertAlign w:val="superscript"/>
                <w:lang w:val="ru-RU"/>
              </w:rPr>
              <w:t>*</w:t>
            </w:r>
          </w:p>
        </w:tc>
      </w:tr>
      <w:tr w:rsidR="00B13CCD" w:rsidRPr="008139D1" w14:paraId="1365F943" w14:textId="77777777" w:rsidTr="006359B6">
        <w:trPr>
          <w:trHeight w:val="20"/>
        </w:trPr>
        <w:tc>
          <w:tcPr>
            <w:tcW w:w="1501" w:type="dxa"/>
            <w:vAlign w:val="center"/>
            <w:hideMark/>
          </w:tcPr>
          <w:p w14:paraId="70F084B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st36.044</w:t>
            </w:r>
          </w:p>
        </w:tc>
        <w:tc>
          <w:tcPr>
            <w:tcW w:w="7877" w:type="dxa"/>
            <w:hideMark/>
          </w:tcPr>
          <w:p w14:paraId="561F8CB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17)</w:t>
            </w:r>
            <w:r w:rsidRPr="006C7350">
              <w:rPr>
                <w:rFonts w:ascii="Times New Roman" w:hAnsi="Times New Roman" w:cs="Times New Roman"/>
                <w:color w:val="000000" w:themeColor="text1"/>
                <w:szCs w:val="24"/>
                <w:vertAlign w:val="superscript"/>
                <w:lang w:val="ru-RU"/>
              </w:rPr>
              <w:t>*</w:t>
            </w:r>
          </w:p>
        </w:tc>
      </w:tr>
      <w:tr w:rsidR="00B13CCD" w:rsidRPr="008139D1" w14:paraId="14364817" w14:textId="77777777" w:rsidTr="006359B6">
        <w:trPr>
          <w:trHeight w:val="20"/>
        </w:trPr>
        <w:tc>
          <w:tcPr>
            <w:tcW w:w="1501" w:type="dxa"/>
            <w:vAlign w:val="center"/>
            <w:hideMark/>
          </w:tcPr>
          <w:p w14:paraId="4A183C55"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st36.045</w:t>
            </w:r>
          </w:p>
        </w:tc>
        <w:tc>
          <w:tcPr>
            <w:tcW w:w="7877" w:type="dxa"/>
            <w:hideMark/>
          </w:tcPr>
          <w:p w14:paraId="1ECF5D2D"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18)</w:t>
            </w:r>
            <w:r w:rsidRPr="006C7350">
              <w:rPr>
                <w:rFonts w:ascii="Times New Roman" w:hAnsi="Times New Roman" w:cs="Times New Roman"/>
                <w:color w:val="000000" w:themeColor="text1"/>
                <w:szCs w:val="24"/>
                <w:vertAlign w:val="superscript"/>
                <w:lang w:val="ru-RU"/>
              </w:rPr>
              <w:t>*</w:t>
            </w:r>
          </w:p>
        </w:tc>
      </w:tr>
      <w:tr w:rsidR="00B13CCD" w:rsidRPr="008139D1" w14:paraId="40DDAD9D" w14:textId="77777777" w:rsidTr="006359B6">
        <w:trPr>
          <w:trHeight w:val="20"/>
        </w:trPr>
        <w:tc>
          <w:tcPr>
            <w:tcW w:w="1501" w:type="dxa"/>
            <w:vAlign w:val="center"/>
            <w:hideMark/>
          </w:tcPr>
          <w:p w14:paraId="01784B70"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st36.046</w:t>
            </w:r>
          </w:p>
        </w:tc>
        <w:tc>
          <w:tcPr>
            <w:tcW w:w="7877" w:type="dxa"/>
            <w:hideMark/>
          </w:tcPr>
          <w:p w14:paraId="7EF2BA30"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19)</w:t>
            </w:r>
            <w:r w:rsidRPr="006C7350">
              <w:rPr>
                <w:rFonts w:ascii="Times New Roman" w:hAnsi="Times New Roman" w:cs="Times New Roman"/>
                <w:color w:val="000000" w:themeColor="text1"/>
                <w:szCs w:val="24"/>
                <w:vertAlign w:val="superscript"/>
                <w:lang w:val="ru-RU"/>
              </w:rPr>
              <w:t>*</w:t>
            </w:r>
          </w:p>
        </w:tc>
      </w:tr>
      <w:tr w:rsidR="00B13CCD" w:rsidRPr="008139D1" w14:paraId="46842F3E" w14:textId="77777777" w:rsidTr="006359B6">
        <w:trPr>
          <w:trHeight w:val="20"/>
        </w:trPr>
        <w:tc>
          <w:tcPr>
            <w:tcW w:w="1501" w:type="dxa"/>
            <w:vAlign w:val="center"/>
            <w:hideMark/>
          </w:tcPr>
          <w:p w14:paraId="135A2DE4"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st36.047</w:t>
            </w:r>
          </w:p>
        </w:tc>
        <w:tc>
          <w:tcPr>
            <w:tcW w:w="7877" w:type="dxa"/>
            <w:hideMark/>
          </w:tcPr>
          <w:p w14:paraId="059F2CB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20)</w:t>
            </w:r>
            <w:r w:rsidRPr="006C7350">
              <w:rPr>
                <w:rFonts w:ascii="Times New Roman" w:hAnsi="Times New Roman" w:cs="Times New Roman"/>
                <w:color w:val="000000" w:themeColor="text1"/>
                <w:szCs w:val="24"/>
                <w:vertAlign w:val="superscript"/>
                <w:lang w:val="ru-RU"/>
              </w:rPr>
              <w:t>*</w:t>
            </w:r>
          </w:p>
        </w:tc>
      </w:tr>
      <w:tr w:rsidR="00B13CCD" w:rsidRPr="008139D1" w14:paraId="41C01389" w14:textId="77777777" w:rsidTr="006359B6">
        <w:trPr>
          <w:cantSplit/>
          <w:trHeight w:val="20"/>
        </w:trPr>
        <w:tc>
          <w:tcPr>
            <w:tcW w:w="9378" w:type="dxa"/>
            <w:gridSpan w:val="2"/>
            <w:shd w:val="clear" w:color="auto" w:fill="auto"/>
            <w:vAlign w:val="center"/>
          </w:tcPr>
          <w:p w14:paraId="58153C88"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b/>
                <w:color w:val="000000" w:themeColor="text1"/>
                <w:szCs w:val="24"/>
              </w:rPr>
              <w:t>Дневной стационар</w:t>
            </w:r>
          </w:p>
        </w:tc>
      </w:tr>
      <w:tr w:rsidR="00B13CCD" w:rsidRPr="008139D1" w14:paraId="2E66F916" w14:textId="77777777" w:rsidTr="006359B6">
        <w:trPr>
          <w:cantSplit/>
          <w:trHeight w:val="20"/>
        </w:trPr>
        <w:tc>
          <w:tcPr>
            <w:tcW w:w="1501" w:type="dxa"/>
            <w:shd w:val="clear" w:color="auto" w:fill="auto"/>
            <w:vAlign w:val="center"/>
          </w:tcPr>
          <w:p w14:paraId="00BA385A"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ds02.001</w:t>
            </w:r>
          </w:p>
        </w:tc>
        <w:tc>
          <w:tcPr>
            <w:tcW w:w="7877" w:type="dxa"/>
            <w:shd w:val="clear" w:color="auto" w:fill="auto"/>
            <w:vAlign w:val="center"/>
          </w:tcPr>
          <w:p w14:paraId="03109669"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Осложнения беременности, родов, послеродового периода</w:t>
            </w:r>
          </w:p>
        </w:tc>
      </w:tr>
      <w:tr w:rsidR="00B13CCD" w:rsidRPr="008139D1" w14:paraId="0A430CB1" w14:textId="77777777" w:rsidTr="006359B6">
        <w:trPr>
          <w:cantSplit/>
          <w:trHeight w:val="20"/>
        </w:trPr>
        <w:tc>
          <w:tcPr>
            <w:tcW w:w="1501" w:type="dxa"/>
            <w:shd w:val="clear" w:color="auto" w:fill="auto"/>
            <w:vAlign w:val="center"/>
          </w:tcPr>
          <w:p w14:paraId="3F6E9625"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ds02.006</w:t>
            </w:r>
          </w:p>
        </w:tc>
        <w:tc>
          <w:tcPr>
            <w:tcW w:w="7877" w:type="dxa"/>
            <w:shd w:val="clear" w:color="auto" w:fill="auto"/>
            <w:vAlign w:val="center"/>
          </w:tcPr>
          <w:p w14:paraId="1082F022"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Искусственное прерывание беременности (аборт)</w:t>
            </w:r>
          </w:p>
        </w:tc>
      </w:tr>
      <w:tr w:rsidR="00B13CCD" w:rsidRPr="008139D1" w14:paraId="4408445D" w14:textId="77777777" w:rsidTr="006359B6">
        <w:trPr>
          <w:cantSplit/>
          <w:trHeight w:val="20"/>
        </w:trPr>
        <w:tc>
          <w:tcPr>
            <w:tcW w:w="1501" w:type="dxa"/>
            <w:shd w:val="clear" w:color="auto" w:fill="auto"/>
            <w:vAlign w:val="center"/>
          </w:tcPr>
          <w:p w14:paraId="494A8897"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ds02.007</w:t>
            </w:r>
          </w:p>
        </w:tc>
        <w:tc>
          <w:tcPr>
            <w:tcW w:w="7877" w:type="dxa"/>
            <w:shd w:val="clear" w:color="auto" w:fill="auto"/>
            <w:vAlign w:val="center"/>
          </w:tcPr>
          <w:p w14:paraId="4B66DBBA"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Аборт медикаментозный</w:t>
            </w:r>
          </w:p>
        </w:tc>
      </w:tr>
      <w:tr w:rsidR="00B13CCD" w:rsidRPr="008139D1" w14:paraId="0B5AC2B4" w14:textId="77777777" w:rsidTr="006359B6">
        <w:trPr>
          <w:cantSplit/>
          <w:trHeight w:val="20"/>
        </w:trPr>
        <w:tc>
          <w:tcPr>
            <w:tcW w:w="1501" w:type="dxa"/>
            <w:shd w:val="clear" w:color="auto" w:fill="auto"/>
            <w:vAlign w:val="center"/>
          </w:tcPr>
          <w:p w14:paraId="0C337CCE"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ds02.008</w:t>
            </w:r>
          </w:p>
        </w:tc>
        <w:tc>
          <w:tcPr>
            <w:tcW w:w="7877" w:type="dxa"/>
            <w:shd w:val="clear" w:color="auto" w:fill="auto"/>
            <w:vAlign w:val="center"/>
          </w:tcPr>
          <w:p w14:paraId="2E479639"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Экстракорпоральное оплодотворение (уровень 1)</w:t>
            </w:r>
          </w:p>
        </w:tc>
      </w:tr>
      <w:tr w:rsidR="00B13CCD" w:rsidRPr="008139D1" w14:paraId="5FA3E228" w14:textId="77777777" w:rsidTr="006359B6">
        <w:trPr>
          <w:cantSplit/>
          <w:trHeight w:val="20"/>
        </w:trPr>
        <w:tc>
          <w:tcPr>
            <w:tcW w:w="1501" w:type="dxa"/>
            <w:shd w:val="clear" w:color="auto" w:fill="auto"/>
            <w:vAlign w:val="center"/>
          </w:tcPr>
          <w:p w14:paraId="33EC3D7F"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ds05.005</w:t>
            </w:r>
          </w:p>
        </w:tc>
        <w:tc>
          <w:tcPr>
            <w:tcW w:w="7877" w:type="dxa"/>
            <w:shd w:val="clear" w:color="auto" w:fill="auto"/>
            <w:vAlign w:val="center"/>
          </w:tcPr>
          <w:p w14:paraId="08FFFD44"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доброкачественных заболеваниях крови и пузырном заносе*</w:t>
            </w:r>
          </w:p>
        </w:tc>
      </w:tr>
      <w:tr w:rsidR="00B13CCD" w:rsidRPr="008139D1" w14:paraId="0D0DE647" w14:textId="77777777" w:rsidTr="006359B6">
        <w:trPr>
          <w:cantSplit/>
          <w:trHeight w:val="20"/>
        </w:trPr>
        <w:tc>
          <w:tcPr>
            <w:tcW w:w="1501" w:type="dxa"/>
            <w:shd w:val="clear" w:color="auto" w:fill="auto"/>
            <w:vAlign w:val="center"/>
          </w:tcPr>
          <w:p w14:paraId="2D280B2C"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ds08.001</w:t>
            </w:r>
          </w:p>
        </w:tc>
        <w:tc>
          <w:tcPr>
            <w:tcW w:w="7877" w:type="dxa"/>
            <w:shd w:val="clear" w:color="auto" w:fill="auto"/>
            <w:vAlign w:val="center"/>
          </w:tcPr>
          <w:p w14:paraId="74416D60"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B13CCD" w:rsidRPr="008139D1" w14:paraId="791F9CFC" w14:textId="77777777" w:rsidTr="006359B6">
        <w:trPr>
          <w:cantSplit/>
          <w:trHeight w:val="20"/>
        </w:trPr>
        <w:tc>
          <w:tcPr>
            <w:tcW w:w="1501" w:type="dxa"/>
            <w:shd w:val="clear" w:color="auto" w:fill="auto"/>
            <w:vAlign w:val="center"/>
          </w:tcPr>
          <w:p w14:paraId="6947E29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ds08.002</w:t>
            </w:r>
          </w:p>
        </w:tc>
        <w:tc>
          <w:tcPr>
            <w:tcW w:w="7877" w:type="dxa"/>
            <w:shd w:val="clear" w:color="auto" w:fill="auto"/>
            <w:vAlign w:val="center"/>
          </w:tcPr>
          <w:p w14:paraId="05CBDE6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остром лейкозе, дети*</w:t>
            </w:r>
          </w:p>
        </w:tc>
      </w:tr>
      <w:tr w:rsidR="00B13CCD" w:rsidRPr="008139D1" w14:paraId="4CCE7940" w14:textId="77777777" w:rsidTr="006359B6">
        <w:trPr>
          <w:cantSplit/>
          <w:trHeight w:val="20"/>
        </w:trPr>
        <w:tc>
          <w:tcPr>
            <w:tcW w:w="1501" w:type="dxa"/>
            <w:shd w:val="clear" w:color="auto" w:fill="auto"/>
            <w:vAlign w:val="center"/>
          </w:tcPr>
          <w:p w14:paraId="4CD656A6"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ds08.003</w:t>
            </w:r>
          </w:p>
        </w:tc>
        <w:tc>
          <w:tcPr>
            <w:tcW w:w="7877" w:type="dxa"/>
            <w:shd w:val="clear" w:color="auto" w:fill="auto"/>
            <w:vAlign w:val="center"/>
          </w:tcPr>
          <w:p w14:paraId="55C6F5BF"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других злокачественных новообразованиях лимфоидной и кроветворной тканей, дети*</w:t>
            </w:r>
          </w:p>
        </w:tc>
      </w:tr>
      <w:tr w:rsidR="00B13CCD" w:rsidRPr="008139D1" w14:paraId="70A0DC18" w14:textId="77777777" w:rsidTr="006359B6">
        <w:trPr>
          <w:cantSplit/>
          <w:trHeight w:val="20"/>
        </w:trPr>
        <w:tc>
          <w:tcPr>
            <w:tcW w:w="1501" w:type="dxa"/>
            <w:shd w:val="clear" w:color="auto" w:fill="auto"/>
            <w:vAlign w:val="center"/>
          </w:tcPr>
          <w:p w14:paraId="280E766D"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ds15.002</w:t>
            </w:r>
          </w:p>
        </w:tc>
        <w:tc>
          <w:tcPr>
            <w:tcW w:w="7877" w:type="dxa"/>
            <w:shd w:val="clear" w:color="auto" w:fill="auto"/>
            <w:vAlign w:val="center"/>
          </w:tcPr>
          <w:p w14:paraId="4DE1F5D5"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Неврологические заболевания, лечение с применением ботулотоксина (уровень 1)*</w:t>
            </w:r>
          </w:p>
        </w:tc>
      </w:tr>
      <w:tr w:rsidR="00B13CCD" w:rsidRPr="008139D1" w14:paraId="676615A4" w14:textId="77777777" w:rsidTr="006359B6">
        <w:trPr>
          <w:cantSplit/>
          <w:trHeight w:val="20"/>
        </w:trPr>
        <w:tc>
          <w:tcPr>
            <w:tcW w:w="1501" w:type="dxa"/>
            <w:shd w:val="clear" w:color="auto" w:fill="auto"/>
            <w:vAlign w:val="center"/>
          </w:tcPr>
          <w:p w14:paraId="66287E40"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ds15.003</w:t>
            </w:r>
          </w:p>
        </w:tc>
        <w:tc>
          <w:tcPr>
            <w:tcW w:w="7877" w:type="dxa"/>
            <w:shd w:val="clear" w:color="auto" w:fill="auto"/>
            <w:vAlign w:val="center"/>
          </w:tcPr>
          <w:p w14:paraId="3A804F11"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Неврологические заболевания, лечение с применением ботулотоксина (уровень 2)*</w:t>
            </w:r>
          </w:p>
        </w:tc>
      </w:tr>
      <w:tr w:rsidR="00B13CCD" w:rsidRPr="008139D1" w14:paraId="5898BF8D" w14:textId="77777777" w:rsidTr="006359B6">
        <w:trPr>
          <w:cantSplit/>
          <w:trHeight w:val="20"/>
        </w:trPr>
        <w:tc>
          <w:tcPr>
            <w:tcW w:w="1501" w:type="dxa"/>
            <w:shd w:val="clear" w:color="auto" w:fill="auto"/>
            <w:vAlign w:val="center"/>
          </w:tcPr>
          <w:p w14:paraId="525925F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ds19.028</w:t>
            </w:r>
          </w:p>
        </w:tc>
        <w:tc>
          <w:tcPr>
            <w:tcW w:w="7877" w:type="dxa"/>
            <w:shd w:val="clear" w:color="auto" w:fill="auto"/>
            <w:vAlign w:val="center"/>
          </w:tcPr>
          <w:p w14:paraId="411187EF"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Установка, замена порт-системы (катетера) для лекарственной терапии злокачественных новообразований</w:t>
            </w:r>
          </w:p>
        </w:tc>
      </w:tr>
      <w:tr w:rsidR="00B13CCD" w:rsidRPr="008139D1" w14:paraId="458CF2C3" w14:textId="77777777" w:rsidTr="006359B6">
        <w:trPr>
          <w:cantSplit/>
          <w:trHeight w:val="20"/>
        </w:trPr>
        <w:tc>
          <w:tcPr>
            <w:tcW w:w="1501" w:type="dxa"/>
            <w:shd w:val="clear" w:color="auto" w:fill="auto"/>
            <w:vAlign w:val="center"/>
          </w:tcPr>
          <w:p w14:paraId="76F97B5B"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ds19.029</w:t>
            </w:r>
          </w:p>
        </w:tc>
        <w:tc>
          <w:tcPr>
            <w:tcW w:w="7877" w:type="dxa"/>
            <w:shd w:val="clear" w:color="auto" w:fill="auto"/>
            <w:vAlign w:val="center"/>
          </w:tcPr>
          <w:p w14:paraId="5BFE4AEB"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r w:rsidRPr="006C7350">
              <w:rPr>
                <w:rFonts w:ascii="Times New Roman" w:eastAsia="Calibri" w:hAnsi="Times New Roman" w:cs="Times New Roman"/>
                <w:color w:val="000000" w:themeColor="text1"/>
                <w:szCs w:val="24"/>
                <w:lang w:val="ru-RU"/>
              </w:rPr>
              <w:t xml:space="preserve"> (только для федеральных медицинских организаций)</w:t>
            </w:r>
          </w:p>
        </w:tc>
      </w:tr>
      <w:tr w:rsidR="00B13CCD" w:rsidRPr="008139D1" w14:paraId="39A84A70" w14:textId="77777777" w:rsidTr="006359B6">
        <w:trPr>
          <w:cantSplit/>
          <w:trHeight w:val="20"/>
        </w:trPr>
        <w:tc>
          <w:tcPr>
            <w:tcW w:w="1501" w:type="dxa"/>
            <w:shd w:val="clear" w:color="auto" w:fill="auto"/>
            <w:vAlign w:val="center"/>
          </w:tcPr>
          <w:p w14:paraId="4B49F111"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ds19.033</w:t>
            </w:r>
          </w:p>
        </w:tc>
        <w:tc>
          <w:tcPr>
            <w:tcW w:w="7877" w:type="dxa"/>
            <w:shd w:val="clear" w:color="auto" w:fill="auto"/>
            <w:vAlign w:val="center"/>
          </w:tcPr>
          <w:p w14:paraId="6EB1E4ED"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B13CCD" w:rsidRPr="008139D1" w14:paraId="5950FB5F" w14:textId="77777777" w:rsidTr="006359B6">
        <w:trPr>
          <w:trHeight w:val="20"/>
        </w:trPr>
        <w:tc>
          <w:tcPr>
            <w:tcW w:w="1501" w:type="dxa"/>
            <w:shd w:val="clear" w:color="auto" w:fill="auto"/>
            <w:vAlign w:val="center"/>
            <w:hideMark/>
          </w:tcPr>
          <w:p w14:paraId="083C8BB9"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ds19.097</w:t>
            </w:r>
          </w:p>
        </w:tc>
        <w:tc>
          <w:tcPr>
            <w:tcW w:w="7877" w:type="dxa"/>
            <w:shd w:val="clear" w:color="auto" w:fill="auto"/>
            <w:hideMark/>
          </w:tcPr>
          <w:p w14:paraId="15C8F44D"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w:t>
            </w:r>
            <w:r w:rsidRPr="006C7350">
              <w:rPr>
                <w:rFonts w:ascii="Times New Roman" w:hAnsi="Times New Roman" w:cs="Times New Roman"/>
                <w:color w:val="000000" w:themeColor="text1"/>
                <w:szCs w:val="24"/>
                <w:vertAlign w:val="superscript"/>
                <w:lang w:val="ru-RU"/>
              </w:rPr>
              <w:t>*</w:t>
            </w:r>
          </w:p>
        </w:tc>
      </w:tr>
      <w:tr w:rsidR="00B13CCD" w:rsidRPr="008139D1" w14:paraId="6FD0E100" w14:textId="77777777" w:rsidTr="006359B6">
        <w:trPr>
          <w:trHeight w:val="20"/>
        </w:trPr>
        <w:tc>
          <w:tcPr>
            <w:tcW w:w="1501" w:type="dxa"/>
            <w:shd w:val="clear" w:color="auto" w:fill="auto"/>
            <w:vAlign w:val="center"/>
            <w:hideMark/>
          </w:tcPr>
          <w:p w14:paraId="12C85DB5"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ds19.098</w:t>
            </w:r>
          </w:p>
        </w:tc>
        <w:tc>
          <w:tcPr>
            <w:tcW w:w="7877" w:type="dxa"/>
            <w:shd w:val="clear" w:color="auto" w:fill="auto"/>
            <w:hideMark/>
          </w:tcPr>
          <w:p w14:paraId="2BBF9556"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2)</w:t>
            </w:r>
            <w:r w:rsidRPr="006C7350">
              <w:rPr>
                <w:rFonts w:ascii="Times New Roman" w:hAnsi="Times New Roman" w:cs="Times New Roman"/>
                <w:color w:val="000000" w:themeColor="text1"/>
                <w:szCs w:val="24"/>
                <w:vertAlign w:val="superscript"/>
                <w:lang w:val="ru-RU"/>
              </w:rPr>
              <w:t>*</w:t>
            </w:r>
          </w:p>
        </w:tc>
      </w:tr>
      <w:tr w:rsidR="00B13CCD" w:rsidRPr="008139D1" w14:paraId="3AB411CA" w14:textId="77777777" w:rsidTr="006359B6">
        <w:trPr>
          <w:trHeight w:val="20"/>
        </w:trPr>
        <w:tc>
          <w:tcPr>
            <w:tcW w:w="1501" w:type="dxa"/>
            <w:shd w:val="clear" w:color="auto" w:fill="auto"/>
            <w:vAlign w:val="center"/>
            <w:hideMark/>
          </w:tcPr>
          <w:p w14:paraId="3B54B842"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ds19.099</w:t>
            </w:r>
          </w:p>
        </w:tc>
        <w:tc>
          <w:tcPr>
            <w:tcW w:w="7877" w:type="dxa"/>
            <w:shd w:val="clear" w:color="auto" w:fill="auto"/>
            <w:hideMark/>
          </w:tcPr>
          <w:p w14:paraId="3C2D8E2C"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3)</w:t>
            </w:r>
            <w:r w:rsidRPr="006C7350">
              <w:rPr>
                <w:rFonts w:ascii="Times New Roman" w:hAnsi="Times New Roman" w:cs="Times New Roman"/>
                <w:color w:val="000000" w:themeColor="text1"/>
                <w:szCs w:val="24"/>
                <w:vertAlign w:val="superscript"/>
                <w:lang w:val="ru-RU"/>
              </w:rPr>
              <w:t>*</w:t>
            </w:r>
          </w:p>
        </w:tc>
      </w:tr>
      <w:tr w:rsidR="00B13CCD" w:rsidRPr="008139D1" w14:paraId="2F5CE5B1" w14:textId="77777777" w:rsidTr="006359B6">
        <w:trPr>
          <w:trHeight w:val="20"/>
        </w:trPr>
        <w:tc>
          <w:tcPr>
            <w:tcW w:w="1501" w:type="dxa"/>
            <w:shd w:val="clear" w:color="auto" w:fill="auto"/>
            <w:vAlign w:val="center"/>
            <w:hideMark/>
          </w:tcPr>
          <w:p w14:paraId="291B4A20"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ds19.100</w:t>
            </w:r>
          </w:p>
        </w:tc>
        <w:tc>
          <w:tcPr>
            <w:tcW w:w="7877" w:type="dxa"/>
            <w:shd w:val="clear" w:color="auto" w:fill="auto"/>
            <w:hideMark/>
          </w:tcPr>
          <w:p w14:paraId="16F77C01"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4)</w:t>
            </w:r>
            <w:r w:rsidRPr="006C7350">
              <w:rPr>
                <w:rFonts w:ascii="Times New Roman" w:hAnsi="Times New Roman" w:cs="Times New Roman"/>
                <w:color w:val="000000" w:themeColor="text1"/>
                <w:szCs w:val="24"/>
                <w:vertAlign w:val="superscript"/>
                <w:lang w:val="ru-RU"/>
              </w:rPr>
              <w:t>*</w:t>
            </w:r>
          </w:p>
        </w:tc>
      </w:tr>
      <w:tr w:rsidR="00B13CCD" w:rsidRPr="008139D1" w14:paraId="542A1065" w14:textId="77777777" w:rsidTr="006359B6">
        <w:trPr>
          <w:trHeight w:val="20"/>
        </w:trPr>
        <w:tc>
          <w:tcPr>
            <w:tcW w:w="1501" w:type="dxa"/>
            <w:shd w:val="clear" w:color="auto" w:fill="auto"/>
            <w:vAlign w:val="center"/>
            <w:hideMark/>
          </w:tcPr>
          <w:p w14:paraId="19E47B0A"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ds19.101</w:t>
            </w:r>
          </w:p>
        </w:tc>
        <w:tc>
          <w:tcPr>
            <w:tcW w:w="7877" w:type="dxa"/>
            <w:shd w:val="clear" w:color="auto" w:fill="auto"/>
            <w:hideMark/>
          </w:tcPr>
          <w:p w14:paraId="6D50E9E6"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5)</w:t>
            </w:r>
            <w:r w:rsidRPr="006C7350">
              <w:rPr>
                <w:rFonts w:ascii="Times New Roman" w:hAnsi="Times New Roman" w:cs="Times New Roman"/>
                <w:color w:val="000000" w:themeColor="text1"/>
                <w:szCs w:val="24"/>
                <w:vertAlign w:val="superscript"/>
                <w:lang w:val="ru-RU"/>
              </w:rPr>
              <w:t>*</w:t>
            </w:r>
          </w:p>
        </w:tc>
      </w:tr>
      <w:tr w:rsidR="00B13CCD" w:rsidRPr="008139D1" w14:paraId="69BA7DDD" w14:textId="77777777" w:rsidTr="006359B6">
        <w:trPr>
          <w:trHeight w:val="20"/>
        </w:trPr>
        <w:tc>
          <w:tcPr>
            <w:tcW w:w="1501" w:type="dxa"/>
            <w:shd w:val="clear" w:color="auto" w:fill="auto"/>
            <w:vAlign w:val="center"/>
            <w:hideMark/>
          </w:tcPr>
          <w:p w14:paraId="6CC3C5A2"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ds19.102</w:t>
            </w:r>
          </w:p>
        </w:tc>
        <w:tc>
          <w:tcPr>
            <w:tcW w:w="7877" w:type="dxa"/>
            <w:shd w:val="clear" w:color="auto" w:fill="auto"/>
            <w:hideMark/>
          </w:tcPr>
          <w:p w14:paraId="2D81DAFA"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6)</w:t>
            </w:r>
            <w:r w:rsidRPr="006C7350">
              <w:rPr>
                <w:rFonts w:ascii="Times New Roman" w:hAnsi="Times New Roman" w:cs="Times New Roman"/>
                <w:color w:val="000000" w:themeColor="text1"/>
                <w:szCs w:val="24"/>
                <w:vertAlign w:val="superscript"/>
                <w:lang w:val="ru-RU"/>
              </w:rPr>
              <w:t>*</w:t>
            </w:r>
          </w:p>
        </w:tc>
      </w:tr>
      <w:tr w:rsidR="00B13CCD" w:rsidRPr="008139D1" w14:paraId="671CC3EC" w14:textId="77777777" w:rsidTr="006359B6">
        <w:trPr>
          <w:trHeight w:val="20"/>
        </w:trPr>
        <w:tc>
          <w:tcPr>
            <w:tcW w:w="1501" w:type="dxa"/>
            <w:shd w:val="clear" w:color="auto" w:fill="auto"/>
            <w:vAlign w:val="center"/>
            <w:hideMark/>
          </w:tcPr>
          <w:p w14:paraId="327B6758"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ds19.103</w:t>
            </w:r>
          </w:p>
        </w:tc>
        <w:tc>
          <w:tcPr>
            <w:tcW w:w="7877" w:type="dxa"/>
            <w:shd w:val="clear" w:color="auto" w:fill="auto"/>
            <w:hideMark/>
          </w:tcPr>
          <w:p w14:paraId="43386F90"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7)</w:t>
            </w:r>
            <w:r w:rsidRPr="006C7350">
              <w:rPr>
                <w:rFonts w:ascii="Times New Roman" w:hAnsi="Times New Roman" w:cs="Times New Roman"/>
                <w:color w:val="000000" w:themeColor="text1"/>
                <w:szCs w:val="24"/>
                <w:vertAlign w:val="superscript"/>
                <w:lang w:val="ru-RU"/>
              </w:rPr>
              <w:t>*</w:t>
            </w:r>
          </w:p>
        </w:tc>
      </w:tr>
      <w:tr w:rsidR="00B13CCD" w:rsidRPr="008139D1" w14:paraId="51D010DD" w14:textId="77777777" w:rsidTr="006359B6">
        <w:trPr>
          <w:trHeight w:val="20"/>
        </w:trPr>
        <w:tc>
          <w:tcPr>
            <w:tcW w:w="1501" w:type="dxa"/>
            <w:shd w:val="clear" w:color="auto" w:fill="auto"/>
            <w:vAlign w:val="center"/>
            <w:hideMark/>
          </w:tcPr>
          <w:p w14:paraId="5595220E"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ds19.104</w:t>
            </w:r>
          </w:p>
        </w:tc>
        <w:tc>
          <w:tcPr>
            <w:tcW w:w="7877" w:type="dxa"/>
            <w:shd w:val="clear" w:color="auto" w:fill="auto"/>
            <w:hideMark/>
          </w:tcPr>
          <w:p w14:paraId="55484D73"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8)</w:t>
            </w:r>
            <w:r w:rsidRPr="006C7350">
              <w:rPr>
                <w:rFonts w:ascii="Times New Roman" w:hAnsi="Times New Roman" w:cs="Times New Roman"/>
                <w:color w:val="000000" w:themeColor="text1"/>
                <w:szCs w:val="24"/>
                <w:vertAlign w:val="superscript"/>
                <w:lang w:val="ru-RU"/>
              </w:rPr>
              <w:t>*</w:t>
            </w:r>
          </w:p>
        </w:tc>
      </w:tr>
      <w:tr w:rsidR="00B13CCD" w:rsidRPr="008139D1" w14:paraId="51D45AC5" w14:textId="77777777" w:rsidTr="006359B6">
        <w:trPr>
          <w:trHeight w:val="20"/>
        </w:trPr>
        <w:tc>
          <w:tcPr>
            <w:tcW w:w="1501" w:type="dxa"/>
            <w:shd w:val="clear" w:color="auto" w:fill="auto"/>
            <w:vAlign w:val="center"/>
            <w:hideMark/>
          </w:tcPr>
          <w:p w14:paraId="3623D131"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ds19.105</w:t>
            </w:r>
          </w:p>
        </w:tc>
        <w:tc>
          <w:tcPr>
            <w:tcW w:w="7877" w:type="dxa"/>
            <w:shd w:val="clear" w:color="auto" w:fill="auto"/>
            <w:hideMark/>
          </w:tcPr>
          <w:p w14:paraId="171D15A7"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9)</w:t>
            </w:r>
            <w:r w:rsidRPr="006C7350">
              <w:rPr>
                <w:rFonts w:ascii="Times New Roman" w:hAnsi="Times New Roman" w:cs="Times New Roman"/>
                <w:color w:val="000000" w:themeColor="text1"/>
                <w:szCs w:val="24"/>
                <w:vertAlign w:val="superscript"/>
                <w:lang w:val="ru-RU"/>
              </w:rPr>
              <w:t>*</w:t>
            </w:r>
          </w:p>
        </w:tc>
      </w:tr>
      <w:tr w:rsidR="00B13CCD" w:rsidRPr="008139D1" w14:paraId="21895A50" w14:textId="77777777" w:rsidTr="006359B6">
        <w:trPr>
          <w:trHeight w:val="20"/>
        </w:trPr>
        <w:tc>
          <w:tcPr>
            <w:tcW w:w="1501" w:type="dxa"/>
            <w:shd w:val="clear" w:color="auto" w:fill="auto"/>
            <w:vAlign w:val="center"/>
            <w:hideMark/>
          </w:tcPr>
          <w:p w14:paraId="5AAB0CC2"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ds19.106</w:t>
            </w:r>
          </w:p>
        </w:tc>
        <w:tc>
          <w:tcPr>
            <w:tcW w:w="7877" w:type="dxa"/>
            <w:shd w:val="clear" w:color="auto" w:fill="auto"/>
            <w:hideMark/>
          </w:tcPr>
          <w:p w14:paraId="6F155C78"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10)</w:t>
            </w:r>
            <w:r w:rsidRPr="006C7350">
              <w:rPr>
                <w:rFonts w:ascii="Times New Roman" w:hAnsi="Times New Roman" w:cs="Times New Roman"/>
                <w:color w:val="000000" w:themeColor="text1"/>
                <w:szCs w:val="24"/>
                <w:vertAlign w:val="superscript"/>
                <w:lang w:val="ru-RU"/>
              </w:rPr>
              <w:t>*</w:t>
            </w:r>
          </w:p>
        </w:tc>
      </w:tr>
      <w:tr w:rsidR="00B13CCD" w:rsidRPr="008139D1" w14:paraId="10B5A7FB" w14:textId="77777777" w:rsidTr="006359B6">
        <w:trPr>
          <w:trHeight w:val="20"/>
        </w:trPr>
        <w:tc>
          <w:tcPr>
            <w:tcW w:w="1501" w:type="dxa"/>
            <w:vAlign w:val="center"/>
            <w:hideMark/>
          </w:tcPr>
          <w:p w14:paraId="2D5A6623"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ds19.107</w:t>
            </w:r>
          </w:p>
        </w:tc>
        <w:tc>
          <w:tcPr>
            <w:tcW w:w="7877" w:type="dxa"/>
            <w:hideMark/>
          </w:tcPr>
          <w:p w14:paraId="000D139A"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11)</w:t>
            </w:r>
            <w:r w:rsidRPr="006C7350">
              <w:rPr>
                <w:rFonts w:ascii="Times New Roman" w:hAnsi="Times New Roman" w:cs="Times New Roman"/>
                <w:color w:val="000000" w:themeColor="text1"/>
                <w:szCs w:val="24"/>
                <w:vertAlign w:val="superscript"/>
                <w:lang w:val="ru-RU"/>
              </w:rPr>
              <w:t>*</w:t>
            </w:r>
          </w:p>
        </w:tc>
      </w:tr>
      <w:tr w:rsidR="00B13CCD" w:rsidRPr="008139D1" w14:paraId="536AF2AF" w14:textId="77777777" w:rsidTr="006359B6">
        <w:trPr>
          <w:trHeight w:val="20"/>
        </w:trPr>
        <w:tc>
          <w:tcPr>
            <w:tcW w:w="1501" w:type="dxa"/>
            <w:vAlign w:val="center"/>
            <w:hideMark/>
          </w:tcPr>
          <w:p w14:paraId="23FA0208"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ds19.108</w:t>
            </w:r>
          </w:p>
        </w:tc>
        <w:tc>
          <w:tcPr>
            <w:tcW w:w="7877" w:type="dxa"/>
            <w:hideMark/>
          </w:tcPr>
          <w:p w14:paraId="492CB6BB"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12)</w:t>
            </w:r>
            <w:r w:rsidRPr="006C7350">
              <w:rPr>
                <w:rFonts w:ascii="Times New Roman" w:hAnsi="Times New Roman" w:cs="Times New Roman"/>
                <w:color w:val="000000" w:themeColor="text1"/>
                <w:szCs w:val="24"/>
                <w:vertAlign w:val="superscript"/>
                <w:lang w:val="ru-RU"/>
              </w:rPr>
              <w:t>*</w:t>
            </w:r>
          </w:p>
        </w:tc>
      </w:tr>
      <w:tr w:rsidR="00B13CCD" w:rsidRPr="008139D1" w14:paraId="179A8276" w14:textId="77777777" w:rsidTr="006359B6">
        <w:trPr>
          <w:trHeight w:val="20"/>
        </w:trPr>
        <w:tc>
          <w:tcPr>
            <w:tcW w:w="1501" w:type="dxa"/>
            <w:vAlign w:val="center"/>
            <w:hideMark/>
          </w:tcPr>
          <w:p w14:paraId="48ECF9BE"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ds19.109</w:t>
            </w:r>
          </w:p>
        </w:tc>
        <w:tc>
          <w:tcPr>
            <w:tcW w:w="7877" w:type="dxa"/>
            <w:hideMark/>
          </w:tcPr>
          <w:p w14:paraId="4635C384"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13)</w:t>
            </w:r>
            <w:r w:rsidRPr="006C7350">
              <w:rPr>
                <w:rFonts w:ascii="Times New Roman" w:hAnsi="Times New Roman" w:cs="Times New Roman"/>
                <w:color w:val="000000" w:themeColor="text1"/>
                <w:szCs w:val="24"/>
                <w:vertAlign w:val="superscript"/>
                <w:lang w:val="ru-RU"/>
              </w:rPr>
              <w:t>*</w:t>
            </w:r>
          </w:p>
        </w:tc>
      </w:tr>
      <w:tr w:rsidR="00B13CCD" w:rsidRPr="008139D1" w14:paraId="375599B9" w14:textId="77777777" w:rsidTr="006359B6">
        <w:trPr>
          <w:trHeight w:val="20"/>
        </w:trPr>
        <w:tc>
          <w:tcPr>
            <w:tcW w:w="1501" w:type="dxa"/>
            <w:vAlign w:val="center"/>
            <w:hideMark/>
          </w:tcPr>
          <w:p w14:paraId="1D8BA4BD"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ds19.110</w:t>
            </w:r>
          </w:p>
        </w:tc>
        <w:tc>
          <w:tcPr>
            <w:tcW w:w="7877" w:type="dxa"/>
            <w:hideMark/>
          </w:tcPr>
          <w:p w14:paraId="113B9F29"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14)</w:t>
            </w:r>
            <w:r w:rsidRPr="006C7350">
              <w:rPr>
                <w:rFonts w:ascii="Times New Roman" w:hAnsi="Times New Roman" w:cs="Times New Roman"/>
                <w:color w:val="000000" w:themeColor="text1"/>
                <w:szCs w:val="24"/>
                <w:vertAlign w:val="superscript"/>
                <w:lang w:val="ru-RU"/>
              </w:rPr>
              <w:t>*</w:t>
            </w:r>
          </w:p>
        </w:tc>
      </w:tr>
      <w:tr w:rsidR="00B13CCD" w:rsidRPr="008139D1" w14:paraId="06F99800" w14:textId="77777777" w:rsidTr="006359B6">
        <w:trPr>
          <w:trHeight w:val="20"/>
        </w:trPr>
        <w:tc>
          <w:tcPr>
            <w:tcW w:w="1501" w:type="dxa"/>
            <w:vAlign w:val="center"/>
            <w:hideMark/>
          </w:tcPr>
          <w:p w14:paraId="69F72007"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ds19.111</w:t>
            </w:r>
          </w:p>
        </w:tc>
        <w:tc>
          <w:tcPr>
            <w:tcW w:w="7877" w:type="dxa"/>
            <w:hideMark/>
          </w:tcPr>
          <w:p w14:paraId="489493DE"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15)</w:t>
            </w:r>
            <w:r w:rsidRPr="006C7350">
              <w:rPr>
                <w:rFonts w:ascii="Times New Roman" w:hAnsi="Times New Roman" w:cs="Times New Roman"/>
                <w:color w:val="000000" w:themeColor="text1"/>
                <w:szCs w:val="24"/>
                <w:vertAlign w:val="superscript"/>
                <w:lang w:val="ru-RU"/>
              </w:rPr>
              <w:t>*</w:t>
            </w:r>
          </w:p>
        </w:tc>
      </w:tr>
      <w:tr w:rsidR="00B13CCD" w:rsidRPr="008139D1" w14:paraId="79FEE11F" w14:textId="77777777" w:rsidTr="006359B6">
        <w:trPr>
          <w:trHeight w:val="20"/>
        </w:trPr>
        <w:tc>
          <w:tcPr>
            <w:tcW w:w="1501" w:type="dxa"/>
            <w:vAlign w:val="center"/>
            <w:hideMark/>
          </w:tcPr>
          <w:p w14:paraId="3048DE24"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ds19.112</w:t>
            </w:r>
          </w:p>
        </w:tc>
        <w:tc>
          <w:tcPr>
            <w:tcW w:w="7877" w:type="dxa"/>
            <w:hideMark/>
          </w:tcPr>
          <w:p w14:paraId="767ED002"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16)</w:t>
            </w:r>
            <w:r w:rsidRPr="006C7350">
              <w:rPr>
                <w:rFonts w:ascii="Times New Roman" w:hAnsi="Times New Roman" w:cs="Times New Roman"/>
                <w:color w:val="000000" w:themeColor="text1"/>
                <w:szCs w:val="24"/>
                <w:vertAlign w:val="superscript"/>
                <w:lang w:val="ru-RU"/>
              </w:rPr>
              <w:t>*</w:t>
            </w:r>
          </w:p>
        </w:tc>
      </w:tr>
      <w:tr w:rsidR="00B13CCD" w:rsidRPr="008139D1" w14:paraId="3BE6515E" w14:textId="77777777" w:rsidTr="006359B6">
        <w:trPr>
          <w:trHeight w:val="20"/>
        </w:trPr>
        <w:tc>
          <w:tcPr>
            <w:tcW w:w="1501" w:type="dxa"/>
            <w:vAlign w:val="center"/>
            <w:hideMark/>
          </w:tcPr>
          <w:p w14:paraId="420F60F7"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ds19.113</w:t>
            </w:r>
          </w:p>
        </w:tc>
        <w:tc>
          <w:tcPr>
            <w:tcW w:w="7877" w:type="dxa"/>
            <w:hideMark/>
          </w:tcPr>
          <w:p w14:paraId="6307C390"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17)</w:t>
            </w:r>
            <w:r w:rsidRPr="006C7350">
              <w:rPr>
                <w:rFonts w:ascii="Times New Roman" w:hAnsi="Times New Roman" w:cs="Times New Roman"/>
                <w:color w:val="000000" w:themeColor="text1"/>
                <w:szCs w:val="24"/>
                <w:vertAlign w:val="superscript"/>
                <w:lang w:val="ru-RU"/>
              </w:rPr>
              <w:t>*</w:t>
            </w:r>
          </w:p>
        </w:tc>
      </w:tr>
      <w:tr w:rsidR="00B13CCD" w:rsidRPr="008139D1" w14:paraId="546F1E69" w14:textId="77777777" w:rsidTr="006359B6">
        <w:trPr>
          <w:trHeight w:val="20"/>
        </w:trPr>
        <w:tc>
          <w:tcPr>
            <w:tcW w:w="1501" w:type="dxa"/>
            <w:vAlign w:val="center"/>
            <w:hideMark/>
          </w:tcPr>
          <w:p w14:paraId="0DCC45C3"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ds19.114</w:t>
            </w:r>
          </w:p>
        </w:tc>
        <w:tc>
          <w:tcPr>
            <w:tcW w:w="7877" w:type="dxa"/>
            <w:hideMark/>
          </w:tcPr>
          <w:p w14:paraId="709D0FAC"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18)</w:t>
            </w:r>
            <w:r w:rsidRPr="006C7350">
              <w:rPr>
                <w:rFonts w:ascii="Times New Roman" w:hAnsi="Times New Roman" w:cs="Times New Roman"/>
                <w:color w:val="000000" w:themeColor="text1"/>
                <w:szCs w:val="24"/>
                <w:vertAlign w:val="superscript"/>
                <w:lang w:val="ru-RU"/>
              </w:rPr>
              <w:t>*</w:t>
            </w:r>
          </w:p>
        </w:tc>
      </w:tr>
      <w:tr w:rsidR="00B13CCD" w:rsidRPr="008139D1" w14:paraId="6B3F3C1E" w14:textId="77777777" w:rsidTr="006359B6">
        <w:trPr>
          <w:trHeight w:val="20"/>
        </w:trPr>
        <w:tc>
          <w:tcPr>
            <w:tcW w:w="1501" w:type="dxa"/>
            <w:vAlign w:val="center"/>
            <w:hideMark/>
          </w:tcPr>
          <w:p w14:paraId="45EE95C2" w14:textId="77777777" w:rsidR="00B13CCD" w:rsidRPr="006C7350" w:rsidRDefault="00B13CCD" w:rsidP="00AB44F6">
            <w:pPr>
              <w:spacing w:after="120"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ds19.115</w:t>
            </w:r>
          </w:p>
        </w:tc>
        <w:tc>
          <w:tcPr>
            <w:tcW w:w="7877" w:type="dxa"/>
            <w:hideMark/>
          </w:tcPr>
          <w:p w14:paraId="6CF417BA" w14:textId="77777777" w:rsidR="00B13CCD" w:rsidRPr="006C7350" w:rsidRDefault="00B13CCD" w:rsidP="001E7C92">
            <w:pPr>
              <w:spacing w:after="120"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Лекарственная терапия при злокачественных новообразованиях (кроме лимфоидной и кроветворной тканей), взрослые (уровень 19)</w:t>
            </w:r>
            <w:r w:rsidRPr="006C7350">
              <w:rPr>
                <w:rFonts w:ascii="Times New Roman" w:hAnsi="Times New Roman" w:cs="Times New Roman"/>
                <w:color w:val="000000" w:themeColor="text1"/>
                <w:szCs w:val="24"/>
                <w:vertAlign w:val="superscript"/>
                <w:lang w:val="ru-RU"/>
              </w:rPr>
              <w:t>*</w:t>
            </w:r>
          </w:p>
        </w:tc>
      </w:tr>
      <w:tr w:rsidR="00B13CCD" w:rsidRPr="008139D1" w14:paraId="372CFEF4" w14:textId="77777777" w:rsidTr="006359B6">
        <w:trPr>
          <w:cantSplit/>
          <w:trHeight w:val="20"/>
        </w:trPr>
        <w:tc>
          <w:tcPr>
            <w:tcW w:w="1501" w:type="dxa"/>
            <w:vAlign w:val="center"/>
          </w:tcPr>
          <w:p w14:paraId="73F24D59"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ds19.057</w:t>
            </w:r>
          </w:p>
        </w:tc>
        <w:tc>
          <w:tcPr>
            <w:tcW w:w="7877" w:type="dxa"/>
            <w:vAlign w:val="center"/>
          </w:tcPr>
          <w:p w14:paraId="318E3250"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Лучевая терапия (уровень 8)</w:t>
            </w:r>
          </w:p>
        </w:tc>
      </w:tr>
      <w:tr w:rsidR="00B13CCD" w:rsidRPr="008139D1" w14:paraId="4F6792D7" w14:textId="77777777" w:rsidTr="006359B6">
        <w:trPr>
          <w:cantSplit/>
          <w:trHeight w:val="20"/>
        </w:trPr>
        <w:tc>
          <w:tcPr>
            <w:tcW w:w="1501" w:type="dxa"/>
            <w:shd w:val="clear" w:color="auto" w:fill="auto"/>
            <w:vAlign w:val="center"/>
          </w:tcPr>
          <w:p w14:paraId="543DB2F4"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ds19.063</w:t>
            </w:r>
          </w:p>
        </w:tc>
        <w:tc>
          <w:tcPr>
            <w:tcW w:w="7877" w:type="dxa"/>
            <w:shd w:val="clear" w:color="auto" w:fill="auto"/>
            <w:vAlign w:val="bottom"/>
          </w:tcPr>
          <w:p w14:paraId="5E070C1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ЗНО лимфоидной и кроветворной тканей без специального противоопухолевого лечения (уровень 1)</w:t>
            </w:r>
          </w:p>
        </w:tc>
      </w:tr>
      <w:tr w:rsidR="00B13CCD" w:rsidRPr="008139D1" w14:paraId="2BDB4ACA" w14:textId="77777777" w:rsidTr="006359B6">
        <w:trPr>
          <w:cantSplit/>
          <w:trHeight w:val="20"/>
        </w:trPr>
        <w:tc>
          <w:tcPr>
            <w:tcW w:w="1501" w:type="dxa"/>
            <w:shd w:val="clear" w:color="auto" w:fill="auto"/>
            <w:vAlign w:val="center"/>
          </w:tcPr>
          <w:p w14:paraId="53791CB1"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ds19.067</w:t>
            </w:r>
          </w:p>
        </w:tc>
        <w:tc>
          <w:tcPr>
            <w:tcW w:w="7877" w:type="dxa"/>
            <w:shd w:val="clear" w:color="auto" w:fill="auto"/>
            <w:vAlign w:val="bottom"/>
          </w:tcPr>
          <w:p w14:paraId="684EA34A"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ЗНО лимфоидной и кроветворной тканей, лекарственная терапия, взрослые (уровень 1)</w:t>
            </w:r>
          </w:p>
        </w:tc>
      </w:tr>
      <w:tr w:rsidR="00B13CCD" w:rsidRPr="008139D1" w14:paraId="597B291B" w14:textId="77777777" w:rsidTr="006359B6">
        <w:trPr>
          <w:cantSplit/>
          <w:trHeight w:val="20"/>
        </w:trPr>
        <w:tc>
          <w:tcPr>
            <w:tcW w:w="1501" w:type="dxa"/>
            <w:shd w:val="clear" w:color="auto" w:fill="auto"/>
            <w:vAlign w:val="center"/>
          </w:tcPr>
          <w:p w14:paraId="16D0F95B"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ds19.071</w:t>
            </w:r>
          </w:p>
        </w:tc>
        <w:tc>
          <w:tcPr>
            <w:tcW w:w="7877" w:type="dxa"/>
            <w:shd w:val="clear" w:color="auto" w:fill="auto"/>
            <w:vAlign w:val="bottom"/>
          </w:tcPr>
          <w:p w14:paraId="69FAE6F5"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B13CCD" w:rsidRPr="008139D1" w14:paraId="158C819A" w14:textId="77777777" w:rsidTr="006359B6">
        <w:trPr>
          <w:cantSplit/>
          <w:trHeight w:val="20"/>
        </w:trPr>
        <w:tc>
          <w:tcPr>
            <w:tcW w:w="1501" w:type="dxa"/>
            <w:shd w:val="clear" w:color="auto" w:fill="auto"/>
            <w:vAlign w:val="center"/>
          </w:tcPr>
          <w:p w14:paraId="64E4E46C"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ds19.075</w:t>
            </w:r>
          </w:p>
        </w:tc>
        <w:tc>
          <w:tcPr>
            <w:tcW w:w="7877" w:type="dxa"/>
            <w:shd w:val="clear" w:color="auto" w:fill="auto"/>
            <w:vAlign w:val="bottom"/>
          </w:tcPr>
          <w:p w14:paraId="3C1BE77D"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B13CCD" w:rsidRPr="008139D1" w14:paraId="763B607F" w14:textId="77777777" w:rsidTr="006359B6">
        <w:trPr>
          <w:cantSplit/>
          <w:trHeight w:val="20"/>
        </w:trPr>
        <w:tc>
          <w:tcPr>
            <w:tcW w:w="1501" w:type="dxa"/>
            <w:shd w:val="clear" w:color="auto" w:fill="auto"/>
            <w:vAlign w:val="center"/>
          </w:tcPr>
          <w:p w14:paraId="4A54A698"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ds20.002</w:t>
            </w:r>
          </w:p>
        </w:tc>
        <w:tc>
          <w:tcPr>
            <w:tcW w:w="7877" w:type="dxa"/>
            <w:shd w:val="clear" w:color="auto" w:fill="auto"/>
            <w:vAlign w:val="center"/>
          </w:tcPr>
          <w:p w14:paraId="2C87F128"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слуха, придаточных пазухах носа и верхних дыхательных путях (уровень 1)</w:t>
            </w:r>
          </w:p>
        </w:tc>
      </w:tr>
      <w:tr w:rsidR="00B13CCD" w:rsidRPr="008139D1" w14:paraId="3777F126" w14:textId="77777777" w:rsidTr="006359B6">
        <w:trPr>
          <w:cantSplit/>
          <w:trHeight w:val="20"/>
        </w:trPr>
        <w:tc>
          <w:tcPr>
            <w:tcW w:w="1501" w:type="dxa"/>
            <w:shd w:val="clear" w:color="auto" w:fill="auto"/>
            <w:vAlign w:val="center"/>
          </w:tcPr>
          <w:p w14:paraId="5EF1E797"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ds20.003</w:t>
            </w:r>
          </w:p>
        </w:tc>
        <w:tc>
          <w:tcPr>
            <w:tcW w:w="7877" w:type="dxa"/>
            <w:shd w:val="clear" w:color="auto" w:fill="auto"/>
            <w:vAlign w:val="center"/>
          </w:tcPr>
          <w:p w14:paraId="014E64A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слуха, придаточных пазухах носа и верхних дыхательных путях (уровень 2)</w:t>
            </w:r>
          </w:p>
        </w:tc>
      </w:tr>
      <w:tr w:rsidR="00B13CCD" w:rsidRPr="008139D1" w14:paraId="206BF811" w14:textId="77777777" w:rsidTr="006359B6">
        <w:trPr>
          <w:cantSplit/>
          <w:trHeight w:val="20"/>
        </w:trPr>
        <w:tc>
          <w:tcPr>
            <w:tcW w:w="1501" w:type="dxa"/>
            <w:shd w:val="clear" w:color="auto" w:fill="auto"/>
            <w:vAlign w:val="center"/>
          </w:tcPr>
          <w:p w14:paraId="0F6B052B"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ds20.006</w:t>
            </w:r>
          </w:p>
        </w:tc>
        <w:tc>
          <w:tcPr>
            <w:tcW w:w="7877" w:type="dxa"/>
            <w:shd w:val="clear" w:color="auto" w:fill="auto"/>
            <w:vAlign w:val="center"/>
          </w:tcPr>
          <w:p w14:paraId="17B1F0B4"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Замена речевого процессора</w:t>
            </w:r>
          </w:p>
        </w:tc>
      </w:tr>
      <w:tr w:rsidR="00B13CCD" w:rsidRPr="008139D1" w14:paraId="5D05B58A" w14:textId="77777777" w:rsidTr="006359B6">
        <w:trPr>
          <w:cantSplit/>
          <w:trHeight w:val="20"/>
        </w:trPr>
        <w:tc>
          <w:tcPr>
            <w:tcW w:w="1501" w:type="dxa"/>
            <w:shd w:val="clear" w:color="auto" w:fill="auto"/>
            <w:vAlign w:val="center"/>
          </w:tcPr>
          <w:p w14:paraId="6918735F"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ds21.002</w:t>
            </w:r>
          </w:p>
        </w:tc>
        <w:tc>
          <w:tcPr>
            <w:tcW w:w="7877" w:type="dxa"/>
            <w:shd w:val="clear" w:color="auto" w:fill="auto"/>
            <w:vAlign w:val="center"/>
          </w:tcPr>
          <w:p w14:paraId="6A0F037D"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1)</w:t>
            </w:r>
          </w:p>
        </w:tc>
      </w:tr>
      <w:tr w:rsidR="00B13CCD" w:rsidRPr="008139D1" w14:paraId="279271FF" w14:textId="77777777" w:rsidTr="006359B6">
        <w:trPr>
          <w:cantSplit/>
          <w:trHeight w:val="20"/>
        </w:trPr>
        <w:tc>
          <w:tcPr>
            <w:tcW w:w="1501" w:type="dxa"/>
            <w:shd w:val="clear" w:color="auto" w:fill="auto"/>
            <w:vAlign w:val="center"/>
          </w:tcPr>
          <w:p w14:paraId="3F1254E3"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ds21.003</w:t>
            </w:r>
          </w:p>
        </w:tc>
        <w:tc>
          <w:tcPr>
            <w:tcW w:w="7877" w:type="dxa"/>
            <w:shd w:val="clear" w:color="auto" w:fill="auto"/>
            <w:vAlign w:val="center"/>
          </w:tcPr>
          <w:p w14:paraId="3D4F5591"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2)</w:t>
            </w:r>
          </w:p>
        </w:tc>
      </w:tr>
      <w:tr w:rsidR="00B13CCD" w:rsidRPr="008139D1" w14:paraId="78A1EDA5" w14:textId="77777777" w:rsidTr="006359B6">
        <w:trPr>
          <w:cantSplit/>
          <w:trHeight w:val="20"/>
        </w:trPr>
        <w:tc>
          <w:tcPr>
            <w:tcW w:w="1501" w:type="dxa"/>
            <w:shd w:val="clear" w:color="auto" w:fill="auto"/>
            <w:vAlign w:val="center"/>
          </w:tcPr>
          <w:p w14:paraId="382C00B4"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ds21.004</w:t>
            </w:r>
          </w:p>
        </w:tc>
        <w:tc>
          <w:tcPr>
            <w:tcW w:w="7877" w:type="dxa"/>
            <w:shd w:val="clear" w:color="auto" w:fill="auto"/>
            <w:vAlign w:val="center"/>
          </w:tcPr>
          <w:p w14:paraId="0B23D4A8"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3)</w:t>
            </w:r>
          </w:p>
        </w:tc>
      </w:tr>
      <w:tr w:rsidR="00B13CCD" w:rsidRPr="008139D1" w14:paraId="2D607AF4" w14:textId="77777777" w:rsidTr="006359B6">
        <w:trPr>
          <w:cantSplit/>
          <w:trHeight w:val="20"/>
        </w:trPr>
        <w:tc>
          <w:tcPr>
            <w:tcW w:w="1501" w:type="dxa"/>
            <w:shd w:val="clear" w:color="auto" w:fill="auto"/>
            <w:vAlign w:val="center"/>
          </w:tcPr>
          <w:p w14:paraId="7726D11E"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ds21.005</w:t>
            </w:r>
          </w:p>
        </w:tc>
        <w:tc>
          <w:tcPr>
            <w:tcW w:w="7877" w:type="dxa"/>
            <w:shd w:val="clear" w:color="auto" w:fill="auto"/>
            <w:vAlign w:val="center"/>
          </w:tcPr>
          <w:p w14:paraId="2731679B"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4)</w:t>
            </w:r>
          </w:p>
        </w:tc>
      </w:tr>
      <w:tr w:rsidR="00B13CCD" w:rsidRPr="008139D1" w14:paraId="7805DBFC" w14:textId="77777777" w:rsidTr="006359B6">
        <w:trPr>
          <w:cantSplit/>
          <w:trHeight w:val="20"/>
        </w:trPr>
        <w:tc>
          <w:tcPr>
            <w:tcW w:w="1501" w:type="dxa"/>
            <w:shd w:val="clear" w:color="auto" w:fill="auto"/>
            <w:vAlign w:val="center"/>
          </w:tcPr>
          <w:p w14:paraId="6959ADB7"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ds21.006</w:t>
            </w:r>
          </w:p>
        </w:tc>
        <w:tc>
          <w:tcPr>
            <w:tcW w:w="7877" w:type="dxa"/>
            <w:shd w:val="clear" w:color="auto" w:fill="auto"/>
            <w:vAlign w:val="center"/>
          </w:tcPr>
          <w:p w14:paraId="306A45D5"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органе зрения (уровень 5)</w:t>
            </w:r>
          </w:p>
        </w:tc>
      </w:tr>
      <w:tr w:rsidR="00B13CCD" w:rsidRPr="008139D1" w14:paraId="6BC52A2D" w14:textId="77777777" w:rsidTr="006359B6">
        <w:trPr>
          <w:cantSplit/>
          <w:trHeight w:val="20"/>
        </w:trPr>
        <w:tc>
          <w:tcPr>
            <w:tcW w:w="1501" w:type="dxa"/>
            <w:shd w:val="clear" w:color="auto" w:fill="auto"/>
            <w:vAlign w:val="center"/>
          </w:tcPr>
          <w:p w14:paraId="13D54A0F" w14:textId="77777777" w:rsidR="00B13CCD" w:rsidRPr="006C7350" w:rsidRDefault="00B13CCD" w:rsidP="00AB44F6">
            <w:pPr>
              <w:spacing w:line="276" w:lineRule="auto"/>
              <w:jc w:val="center"/>
              <w:rPr>
                <w:rFonts w:ascii="Times New Roman" w:eastAsia="Calibri" w:hAnsi="Times New Roman" w:cs="Times New Roman"/>
                <w:color w:val="000000" w:themeColor="text1"/>
                <w:szCs w:val="24"/>
              </w:rPr>
            </w:pPr>
            <w:r w:rsidRPr="006C7350">
              <w:rPr>
                <w:rFonts w:ascii="Times New Roman" w:eastAsia="Calibri" w:hAnsi="Times New Roman" w:cs="Times New Roman"/>
                <w:color w:val="000000" w:themeColor="text1"/>
                <w:szCs w:val="24"/>
              </w:rPr>
              <w:t>ds21.007</w:t>
            </w:r>
          </w:p>
        </w:tc>
        <w:tc>
          <w:tcPr>
            <w:tcW w:w="7877" w:type="dxa"/>
            <w:shd w:val="clear" w:color="auto" w:fill="auto"/>
            <w:vAlign w:val="center"/>
          </w:tcPr>
          <w:p w14:paraId="7886F07F" w14:textId="77777777" w:rsidR="00B13CCD" w:rsidRPr="006C7350" w:rsidRDefault="00B13CCD" w:rsidP="001E7C92">
            <w:pPr>
              <w:spacing w:line="276" w:lineRule="auto"/>
              <w:jc w:val="both"/>
              <w:rPr>
                <w:rFonts w:ascii="Times New Roman" w:eastAsia="Calibri" w:hAnsi="Times New Roman" w:cs="Times New Roman"/>
                <w:color w:val="000000" w:themeColor="text1"/>
                <w:szCs w:val="24"/>
                <w:lang w:val="ru-RU"/>
              </w:rPr>
            </w:pPr>
            <w:r w:rsidRPr="006C7350">
              <w:rPr>
                <w:rFonts w:ascii="Times New Roman" w:eastAsia="Calibri" w:hAnsi="Times New Roman" w:cs="Times New Roman"/>
                <w:color w:val="000000" w:themeColor="text1"/>
                <w:szCs w:val="24"/>
                <w:lang w:val="ru-RU"/>
              </w:rPr>
              <w:t>Операции на органе зрения (факоэмульсификация с имплантацией ИОЛ)</w:t>
            </w:r>
          </w:p>
        </w:tc>
      </w:tr>
      <w:tr w:rsidR="00B13CCD" w:rsidRPr="008139D1" w14:paraId="75F8CAA0" w14:textId="77777777" w:rsidTr="006359B6">
        <w:trPr>
          <w:cantSplit/>
          <w:trHeight w:val="20"/>
        </w:trPr>
        <w:tc>
          <w:tcPr>
            <w:tcW w:w="1501" w:type="dxa"/>
            <w:shd w:val="clear" w:color="auto" w:fill="auto"/>
            <w:vAlign w:val="center"/>
          </w:tcPr>
          <w:p w14:paraId="05EFEBE0"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ds25.001</w:t>
            </w:r>
          </w:p>
        </w:tc>
        <w:tc>
          <w:tcPr>
            <w:tcW w:w="7877" w:type="dxa"/>
            <w:shd w:val="clear" w:color="auto" w:fill="auto"/>
            <w:vAlign w:val="center"/>
          </w:tcPr>
          <w:p w14:paraId="603896A9"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Диагностическое обследование сердечно-сосудистой системы</w:t>
            </w:r>
          </w:p>
        </w:tc>
      </w:tr>
      <w:tr w:rsidR="00B13CCD" w:rsidRPr="008139D1" w14:paraId="422D989A" w14:textId="77777777" w:rsidTr="006359B6">
        <w:trPr>
          <w:cantSplit/>
          <w:trHeight w:val="20"/>
        </w:trPr>
        <w:tc>
          <w:tcPr>
            <w:tcW w:w="1501" w:type="dxa"/>
            <w:shd w:val="clear" w:color="auto" w:fill="auto"/>
            <w:vAlign w:val="center"/>
          </w:tcPr>
          <w:p w14:paraId="64825847"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ds27.001</w:t>
            </w:r>
          </w:p>
        </w:tc>
        <w:tc>
          <w:tcPr>
            <w:tcW w:w="7877" w:type="dxa"/>
            <w:shd w:val="clear" w:color="auto" w:fill="auto"/>
            <w:vAlign w:val="center"/>
          </w:tcPr>
          <w:p w14:paraId="77819B3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Отравления и другие воздействия внешних причин</w:t>
            </w:r>
          </w:p>
        </w:tc>
      </w:tr>
      <w:tr w:rsidR="00B13CCD" w:rsidRPr="008139D1" w14:paraId="7BFFD930" w14:textId="77777777" w:rsidTr="006359B6">
        <w:trPr>
          <w:trHeight w:val="20"/>
        </w:trPr>
        <w:tc>
          <w:tcPr>
            <w:tcW w:w="1501" w:type="dxa"/>
            <w:shd w:val="clear" w:color="auto" w:fill="auto"/>
            <w:vAlign w:val="center"/>
            <w:hideMark/>
          </w:tcPr>
          <w:p w14:paraId="6A44282E"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ds34.002</w:t>
            </w:r>
          </w:p>
        </w:tc>
        <w:tc>
          <w:tcPr>
            <w:tcW w:w="7877" w:type="dxa"/>
            <w:shd w:val="clear" w:color="auto" w:fill="auto"/>
            <w:vAlign w:val="center"/>
            <w:hideMark/>
          </w:tcPr>
          <w:p w14:paraId="53C65D8D"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Операции на органах полости рта (уровень 1)</w:t>
            </w:r>
          </w:p>
        </w:tc>
      </w:tr>
      <w:tr w:rsidR="00B13CCD" w:rsidRPr="008139D1" w14:paraId="0E98E919" w14:textId="77777777" w:rsidTr="006359B6">
        <w:trPr>
          <w:trHeight w:val="20"/>
        </w:trPr>
        <w:tc>
          <w:tcPr>
            <w:tcW w:w="1501" w:type="dxa"/>
            <w:shd w:val="clear" w:color="auto" w:fill="auto"/>
            <w:vAlign w:val="center"/>
            <w:hideMark/>
          </w:tcPr>
          <w:p w14:paraId="213C0704" w14:textId="77777777" w:rsidR="00B13CCD" w:rsidRPr="006C7350" w:rsidRDefault="00B13CCD" w:rsidP="00AB44F6">
            <w:pPr>
              <w:spacing w:line="276" w:lineRule="auto"/>
              <w:jc w:val="center"/>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rPr>
              <w:t>ds36.001</w:t>
            </w:r>
          </w:p>
        </w:tc>
        <w:tc>
          <w:tcPr>
            <w:tcW w:w="7877" w:type="dxa"/>
            <w:shd w:val="clear" w:color="auto" w:fill="auto"/>
            <w:vAlign w:val="center"/>
            <w:hideMark/>
          </w:tcPr>
          <w:p w14:paraId="16E5F29B"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Комплексное лечение с применением препаратов иммуноглобулина*</w:t>
            </w:r>
          </w:p>
        </w:tc>
      </w:tr>
      <w:tr w:rsidR="00B13CCD" w:rsidRPr="008139D1" w14:paraId="4845D95D" w14:textId="77777777" w:rsidTr="006359B6">
        <w:trPr>
          <w:trHeight w:val="20"/>
        </w:trPr>
        <w:tc>
          <w:tcPr>
            <w:tcW w:w="1501" w:type="dxa"/>
            <w:vAlign w:val="center"/>
            <w:hideMark/>
          </w:tcPr>
          <w:p w14:paraId="1B330DD2" w14:textId="77777777" w:rsidR="00B13CCD" w:rsidRPr="006C7350" w:rsidRDefault="00B13CCD" w:rsidP="00AB44F6">
            <w:pPr>
              <w:spacing w:line="276" w:lineRule="auto"/>
              <w:contextualSpacing/>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ds36.011</w:t>
            </w:r>
          </w:p>
        </w:tc>
        <w:tc>
          <w:tcPr>
            <w:tcW w:w="7877" w:type="dxa"/>
            <w:hideMark/>
          </w:tcPr>
          <w:p w14:paraId="10A5EB70"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Оказание услуг диализа (только для федеральных медицинских организаций)</w:t>
            </w:r>
          </w:p>
        </w:tc>
      </w:tr>
      <w:tr w:rsidR="00B13CCD" w:rsidRPr="008139D1" w14:paraId="1F39CE8E" w14:textId="77777777" w:rsidTr="006359B6">
        <w:trPr>
          <w:trHeight w:val="20"/>
        </w:trPr>
        <w:tc>
          <w:tcPr>
            <w:tcW w:w="1501" w:type="dxa"/>
            <w:shd w:val="clear" w:color="auto" w:fill="auto"/>
            <w:vAlign w:val="center"/>
            <w:hideMark/>
          </w:tcPr>
          <w:p w14:paraId="3AB0AF09"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ds36.012</w:t>
            </w:r>
          </w:p>
        </w:tc>
        <w:tc>
          <w:tcPr>
            <w:tcW w:w="7877" w:type="dxa"/>
            <w:shd w:val="clear" w:color="auto" w:fill="auto"/>
            <w:hideMark/>
          </w:tcPr>
          <w:p w14:paraId="2737B57A"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Проведение иммунизации против респираторно-синцитиальной вирусной инфекции (уровень 1)</w:t>
            </w:r>
          </w:p>
        </w:tc>
      </w:tr>
      <w:tr w:rsidR="00B13CCD" w:rsidRPr="008139D1" w14:paraId="47978BA4" w14:textId="77777777" w:rsidTr="006359B6">
        <w:trPr>
          <w:trHeight w:val="20"/>
        </w:trPr>
        <w:tc>
          <w:tcPr>
            <w:tcW w:w="1501" w:type="dxa"/>
            <w:vAlign w:val="center"/>
            <w:hideMark/>
          </w:tcPr>
          <w:p w14:paraId="07B5F122"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ds36.013</w:t>
            </w:r>
          </w:p>
        </w:tc>
        <w:tc>
          <w:tcPr>
            <w:tcW w:w="7877" w:type="dxa"/>
            <w:hideMark/>
          </w:tcPr>
          <w:p w14:paraId="69F06D21"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Проведение иммунизации против респираторно-синцитиальной вирусной инфекции (уровень 2)</w:t>
            </w:r>
          </w:p>
        </w:tc>
      </w:tr>
      <w:tr w:rsidR="00B13CCD" w:rsidRPr="008139D1" w14:paraId="3A0E1CC6" w14:textId="77777777" w:rsidTr="006359B6">
        <w:trPr>
          <w:trHeight w:val="20"/>
        </w:trPr>
        <w:tc>
          <w:tcPr>
            <w:tcW w:w="1501" w:type="dxa"/>
            <w:shd w:val="clear" w:color="auto" w:fill="auto"/>
            <w:vAlign w:val="center"/>
            <w:hideMark/>
          </w:tcPr>
          <w:p w14:paraId="1BD4E7B3"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ds36.015</w:t>
            </w:r>
          </w:p>
        </w:tc>
        <w:tc>
          <w:tcPr>
            <w:tcW w:w="7877" w:type="dxa"/>
            <w:shd w:val="clear" w:color="auto" w:fill="auto"/>
            <w:hideMark/>
          </w:tcPr>
          <w:p w14:paraId="51C97EB1"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w:t>
            </w:r>
            <w:r w:rsidRPr="006C7350">
              <w:rPr>
                <w:rFonts w:ascii="Times New Roman" w:hAnsi="Times New Roman" w:cs="Times New Roman"/>
                <w:color w:val="000000" w:themeColor="text1"/>
                <w:szCs w:val="24"/>
                <w:vertAlign w:val="superscript"/>
                <w:lang w:val="ru-RU"/>
              </w:rPr>
              <w:t>*</w:t>
            </w:r>
          </w:p>
        </w:tc>
      </w:tr>
      <w:tr w:rsidR="00B13CCD" w:rsidRPr="008139D1" w14:paraId="09A8F0F6" w14:textId="77777777" w:rsidTr="006359B6">
        <w:trPr>
          <w:trHeight w:val="20"/>
        </w:trPr>
        <w:tc>
          <w:tcPr>
            <w:tcW w:w="1501" w:type="dxa"/>
            <w:shd w:val="clear" w:color="auto" w:fill="auto"/>
            <w:vAlign w:val="center"/>
            <w:hideMark/>
          </w:tcPr>
          <w:p w14:paraId="4A72B4EA"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ds36.016</w:t>
            </w:r>
          </w:p>
        </w:tc>
        <w:tc>
          <w:tcPr>
            <w:tcW w:w="7877" w:type="dxa"/>
            <w:shd w:val="clear" w:color="auto" w:fill="auto"/>
            <w:hideMark/>
          </w:tcPr>
          <w:p w14:paraId="2D935ECF"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2)</w:t>
            </w:r>
            <w:r w:rsidRPr="006C7350">
              <w:rPr>
                <w:rFonts w:ascii="Times New Roman" w:hAnsi="Times New Roman" w:cs="Times New Roman"/>
                <w:color w:val="000000" w:themeColor="text1"/>
                <w:szCs w:val="24"/>
                <w:vertAlign w:val="superscript"/>
                <w:lang w:val="ru-RU"/>
              </w:rPr>
              <w:t>*</w:t>
            </w:r>
          </w:p>
        </w:tc>
      </w:tr>
      <w:tr w:rsidR="00B13CCD" w:rsidRPr="008139D1" w14:paraId="3DC42E74" w14:textId="77777777" w:rsidTr="006359B6">
        <w:trPr>
          <w:trHeight w:val="20"/>
        </w:trPr>
        <w:tc>
          <w:tcPr>
            <w:tcW w:w="1501" w:type="dxa"/>
            <w:shd w:val="clear" w:color="auto" w:fill="auto"/>
            <w:vAlign w:val="center"/>
            <w:hideMark/>
          </w:tcPr>
          <w:p w14:paraId="3130C4F7"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ds36.017</w:t>
            </w:r>
          </w:p>
        </w:tc>
        <w:tc>
          <w:tcPr>
            <w:tcW w:w="7877" w:type="dxa"/>
            <w:shd w:val="clear" w:color="auto" w:fill="auto"/>
            <w:hideMark/>
          </w:tcPr>
          <w:p w14:paraId="3701090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3)</w:t>
            </w:r>
            <w:r w:rsidRPr="006C7350">
              <w:rPr>
                <w:rFonts w:ascii="Times New Roman" w:hAnsi="Times New Roman" w:cs="Times New Roman"/>
                <w:color w:val="000000" w:themeColor="text1"/>
                <w:szCs w:val="24"/>
                <w:vertAlign w:val="superscript"/>
                <w:lang w:val="ru-RU"/>
              </w:rPr>
              <w:t>*</w:t>
            </w:r>
          </w:p>
        </w:tc>
      </w:tr>
      <w:tr w:rsidR="00B13CCD" w:rsidRPr="008139D1" w14:paraId="2DE57CD4" w14:textId="77777777" w:rsidTr="006359B6">
        <w:trPr>
          <w:trHeight w:val="20"/>
        </w:trPr>
        <w:tc>
          <w:tcPr>
            <w:tcW w:w="1501" w:type="dxa"/>
            <w:vAlign w:val="center"/>
            <w:hideMark/>
          </w:tcPr>
          <w:p w14:paraId="2A36FAF9"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ds36.018</w:t>
            </w:r>
          </w:p>
        </w:tc>
        <w:tc>
          <w:tcPr>
            <w:tcW w:w="7877" w:type="dxa"/>
            <w:hideMark/>
          </w:tcPr>
          <w:p w14:paraId="1A46EC5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4)</w:t>
            </w:r>
            <w:r w:rsidRPr="006C7350">
              <w:rPr>
                <w:rFonts w:ascii="Times New Roman" w:hAnsi="Times New Roman" w:cs="Times New Roman"/>
                <w:color w:val="000000" w:themeColor="text1"/>
                <w:szCs w:val="24"/>
                <w:vertAlign w:val="superscript"/>
                <w:lang w:val="ru-RU"/>
              </w:rPr>
              <w:t>*</w:t>
            </w:r>
          </w:p>
        </w:tc>
      </w:tr>
      <w:tr w:rsidR="00B13CCD" w:rsidRPr="008139D1" w14:paraId="6F77AB25" w14:textId="77777777" w:rsidTr="006359B6">
        <w:trPr>
          <w:trHeight w:val="20"/>
        </w:trPr>
        <w:tc>
          <w:tcPr>
            <w:tcW w:w="1501" w:type="dxa"/>
            <w:vAlign w:val="center"/>
            <w:hideMark/>
          </w:tcPr>
          <w:p w14:paraId="57F2A5D5"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ds36.019</w:t>
            </w:r>
          </w:p>
        </w:tc>
        <w:tc>
          <w:tcPr>
            <w:tcW w:w="7877" w:type="dxa"/>
            <w:hideMark/>
          </w:tcPr>
          <w:p w14:paraId="12D0CDE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5)</w:t>
            </w:r>
            <w:r w:rsidRPr="006C7350">
              <w:rPr>
                <w:rFonts w:ascii="Times New Roman" w:hAnsi="Times New Roman" w:cs="Times New Roman"/>
                <w:color w:val="000000" w:themeColor="text1"/>
                <w:szCs w:val="24"/>
                <w:vertAlign w:val="superscript"/>
                <w:lang w:val="ru-RU"/>
              </w:rPr>
              <w:t>*</w:t>
            </w:r>
          </w:p>
        </w:tc>
      </w:tr>
      <w:tr w:rsidR="00B13CCD" w:rsidRPr="008139D1" w14:paraId="479652E4" w14:textId="77777777" w:rsidTr="006359B6">
        <w:trPr>
          <w:trHeight w:val="20"/>
        </w:trPr>
        <w:tc>
          <w:tcPr>
            <w:tcW w:w="1501" w:type="dxa"/>
            <w:vAlign w:val="center"/>
            <w:hideMark/>
          </w:tcPr>
          <w:p w14:paraId="5CEDAC4A"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ds36.020</w:t>
            </w:r>
          </w:p>
        </w:tc>
        <w:tc>
          <w:tcPr>
            <w:tcW w:w="7877" w:type="dxa"/>
            <w:hideMark/>
          </w:tcPr>
          <w:p w14:paraId="24F78AD8"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6)</w:t>
            </w:r>
            <w:r w:rsidRPr="006C7350">
              <w:rPr>
                <w:rFonts w:ascii="Times New Roman" w:hAnsi="Times New Roman" w:cs="Times New Roman"/>
                <w:color w:val="000000" w:themeColor="text1"/>
                <w:szCs w:val="24"/>
                <w:vertAlign w:val="superscript"/>
                <w:lang w:val="ru-RU"/>
              </w:rPr>
              <w:t>*</w:t>
            </w:r>
          </w:p>
        </w:tc>
      </w:tr>
      <w:tr w:rsidR="00B13CCD" w:rsidRPr="008139D1" w14:paraId="0F44B339" w14:textId="77777777" w:rsidTr="006359B6">
        <w:trPr>
          <w:trHeight w:val="20"/>
        </w:trPr>
        <w:tc>
          <w:tcPr>
            <w:tcW w:w="1501" w:type="dxa"/>
            <w:vAlign w:val="center"/>
            <w:hideMark/>
          </w:tcPr>
          <w:p w14:paraId="6CF6C72C"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ds36.021</w:t>
            </w:r>
          </w:p>
        </w:tc>
        <w:tc>
          <w:tcPr>
            <w:tcW w:w="7877" w:type="dxa"/>
            <w:hideMark/>
          </w:tcPr>
          <w:p w14:paraId="5243D4BA"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7)</w:t>
            </w:r>
            <w:r w:rsidRPr="006C7350">
              <w:rPr>
                <w:rFonts w:ascii="Times New Roman" w:hAnsi="Times New Roman" w:cs="Times New Roman"/>
                <w:color w:val="000000" w:themeColor="text1"/>
                <w:szCs w:val="24"/>
                <w:vertAlign w:val="superscript"/>
                <w:lang w:val="ru-RU"/>
              </w:rPr>
              <w:t>*</w:t>
            </w:r>
          </w:p>
        </w:tc>
      </w:tr>
      <w:tr w:rsidR="00B13CCD" w:rsidRPr="008139D1" w14:paraId="1F7F5B14" w14:textId="77777777" w:rsidTr="006359B6">
        <w:trPr>
          <w:trHeight w:val="20"/>
        </w:trPr>
        <w:tc>
          <w:tcPr>
            <w:tcW w:w="1501" w:type="dxa"/>
            <w:vAlign w:val="center"/>
            <w:hideMark/>
          </w:tcPr>
          <w:p w14:paraId="599C4867"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ds36.022</w:t>
            </w:r>
          </w:p>
        </w:tc>
        <w:tc>
          <w:tcPr>
            <w:tcW w:w="7877" w:type="dxa"/>
            <w:hideMark/>
          </w:tcPr>
          <w:p w14:paraId="5B92882F"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8)</w:t>
            </w:r>
            <w:r w:rsidRPr="006C7350">
              <w:rPr>
                <w:rFonts w:ascii="Times New Roman" w:hAnsi="Times New Roman" w:cs="Times New Roman"/>
                <w:color w:val="000000" w:themeColor="text1"/>
                <w:szCs w:val="24"/>
                <w:vertAlign w:val="superscript"/>
                <w:lang w:val="ru-RU"/>
              </w:rPr>
              <w:t>*</w:t>
            </w:r>
          </w:p>
        </w:tc>
      </w:tr>
      <w:tr w:rsidR="00B13CCD" w:rsidRPr="008139D1" w14:paraId="33F5C2A5" w14:textId="77777777" w:rsidTr="006359B6">
        <w:trPr>
          <w:trHeight w:val="20"/>
        </w:trPr>
        <w:tc>
          <w:tcPr>
            <w:tcW w:w="1501" w:type="dxa"/>
            <w:vAlign w:val="center"/>
            <w:hideMark/>
          </w:tcPr>
          <w:p w14:paraId="73D5C63C"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ds36.023</w:t>
            </w:r>
          </w:p>
        </w:tc>
        <w:tc>
          <w:tcPr>
            <w:tcW w:w="7877" w:type="dxa"/>
            <w:hideMark/>
          </w:tcPr>
          <w:p w14:paraId="6B22DFEF"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9)</w:t>
            </w:r>
            <w:r w:rsidRPr="006C7350">
              <w:rPr>
                <w:rFonts w:ascii="Times New Roman" w:hAnsi="Times New Roman" w:cs="Times New Roman"/>
                <w:color w:val="000000" w:themeColor="text1"/>
                <w:szCs w:val="24"/>
                <w:vertAlign w:val="superscript"/>
                <w:lang w:val="ru-RU"/>
              </w:rPr>
              <w:t>*</w:t>
            </w:r>
          </w:p>
        </w:tc>
      </w:tr>
      <w:tr w:rsidR="00B13CCD" w:rsidRPr="008139D1" w14:paraId="6E8292BC" w14:textId="77777777" w:rsidTr="006359B6">
        <w:trPr>
          <w:trHeight w:val="20"/>
        </w:trPr>
        <w:tc>
          <w:tcPr>
            <w:tcW w:w="1501" w:type="dxa"/>
            <w:vAlign w:val="center"/>
            <w:hideMark/>
          </w:tcPr>
          <w:p w14:paraId="7639004A"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ds36.024</w:t>
            </w:r>
          </w:p>
        </w:tc>
        <w:tc>
          <w:tcPr>
            <w:tcW w:w="7877" w:type="dxa"/>
            <w:hideMark/>
          </w:tcPr>
          <w:p w14:paraId="03CD1A9C"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10)</w:t>
            </w:r>
            <w:r w:rsidRPr="006C7350">
              <w:rPr>
                <w:rFonts w:ascii="Times New Roman" w:hAnsi="Times New Roman" w:cs="Times New Roman"/>
                <w:color w:val="000000" w:themeColor="text1"/>
                <w:szCs w:val="24"/>
                <w:vertAlign w:val="superscript"/>
                <w:lang w:val="ru-RU"/>
              </w:rPr>
              <w:t>*</w:t>
            </w:r>
          </w:p>
        </w:tc>
      </w:tr>
      <w:tr w:rsidR="00B13CCD" w:rsidRPr="008139D1" w14:paraId="7AF3EC25" w14:textId="77777777" w:rsidTr="006359B6">
        <w:trPr>
          <w:trHeight w:val="20"/>
        </w:trPr>
        <w:tc>
          <w:tcPr>
            <w:tcW w:w="1501" w:type="dxa"/>
            <w:vAlign w:val="center"/>
            <w:hideMark/>
          </w:tcPr>
          <w:p w14:paraId="22441BC0"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ds36.025</w:t>
            </w:r>
          </w:p>
        </w:tc>
        <w:tc>
          <w:tcPr>
            <w:tcW w:w="7877" w:type="dxa"/>
            <w:hideMark/>
          </w:tcPr>
          <w:p w14:paraId="29E96C7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11)</w:t>
            </w:r>
            <w:r w:rsidRPr="006C7350">
              <w:rPr>
                <w:rFonts w:ascii="Times New Roman" w:hAnsi="Times New Roman" w:cs="Times New Roman"/>
                <w:color w:val="000000" w:themeColor="text1"/>
                <w:szCs w:val="24"/>
                <w:vertAlign w:val="superscript"/>
                <w:lang w:val="ru-RU"/>
              </w:rPr>
              <w:t>*</w:t>
            </w:r>
          </w:p>
        </w:tc>
      </w:tr>
      <w:tr w:rsidR="00B13CCD" w:rsidRPr="008139D1" w14:paraId="5031AA97" w14:textId="77777777" w:rsidTr="006359B6">
        <w:trPr>
          <w:trHeight w:val="20"/>
        </w:trPr>
        <w:tc>
          <w:tcPr>
            <w:tcW w:w="1501" w:type="dxa"/>
            <w:vAlign w:val="center"/>
            <w:hideMark/>
          </w:tcPr>
          <w:p w14:paraId="7AB7477E"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ds36.026</w:t>
            </w:r>
          </w:p>
        </w:tc>
        <w:tc>
          <w:tcPr>
            <w:tcW w:w="7877" w:type="dxa"/>
            <w:hideMark/>
          </w:tcPr>
          <w:p w14:paraId="643E96F2"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12)</w:t>
            </w:r>
            <w:r w:rsidRPr="006C7350">
              <w:rPr>
                <w:rFonts w:ascii="Times New Roman" w:hAnsi="Times New Roman" w:cs="Times New Roman"/>
                <w:color w:val="000000" w:themeColor="text1"/>
                <w:szCs w:val="24"/>
                <w:vertAlign w:val="superscript"/>
                <w:lang w:val="ru-RU"/>
              </w:rPr>
              <w:t>*</w:t>
            </w:r>
          </w:p>
        </w:tc>
      </w:tr>
      <w:tr w:rsidR="00B13CCD" w:rsidRPr="008139D1" w14:paraId="21ED1685" w14:textId="77777777" w:rsidTr="006359B6">
        <w:trPr>
          <w:trHeight w:val="20"/>
        </w:trPr>
        <w:tc>
          <w:tcPr>
            <w:tcW w:w="1501" w:type="dxa"/>
            <w:vAlign w:val="center"/>
            <w:hideMark/>
          </w:tcPr>
          <w:p w14:paraId="1C6A332E"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ds36.027</w:t>
            </w:r>
          </w:p>
        </w:tc>
        <w:tc>
          <w:tcPr>
            <w:tcW w:w="7877" w:type="dxa"/>
            <w:hideMark/>
          </w:tcPr>
          <w:p w14:paraId="313A3AC3"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13)</w:t>
            </w:r>
            <w:r w:rsidRPr="006C7350">
              <w:rPr>
                <w:rFonts w:ascii="Times New Roman" w:hAnsi="Times New Roman" w:cs="Times New Roman"/>
                <w:color w:val="000000" w:themeColor="text1"/>
                <w:szCs w:val="24"/>
                <w:vertAlign w:val="superscript"/>
                <w:lang w:val="ru-RU"/>
              </w:rPr>
              <w:t>*</w:t>
            </w:r>
          </w:p>
        </w:tc>
      </w:tr>
      <w:tr w:rsidR="00B13CCD" w:rsidRPr="008139D1" w14:paraId="3889ACAD" w14:textId="77777777" w:rsidTr="006359B6">
        <w:trPr>
          <w:trHeight w:val="20"/>
        </w:trPr>
        <w:tc>
          <w:tcPr>
            <w:tcW w:w="1501" w:type="dxa"/>
            <w:vAlign w:val="center"/>
            <w:hideMark/>
          </w:tcPr>
          <w:p w14:paraId="1F85B154"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ds36.028</w:t>
            </w:r>
          </w:p>
        </w:tc>
        <w:tc>
          <w:tcPr>
            <w:tcW w:w="7877" w:type="dxa"/>
            <w:hideMark/>
          </w:tcPr>
          <w:p w14:paraId="66F0A22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14)</w:t>
            </w:r>
            <w:r w:rsidRPr="006C7350">
              <w:rPr>
                <w:rFonts w:ascii="Times New Roman" w:hAnsi="Times New Roman" w:cs="Times New Roman"/>
                <w:color w:val="000000" w:themeColor="text1"/>
                <w:szCs w:val="24"/>
                <w:vertAlign w:val="superscript"/>
                <w:lang w:val="ru-RU"/>
              </w:rPr>
              <w:t>*</w:t>
            </w:r>
          </w:p>
        </w:tc>
      </w:tr>
      <w:tr w:rsidR="00B13CCD" w:rsidRPr="008139D1" w14:paraId="01DD200D" w14:textId="77777777" w:rsidTr="006359B6">
        <w:trPr>
          <w:trHeight w:val="20"/>
        </w:trPr>
        <w:tc>
          <w:tcPr>
            <w:tcW w:w="1501" w:type="dxa"/>
            <w:vAlign w:val="center"/>
            <w:hideMark/>
          </w:tcPr>
          <w:p w14:paraId="14B24204"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ds36.029</w:t>
            </w:r>
          </w:p>
        </w:tc>
        <w:tc>
          <w:tcPr>
            <w:tcW w:w="7877" w:type="dxa"/>
            <w:hideMark/>
          </w:tcPr>
          <w:p w14:paraId="159B4CC7"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15)</w:t>
            </w:r>
            <w:r w:rsidRPr="006C7350">
              <w:rPr>
                <w:rFonts w:ascii="Times New Roman" w:hAnsi="Times New Roman" w:cs="Times New Roman"/>
                <w:color w:val="000000" w:themeColor="text1"/>
                <w:szCs w:val="24"/>
                <w:vertAlign w:val="superscript"/>
                <w:lang w:val="ru-RU"/>
              </w:rPr>
              <w:t>*</w:t>
            </w:r>
          </w:p>
        </w:tc>
      </w:tr>
      <w:tr w:rsidR="00B13CCD" w:rsidRPr="008139D1" w14:paraId="6764AEC9" w14:textId="77777777" w:rsidTr="006359B6">
        <w:trPr>
          <w:trHeight w:val="20"/>
        </w:trPr>
        <w:tc>
          <w:tcPr>
            <w:tcW w:w="1501" w:type="dxa"/>
            <w:vAlign w:val="center"/>
            <w:hideMark/>
          </w:tcPr>
          <w:p w14:paraId="1B233737"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ds36.030</w:t>
            </w:r>
          </w:p>
        </w:tc>
        <w:tc>
          <w:tcPr>
            <w:tcW w:w="7877" w:type="dxa"/>
            <w:hideMark/>
          </w:tcPr>
          <w:p w14:paraId="3109FE11"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16)</w:t>
            </w:r>
            <w:r w:rsidRPr="006C7350">
              <w:rPr>
                <w:rFonts w:ascii="Times New Roman" w:hAnsi="Times New Roman" w:cs="Times New Roman"/>
                <w:color w:val="000000" w:themeColor="text1"/>
                <w:szCs w:val="24"/>
                <w:vertAlign w:val="superscript"/>
                <w:lang w:val="ru-RU"/>
              </w:rPr>
              <w:t>*</w:t>
            </w:r>
          </w:p>
        </w:tc>
      </w:tr>
      <w:tr w:rsidR="00B13CCD" w:rsidRPr="008139D1" w14:paraId="72DB4F2E" w14:textId="77777777" w:rsidTr="006359B6">
        <w:trPr>
          <w:trHeight w:val="20"/>
        </w:trPr>
        <w:tc>
          <w:tcPr>
            <w:tcW w:w="1501" w:type="dxa"/>
            <w:vAlign w:val="center"/>
            <w:hideMark/>
          </w:tcPr>
          <w:p w14:paraId="1C924258"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ds36.031</w:t>
            </w:r>
          </w:p>
        </w:tc>
        <w:tc>
          <w:tcPr>
            <w:tcW w:w="7877" w:type="dxa"/>
            <w:hideMark/>
          </w:tcPr>
          <w:p w14:paraId="3207DDF8"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17)</w:t>
            </w:r>
            <w:r w:rsidRPr="006C7350">
              <w:rPr>
                <w:rFonts w:ascii="Times New Roman" w:hAnsi="Times New Roman" w:cs="Times New Roman"/>
                <w:color w:val="000000" w:themeColor="text1"/>
                <w:szCs w:val="24"/>
                <w:vertAlign w:val="superscript"/>
                <w:lang w:val="ru-RU"/>
              </w:rPr>
              <w:t>*</w:t>
            </w:r>
          </w:p>
        </w:tc>
      </w:tr>
      <w:tr w:rsidR="00B13CCD" w:rsidRPr="008139D1" w14:paraId="687EDA59" w14:textId="77777777" w:rsidTr="006359B6">
        <w:trPr>
          <w:trHeight w:val="20"/>
        </w:trPr>
        <w:tc>
          <w:tcPr>
            <w:tcW w:w="1501" w:type="dxa"/>
            <w:vAlign w:val="center"/>
            <w:hideMark/>
          </w:tcPr>
          <w:p w14:paraId="62797A9D"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ds36.032</w:t>
            </w:r>
          </w:p>
        </w:tc>
        <w:tc>
          <w:tcPr>
            <w:tcW w:w="7877" w:type="dxa"/>
            <w:hideMark/>
          </w:tcPr>
          <w:p w14:paraId="6961D03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18)</w:t>
            </w:r>
            <w:r w:rsidRPr="006C7350">
              <w:rPr>
                <w:rFonts w:ascii="Times New Roman" w:hAnsi="Times New Roman" w:cs="Times New Roman"/>
                <w:color w:val="000000" w:themeColor="text1"/>
                <w:szCs w:val="24"/>
                <w:vertAlign w:val="superscript"/>
                <w:lang w:val="ru-RU"/>
              </w:rPr>
              <w:t>*</w:t>
            </w:r>
          </w:p>
        </w:tc>
      </w:tr>
      <w:tr w:rsidR="00B13CCD" w:rsidRPr="008139D1" w14:paraId="6A594038" w14:textId="77777777" w:rsidTr="006359B6">
        <w:trPr>
          <w:trHeight w:val="20"/>
        </w:trPr>
        <w:tc>
          <w:tcPr>
            <w:tcW w:w="1501" w:type="dxa"/>
            <w:vAlign w:val="center"/>
            <w:hideMark/>
          </w:tcPr>
          <w:p w14:paraId="658B83E3"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ds36.033</w:t>
            </w:r>
          </w:p>
        </w:tc>
        <w:tc>
          <w:tcPr>
            <w:tcW w:w="7877" w:type="dxa"/>
            <w:hideMark/>
          </w:tcPr>
          <w:p w14:paraId="344F8976"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19)</w:t>
            </w:r>
            <w:r w:rsidRPr="006C7350">
              <w:rPr>
                <w:rFonts w:ascii="Times New Roman" w:hAnsi="Times New Roman" w:cs="Times New Roman"/>
                <w:color w:val="000000" w:themeColor="text1"/>
                <w:szCs w:val="24"/>
                <w:vertAlign w:val="superscript"/>
                <w:lang w:val="ru-RU"/>
              </w:rPr>
              <w:t>*</w:t>
            </w:r>
          </w:p>
        </w:tc>
      </w:tr>
      <w:tr w:rsidR="00B13CCD" w:rsidRPr="008139D1" w14:paraId="6527C3B6" w14:textId="77777777" w:rsidTr="006359B6">
        <w:trPr>
          <w:trHeight w:val="20"/>
        </w:trPr>
        <w:tc>
          <w:tcPr>
            <w:tcW w:w="1501" w:type="dxa"/>
            <w:vAlign w:val="center"/>
            <w:hideMark/>
          </w:tcPr>
          <w:p w14:paraId="7D0181B3"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ds36.034</w:t>
            </w:r>
          </w:p>
        </w:tc>
        <w:tc>
          <w:tcPr>
            <w:tcW w:w="7877" w:type="dxa"/>
            <w:hideMark/>
          </w:tcPr>
          <w:p w14:paraId="3DD9BCAB"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генно-инженерных биологических препаратов и селективных иммунодепрессантов (уровень 20)</w:t>
            </w:r>
            <w:r w:rsidRPr="006C7350">
              <w:rPr>
                <w:rFonts w:ascii="Times New Roman" w:hAnsi="Times New Roman" w:cs="Times New Roman"/>
                <w:color w:val="000000" w:themeColor="text1"/>
                <w:szCs w:val="24"/>
                <w:vertAlign w:val="superscript"/>
                <w:lang w:val="ru-RU"/>
              </w:rPr>
              <w:t>*</w:t>
            </w:r>
          </w:p>
        </w:tc>
      </w:tr>
      <w:tr w:rsidR="00B13CCD" w:rsidRPr="008139D1" w14:paraId="316CE353" w14:textId="77777777" w:rsidTr="006359B6">
        <w:trPr>
          <w:trHeight w:val="20"/>
        </w:trPr>
        <w:tc>
          <w:tcPr>
            <w:tcW w:w="1501" w:type="dxa"/>
            <w:vAlign w:val="center"/>
            <w:hideMark/>
          </w:tcPr>
          <w:p w14:paraId="418C03EB" w14:textId="77777777" w:rsidR="00B13CCD" w:rsidRPr="006C7350" w:rsidRDefault="00B13CCD" w:rsidP="00AB44F6">
            <w:pPr>
              <w:spacing w:line="276" w:lineRule="auto"/>
              <w:jc w:val="center"/>
              <w:rPr>
                <w:rFonts w:ascii="Times New Roman" w:hAnsi="Times New Roman" w:cs="Times New Roman"/>
                <w:color w:val="000000" w:themeColor="text1"/>
                <w:szCs w:val="24"/>
              </w:rPr>
            </w:pPr>
            <w:r w:rsidRPr="006C7350">
              <w:rPr>
                <w:rFonts w:ascii="Times New Roman" w:hAnsi="Times New Roman" w:cs="Times New Roman"/>
                <w:color w:val="000000" w:themeColor="text1"/>
                <w:szCs w:val="24"/>
              </w:rPr>
              <w:t>ds36.035</w:t>
            </w:r>
          </w:p>
        </w:tc>
        <w:tc>
          <w:tcPr>
            <w:tcW w:w="7877" w:type="dxa"/>
            <w:hideMark/>
          </w:tcPr>
          <w:p w14:paraId="337F304E" w14:textId="77777777" w:rsidR="00B13CCD" w:rsidRPr="006C7350" w:rsidRDefault="00B13CCD" w:rsidP="001E7C92">
            <w:pPr>
              <w:spacing w:line="276" w:lineRule="auto"/>
              <w:jc w:val="both"/>
              <w:rPr>
                <w:rFonts w:ascii="Times New Roman" w:hAnsi="Times New Roman" w:cs="Times New Roman"/>
                <w:color w:val="000000" w:themeColor="text1"/>
                <w:szCs w:val="24"/>
                <w:lang w:val="ru-RU"/>
              </w:rPr>
            </w:pPr>
            <w:r w:rsidRPr="006C7350">
              <w:rPr>
                <w:rFonts w:ascii="Times New Roman" w:hAnsi="Times New Roman" w:cs="Times New Roman"/>
                <w:color w:val="000000" w:themeColor="text1"/>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14:paraId="44398CCE" w14:textId="3FC70A8E" w:rsidR="00B13CCD" w:rsidRPr="00D579F2" w:rsidRDefault="00B13CCD" w:rsidP="001E7C92">
      <w:pPr>
        <w:spacing w:after="0" w:line="276" w:lineRule="auto"/>
        <w:ind w:firstLine="709"/>
        <w:jc w:val="both"/>
        <w:rPr>
          <w:rFonts w:ascii="Times New Roman" w:hAnsi="Times New Roman" w:cs="Times New Roman"/>
          <w:color w:val="000000" w:themeColor="text1"/>
          <w:szCs w:val="24"/>
        </w:rPr>
      </w:pPr>
      <w:r w:rsidRPr="00D579F2">
        <w:rPr>
          <w:rFonts w:ascii="Times New Roman" w:hAnsi="Times New Roman" w:cs="Times New Roman"/>
          <w:color w:val="000000" w:themeColor="text1"/>
          <w:szCs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14:paraId="51ECB8A2" w14:textId="77777777" w:rsidR="00B13CCD" w:rsidRPr="008139D1" w:rsidRDefault="00B13CCD" w:rsidP="001E7C92">
      <w:pPr>
        <w:spacing w:after="0" w:line="276" w:lineRule="auto"/>
        <w:ind w:firstLine="709"/>
        <w:jc w:val="both"/>
        <w:rPr>
          <w:rFonts w:ascii="Times New Roman" w:eastAsia="Calibri" w:hAnsi="Times New Roman" w:cs="Times New Roman"/>
          <w:sz w:val="24"/>
          <w:szCs w:val="24"/>
        </w:rPr>
      </w:pPr>
    </w:p>
    <w:p w14:paraId="72DDD7D7" w14:textId="77777777" w:rsidR="004D6278" w:rsidRPr="008139D1" w:rsidRDefault="004D6278"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14:paraId="19A9885B" w14:textId="14EA12BF" w:rsidR="00E66C89" w:rsidRPr="008139D1" w:rsidRDefault="00E66C89"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14:paraId="17E0C894" w14:textId="720C306F" w:rsidR="00E66C89" w:rsidRPr="008139D1" w:rsidRDefault="00E66C89"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 xml:space="preserve">- при длительности лечения 3 дня и менее (≤3 дня) – </w:t>
      </w:r>
      <w:r w:rsidR="00B210D5" w:rsidRPr="008139D1">
        <w:rPr>
          <w:rFonts w:ascii="Times New Roman" w:hAnsi="Times New Roman" w:cs="Times New Roman"/>
          <w:sz w:val="24"/>
          <w:szCs w:val="24"/>
        </w:rPr>
        <w:t>в размере</w:t>
      </w:r>
      <w:r w:rsidRPr="008139D1">
        <w:rPr>
          <w:rFonts w:ascii="Times New Roman" w:hAnsi="Times New Roman" w:cs="Times New Roman"/>
          <w:sz w:val="24"/>
          <w:szCs w:val="24"/>
        </w:rPr>
        <w:t xml:space="preserve"> </w:t>
      </w:r>
      <w:r w:rsidR="0088100E">
        <w:rPr>
          <w:rFonts w:ascii="Times New Roman" w:hAnsi="Times New Roman" w:cs="Times New Roman"/>
          <w:sz w:val="24"/>
          <w:szCs w:val="24"/>
        </w:rPr>
        <w:t>85</w:t>
      </w:r>
      <w:r w:rsidRPr="008139D1">
        <w:rPr>
          <w:rFonts w:ascii="Times New Roman" w:hAnsi="Times New Roman" w:cs="Times New Roman"/>
          <w:sz w:val="24"/>
          <w:szCs w:val="24"/>
        </w:rPr>
        <w:t>% от стоимости КСГ;</w:t>
      </w:r>
    </w:p>
    <w:p w14:paraId="257B8E1D" w14:textId="1F22D3DC" w:rsidR="00E66C89" w:rsidRPr="008139D1" w:rsidRDefault="00E66C89" w:rsidP="001E7C92">
      <w:pPr>
        <w:spacing w:after="0"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 при длительности лечения более 3-х дней (≥4 дня) – в размере 9</w:t>
      </w:r>
      <w:r w:rsidR="0088100E">
        <w:rPr>
          <w:rFonts w:ascii="Times New Roman" w:hAnsi="Times New Roman" w:cs="Times New Roman"/>
          <w:sz w:val="24"/>
          <w:szCs w:val="24"/>
        </w:rPr>
        <w:t>0</w:t>
      </w:r>
      <w:r w:rsidRPr="008139D1">
        <w:rPr>
          <w:rFonts w:ascii="Times New Roman" w:hAnsi="Times New Roman" w:cs="Times New Roman"/>
          <w:sz w:val="24"/>
          <w:szCs w:val="24"/>
        </w:rPr>
        <w:t>% от стоимости КСГ.</w:t>
      </w:r>
    </w:p>
    <w:p w14:paraId="1007B8CB" w14:textId="673702FE" w:rsidR="00E66C89" w:rsidRPr="008139D1" w:rsidRDefault="00E66C89"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w:t>
      </w:r>
      <w:r w:rsidR="007C605E" w:rsidRPr="008139D1">
        <w:rPr>
          <w:rFonts w:ascii="Times New Roman" w:hAnsi="Times New Roman" w:cs="Times New Roman"/>
          <w:sz w:val="24"/>
          <w:szCs w:val="24"/>
        </w:rPr>
        <w:t>.</w:t>
      </w:r>
    </w:p>
    <w:p w14:paraId="6297CF64" w14:textId="77777777" w:rsidR="007C605E" w:rsidRPr="008139D1" w:rsidRDefault="007C605E" w:rsidP="001E7C92">
      <w:pPr>
        <w:spacing w:after="0" w:line="276" w:lineRule="auto"/>
        <w:ind w:firstLine="709"/>
        <w:jc w:val="both"/>
        <w:rPr>
          <w:rFonts w:ascii="Times New Roman" w:hAnsi="Times New Roman" w:cs="Times New Roman"/>
          <w:sz w:val="24"/>
          <w:szCs w:val="24"/>
        </w:rPr>
      </w:pPr>
      <w:r w:rsidRPr="008139D1">
        <w:rPr>
          <w:rFonts w:ascii="Times New Roman" w:hAnsi="Times New Roman" w:cs="Times New Roman"/>
          <w:sz w:val="24"/>
          <w:szCs w:val="24"/>
        </w:rPr>
        <w:t>Если хирургическое вмешательство и (или) тромболитическая терапия не проводились, случай оплачивается в размере:</w:t>
      </w:r>
    </w:p>
    <w:p w14:paraId="74FC16E0" w14:textId="48B90C88" w:rsidR="007C605E" w:rsidRPr="008139D1" w:rsidRDefault="007C605E" w:rsidP="001E7C92">
      <w:pPr>
        <w:spacing w:after="0" w:line="276" w:lineRule="auto"/>
        <w:ind w:firstLine="709"/>
        <w:jc w:val="both"/>
        <w:rPr>
          <w:rFonts w:ascii="Times New Roman" w:hAnsi="Times New Roman" w:cs="Times New Roman"/>
          <w:sz w:val="24"/>
          <w:szCs w:val="24"/>
        </w:rPr>
      </w:pPr>
      <w:r w:rsidRPr="008139D1">
        <w:rPr>
          <w:rFonts w:ascii="Times New Roman" w:hAnsi="Times New Roman" w:cs="Times New Roman"/>
          <w:sz w:val="24"/>
          <w:szCs w:val="24"/>
        </w:rPr>
        <w:t xml:space="preserve">- при длительности лечения 3 дня и менее (≤3 дня) в размере </w:t>
      </w:r>
      <w:r w:rsidR="0088100E">
        <w:rPr>
          <w:rFonts w:ascii="Times New Roman" w:hAnsi="Times New Roman" w:cs="Times New Roman"/>
          <w:sz w:val="24"/>
          <w:szCs w:val="24"/>
        </w:rPr>
        <w:t>35</w:t>
      </w:r>
      <w:r w:rsidRPr="008139D1">
        <w:rPr>
          <w:rFonts w:ascii="Times New Roman" w:hAnsi="Times New Roman" w:cs="Times New Roman"/>
          <w:sz w:val="24"/>
          <w:szCs w:val="24"/>
        </w:rPr>
        <w:t>% от стоимости КСГ;</w:t>
      </w:r>
    </w:p>
    <w:p w14:paraId="060690A1" w14:textId="3859D35F" w:rsidR="007C605E" w:rsidRPr="008139D1" w:rsidRDefault="007C605E" w:rsidP="001E7C92">
      <w:pPr>
        <w:spacing w:after="0" w:line="276" w:lineRule="auto"/>
        <w:ind w:firstLine="709"/>
        <w:jc w:val="both"/>
        <w:rPr>
          <w:rFonts w:ascii="Times New Roman" w:hAnsi="Times New Roman" w:cs="Times New Roman"/>
          <w:sz w:val="24"/>
          <w:szCs w:val="24"/>
        </w:rPr>
      </w:pPr>
      <w:r w:rsidRPr="008139D1">
        <w:rPr>
          <w:rFonts w:ascii="Times New Roman" w:hAnsi="Times New Roman" w:cs="Times New Roman"/>
          <w:sz w:val="24"/>
          <w:szCs w:val="24"/>
        </w:rPr>
        <w:t xml:space="preserve">- при длительности лечения более 3-х дней (≥4 дня) в размере </w:t>
      </w:r>
      <w:r w:rsidR="0088100E">
        <w:rPr>
          <w:rFonts w:ascii="Times New Roman" w:hAnsi="Times New Roman" w:cs="Times New Roman"/>
          <w:sz w:val="24"/>
          <w:szCs w:val="24"/>
        </w:rPr>
        <w:t>65</w:t>
      </w:r>
      <w:r w:rsidRPr="008139D1">
        <w:rPr>
          <w:rFonts w:ascii="Times New Roman" w:hAnsi="Times New Roman" w:cs="Times New Roman"/>
          <w:sz w:val="24"/>
          <w:szCs w:val="24"/>
        </w:rPr>
        <w:t>% от стоимости КСГ.</w:t>
      </w:r>
    </w:p>
    <w:p w14:paraId="7D16F2A7" w14:textId="555E6282" w:rsidR="00E66C89" w:rsidRPr="008139D1" w:rsidRDefault="005D07D2" w:rsidP="00073D0D">
      <w:pPr>
        <w:spacing w:after="0" w:line="276" w:lineRule="auto"/>
        <w:ind w:firstLine="709"/>
        <w:jc w:val="both"/>
        <w:rPr>
          <w:rFonts w:ascii="Times New Roman" w:eastAsia="Calibri" w:hAnsi="Times New Roman" w:cs="Times New Roman"/>
          <w:sz w:val="24"/>
          <w:szCs w:val="24"/>
          <w:lang w:eastAsia="ru-RU"/>
        </w:rPr>
      </w:pPr>
      <w:r w:rsidRPr="008139D1">
        <w:rPr>
          <w:rFonts w:ascii="Times New Roman" w:eastAsia="Calibri" w:hAnsi="Times New Roman" w:cs="Times New Roman"/>
          <w:sz w:val="24"/>
          <w:szCs w:val="24"/>
          <w:lang w:eastAsia="ru-RU"/>
        </w:rPr>
        <w:t>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14:paraId="0AECB1E9" w14:textId="77777777" w:rsidR="00073D0D" w:rsidRDefault="00073D0D" w:rsidP="00222139">
      <w:pPr>
        <w:spacing w:after="0" w:line="276" w:lineRule="auto"/>
        <w:jc w:val="center"/>
        <w:rPr>
          <w:rFonts w:ascii="Times New Roman" w:eastAsia="Calibri" w:hAnsi="Times New Roman" w:cs="Times New Roman"/>
          <w:sz w:val="24"/>
          <w:szCs w:val="24"/>
        </w:rPr>
      </w:pPr>
    </w:p>
    <w:p w14:paraId="12CB65CB" w14:textId="743332AD" w:rsidR="00E66C89" w:rsidRPr="008139D1" w:rsidRDefault="00E66C89" w:rsidP="00222139">
      <w:pPr>
        <w:spacing w:after="0" w:line="276" w:lineRule="auto"/>
        <w:jc w:val="center"/>
        <w:rPr>
          <w:rFonts w:ascii="Times New Roman" w:eastAsia="Calibri" w:hAnsi="Times New Roman" w:cs="Times New Roman"/>
          <w:b/>
          <w:sz w:val="24"/>
          <w:szCs w:val="24"/>
        </w:rPr>
      </w:pPr>
      <w:r w:rsidRPr="008139D1">
        <w:rPr>
          <w:rFonts w:ascii="Times New Roman" w:eastAsia="Calibri" w:hAnsi="Times New Roman" w:cs="Times New Roman"/>
          <w:b/>
          <w:sz w:val="24"/>
          <w:szCs w:val="24"/>
        </w:rPr>
        <w:t>Таблица 2. Перечень КСГ, которые предполагают хирургическое вмешательство или тромболитическую терапию</w:t>
      </w:r>
    </w:p>
    <w:p w14:paraId="7FE4A396" w14:textId="77777777" w:rsidR="00E66C89" w:rsidRPr="008139D1" w:rsidRDefault="00E66C89" w:rsidP="001E7C92">
      <w:pPr>
        <w:spacing w:after="0" w:line="276" w:lineRule="auto"/>
        <w:jc w:val="both"/>
        <w:rPr>
          <w:rFonts w:ascii="Times New Roman" w:eastAsia="Calibri" w:hAnsi="Times New Roman" w:cs="Times New Roman"/>
          <w:b/>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5D07D2" w:rsidRPr="008139D1" w14:paraId="7E8EFFBA" w14:textId="77777777" w:rsidTr="005D07D2">
        <w:trPr>
          <w:trHeight w:val="477"/>
          <w:tblHeader/>
        </w:trPr>
        <w:tc>
          <w:tcPr>
            <w:tcW w:w="1134" w:type="dxa"/>
            <w:shd w:val="clear" w:color="auto" w:fill="auto"/>
            <w:noWrap/>
            <w:vAlign w:val="center"/>
            <w:hideMark/>
          </w:tcPr>
          <w:p w14:paraId="6E24F9F9" w14:textId="77777777" w:rsidR="005D07D2" w:rsidRPr="008139D1" w:rsidRDefault="005D07D2" w:rsidP="00222139">
            <w:pPr>
              <w:spacing w:after="0" w:line="276" w:lineRule="auto"/>
              <w:jc w:val="center"/>
              <w:rPr>
                <w:rFonts w:ascii="Times New Roman" w:eastAsia="Calibri" w:hAnsi="Times New Roman" w:cs="Times New Roman"/>
                <w:b/>
                <w:color w:val="000000"/>
                <w:sz w:val="24"/>
                <w:szCs w:val="24"/>
              </w:rPr>
            </w:pPr>
            <w:r w:rsidRPr="008139D1">
              <w:rPr>
                <w:rFonts w:ascii="Times New Roman" w:eastAsia="Calibri" w:hAnsi="Times New Roman" w:cs="Times New Roman"/>
                <w:b/>
                <w:color w:val="000000"/>
                <w:sz w:val="24"/>
                <w:szCs w:val="24"/>
              </w:rPr>
              <w:t>№ КСГ</w:t>
            </w:r>
          </w:p>
        </w:tc>
        <w:tc>
          <w:tcPr>
            <w:tcW w:w="8364" w:type="dxa"/>
            <w:shd w:val="clear" w:color="auto" w:fill="auto"/>
            <w:noWrap/>
            <w:vAlign w:val="center"/>
            <w:hideMark/>
          </w:tcPr>
          <w:p w14:paraId="1B96AD9C" w14:textId="77777777" w:rsidR="005D07D2" w:rsidRPr="008139D1" w:rsidRDefault="005D07D2" w:rsidP="00222139">
            <w:pPr>
              <w:spacing w:after="0" w:line="276" w:lineRule="auto"/>
              <w:jc w:val="center"/>
              <w:rPr>
                <w:rFonts w:ascii="Times New Roman" w:eastAsia="Calibri" w:hAnsi="Times New Roman" w:cs="Times New Roman"/>
                <w:b/>
                <w:color w:val="000000"/>
                <w:sz w:val="24"/>
                <w:szCs w:val="24"/>
              </w:rPr>
            </w:pPr>
            <w:r w:rsidRPr="008139D1">
              <w:rPr>
                <w:rFonts w:ascii="Times New Roman" w:eastAsia="Calibri" w:hAnsi="Times New Roman" w:cs="Times New Roman"/>
                <w:b/>
                <w:color w:val="000000"/>
                <w:sz w:val="24"/>
                <w:szCs w:val="24"/>
              </w:rPr>
              <w:t>Наименование КСГ</w:t>
            </w:r>
          </w:p>
        </w:tc>
      </w:tr>
      <w:tr w:rsidR="005D07D2" w:rsidRPr="008139D1" w14:paraId="3AB262BF" w14:textId="77777777" w:rsidTr="005D07D2">
        <w:trPr>
          <w:trHeight w:val="473"/>
        </w:trPr>
        <w:tc>
          <w:tcPr>
            <w:tcW w:w="9498" w:type="dxa"/>
            <w:gridSpan w:val="2"/>
            <w:shd w:val="clear" w:color="auto" w:fill="auto"/>
            <w:noWrap/>
            <w:vAlign w:val="center"/>
          </w:tcPr>
          <w:p w14:paraId="4EF57C67" w14:textId="77777777" w:rsidR="005D07D2" w:rsidRPr="008139D1" w:rsidRDefault="005D07D2" w:rsidP="00222139">
            <w:pPr>
              <w:spacing w:after="0" w:line="276" w:lineRule="auto"/>
              <w:jc w:val="center"/>
              <w:rPr>
                <w:rFonts w:ascii="Times New Roman" w:eastAsia="Calibri" w:hAnsi="Times New Roman" w:cs="Times New Roman"/>
                <w:b/>
                <w:color w:val="000000"/>
                <w:sz w:val="24"/>
                <w:szCs w:val="24"/>
              </w:rPr>
            </w:pPr>
            <w:r w:rsidRPr="008139D1">
              <w:rPr>
                <w:rFonts w:ascii="Times New Roman" w:eastAsia="Calibri" w:hAnsi="Times New Roman" w:cs="Times New Roman"/>
                <w:b/>
                <w:color w:val="000000"/>
                <w:sz w:val="24"/>
                <w:szCs w:val="24"/>
              </w:rPr>
              <w:t>В стационарных условиях</w:t>
            </w:r>
          </w:p>
        </w:tc>
      </w:tr>
      <w:tr w:rsidR="005D07D2" w:rsidRPr="008139D1" w14:paraId="7D52DA62" w14:textId="77777777" w:rsidTr="0034645B">
        <w:trPr>
          <w:trHeight w:val="300"/>
        </w:trPr>
        <w:tc>
          <w:tcPr>
            <w:tcW w:w="1134" w:type="dxa"/>
            <w:shd w:val="clear" w:color="auto" w:fill="auto"/>
            <w:noWrap/>
            <w:vAlign w:val="center"/>
            <w:hideMark/>
          </w:tcPr>
          <w:p w14:paraId="6882FF5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st02.003</w:t>
            </w:r>
          </w:p>
        </w:tc>
        <w:tc>
          <w:tcPr>
            <w:tcW w:w="8364" w:type="dxa"/>
            <w:shd w:val="clear" w:color="auto" w:fill="auto"/>
            <w:noWrap/>
            <w:vAlign w:val="center"/>
            <w:hideMark/>
          </w:tcPr>
          <w:p w14:paraId="048BAC0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Родоразрешение</w:t>
            </w:r>
          </w:p>
        </w:tc>
      </w:tr>
      <w:tr w:rsidR="005D07D2" w:rsidRPr="008139D1" w14:paraId="3A66F770" w14:textId="77777777" w:rsidTr="0034645B">
        <w:trPr>
          <w:trHeight w:val="300"/>
        </w:trPr>
        <w:tc>
          <w:tcPr>
            <w:tcW w:w="1134" w:type="dxa"/>
            <w:shd w:val="clear" w:color="auto" w:fill="auto"/>
            <w:noWrap/>
            <w:vAlign w:val="center"/>
            <w:hideMark/>
          </w:tcPr>
          <w:p w14:paraId="6E90E5F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st02.004</w:t>
            </w:r>
          </w:p>
        </w:tc>
        <w:tc>
          <w:tcPr>
            <w:tcW w:w="8364" w:type="dxa"/>
            <w:shd w:val="clear" w:color="auto" w:fill="auto"/>
            <w:noWrap/>
            <w:vAlign w:val="center"/>
            <w:hideMark/>
          </w:tcPr>
          <w:p w14:paraId="47D4665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Кесарево сечение</w:t>
            </w:r>
          </w:p>
        </w:tc>
      </w:tr>
      <w:tr w:rsidR="005D07D2" w:rsidRPr="008139D1" w14:paraId="47A0130C" w14:textId="77777777" w:rsidTr="0034645B">
        <w:trPr>
          <w:trHeight w:val="300"/>
        </w:trPr>
        <w:tc>
          <w:tcPr>
            <w:tcW w:w="1134" w:type="dxa"/>
            <w:shd w:val="clear" w:color="auto" w:fill="auto"/>
            <w:noWrap/>
            <w:vAlign w:val="center"/>
            <w:hideMark/>
          </w:tcPr>
          <w:p w14:paraId="1B2F69B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st02.010</w:t>
            </w:r>
          </w:p>
        </w:tc>
        <w:tc>
          <w:tcPr>
            <w:tcW w:w="8364" w:type="dxa"/>
            <w:shd w:val="clear" w:color="auto" w:fill="auto"/>
            <w:noWrap/>
            <w:vAlign w:val="center"/>
            <w:hideMark/>
          </w:tcPr>
          <w:p w14:paraId="04F860A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женских половых органах (уровень 1)</w:t>
            </w:r>
          </w:p>
        </w:tc>
      </w:tr>
      <w:tr w:rsidR="005D07D2" w:rsidRPr="008139D1" w14:paraId="42C348BC" w14:textId="77777777" w:rsidTr="0034645B">
        <w:trPr>
          <w:trHeight w:val="300"/>
        </w:trPr>
        <w:tc>
          <w:tcPr>
            <w:tcW w:w="1134" w:type="dxa"/>
            <w:shd w:val="clear" w:color="auto" w:fill="auto"/>
            <w:noWrap/>
            <w:vAlign w:val="center"/>
            <w:hideMark/>
          </w:tcPr>
          <w:p w14:paraId="6307984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st02.011</w:t>
            </w:r>
          </w:p>
        </w:tc>
        <w:tc>
          <w:tcPr>
            <w:tcW w:w="8364" w:type="dxa"/>
            <w:shd w:val="clear" w:color="auto" w:fill="auto"/>
            <w:noWrap/>
            <w:vAlign w:val="center"/>
            <w:hideMark/>
          </w:tcPr>
          <w:p w14:paraId="356A1C0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женских половых органах (уровень 2)</w:t>
            </w:r>
          </w:p>
        </w:tc>
      </w:tr>
      <w:tr w:rsidR="005D07D2" w:rsidRPr="008139D1" w14:paraId="5DD3CF5F" w14:textId="77777777" w:rsidTr="0034645B">
        <w:trPr>
          <w:trHeight w:val="300"/>
        </w:trPr>
        <w:tc>
          <w:tcPr>
            <w:tcW w:w="1134" w:type="dxa"/>
            <w:shd w:val="clear" w:color="auto" w:fill="auto"/>
            <w:noWrap/>
            <w:vAlign w:val="center"/>
            <w:hideMark/>
          </w:tcPr>
          <w:p w14:paraId="58CA339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st02.012</w:t>
            </w:r>
          </w:p>
        </w:tc>
        <w:tc>
          <w:tcPr>
            <w:tcW w:w="8364" w:type="dxa"/>
            <w:shd w:val="clear" w:color="auto" w:fill="auto"/>
            <w:noWrap/>
            <w:vAlign w:val="center"/>
            <w:hideMark/>
          </w:tcPr>
          <w:p w14:paraId="602A9CF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женских половых органах (уровень 3)</w:t>
            </w:r>
          </w:p>
        </w:tc>
      </w:tr>
      <w:tr w:rsidR="005D07D2" w:rsidRPr="008139D1" w14:paraId="6E5D7393" w14:textId="77777777" w:rsidTr="0034645B">
        <w:trPr>
          <w:trHeight w:val="300"/>
        </w:trPr>
        <w:tc>
          <w:tcPr>
            <w:tcW w:w="1134" w:type="dxa"/>
            <w:shd w:val="clear" w:color="auto" w:fill="auto"/>
            <w:noWrap/>
            <w:vAlign w:val="center"/>
            <w:hideMark/>
          </w:tcPr>
          <w:p w14:paraId="21C7591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st02.013</w:t>
            </w:r>
          </w:p>
        </w:tc>
        <w:tc>
          <w:tcPr>
            <w:tcW w:w="8364" w:type="dxa"/>
            <w:shd w:val="clear" w:color="auto" w:fill="auto"/>
            <w:noWrap/>
            <w:vAlign w:val="center"/>
            <w:hideMark/>
          </w:tcPr>
          <w:p w14:paraId="77B1783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женских половых органах (уровень 4)</w:t>
            </w:r>
          </w:p>
        </w:tc>
      </w:tr>
      <w:tr w:rsidR="005D07D2" w:rsidRPr="008139D1" w14:paraId="04112171" w14:textId="77777777" w:rsidTr="0034645B">
        <w:trPr>
          <w:trHeight w:val="300"/>
        </w:trPr>
        <w:tc>
          <w:tcPr>
            <w:tcW w:w="1134" w:type="dxa"/>
            <w:shd w:val="clear" w:color="auto" w:fill="auto"/>
            <w:noWrap/>
            <w:vAlign w:val="center"/>
          </w:tcPr>
          <w:p w14:paraId="1227C504" w14:textId="77777777" w:rsidR="005D07D2" w:rsidRPr="008139D1" w:rsidRDefault="005D07D2" w:rsidP="001E7C92">
            <w:pPr>
              <w:spacing w:after="0" w:line="276" w:lineRule="auto"/>
              <w:jc w:val="both"/>
              <w:rPr>
                <w:rFonts w:ascii="Times New Roman" w:eastAsia="Times New Roman" w:hAnsi="Times New Roman" w:cs="Times New Roman"/>
                <w:color w:val="000000"/>
                <w:sz w:val="24"/>
                <w:szCs w:val="24"/>
                <w:lang w:eastAsia="ru-RU"/>
              </w:rPr>
            </w:pPr>
            <w:r w:rsidRPr="008139D1">
              <w:rPr>
                <w:rFonts w:ascii="Times New Roman" w:eastAsia="Times New Roman" w:hAnsi="Times New Roman" w:cs="Times New Roman"/>
                <w:color w:val="000000"/>
                <w:sz w:val="24"/>
                <w:szCs w:val="24"/>
                <w:lang w:eastAsia="ru-RU"/>
              </w:rPr>
              <w:t>st02.014</w:t>
            </w:r>
          </w:p>
        </w:tc>
        <w:tc>
          <w:tcPr>
            <w:tcW w:w="8364" w:type="dxa"/>
            <w:shd w:val="clear" w:color="auto" w:fill="auto"/>
            <w:noWrap/>
            <w:vAlign w:val="center"/>
          </w:tcPr>
          <w:p w14:paraId="1ABDF29D" w14:textId="77777777" w:rsidR="005D07D2" w:rsidRPr="006C7350" w:rsidRDefault="005D07D2" w:rsidP="001E7C92">
            <w:pPr>
              <w:spacing w:after="0" w:line="276" w:lineRule="auto"/>
              <w:jc w:val="both"/>
              <w:rPr>
                <w:rFonts w:ascii="Times New Roman" w:eastAsia="Times New Roman" w:hAnsi="Times New Roman" w:cs="Times New Roman"/>
                <w:color w:val="000000"/>
                <w:szCs w:val="24"/>
                <w:lang w:eastAsia="ru-RU"/>
              </w:rPr>
            </w:pPr>
            <w:r w:rsidRPr="006C7350">
              <w:rPr>
                <w:rFonts w:ascii="Times New Roman" w:eastAsia="Times New Roman" w:hAnsi="Times New Roman" w:cs="Times New Roman"/>
                <w:color w:val="000000"/>
                <w:szCs w:val="24"/>
                <w:lang w:eastAsia="ru-RU"/>
              </w:rPr>
              <w:t>Слинговые операции при недержании мочи</w:t>
            </w:r>
          </w:p>
        </w:tc>
      </w:tr>
      <w:tr w:rsidR="005D07D2" w:rsidRPr="008139D1" w14:paraId="03C971D9" w14:textId="77777777" w:rsidTr="0034645B">
        <w:trPr>
          <w:trHeight w:val="300"/>
        </w:trPr>
        <w:tc>
          <w:tcPr>
            <w:tcW w:w="1134" w:type="dxa"/>
            <w:shd w:val="clear" w:color="auto" w:fill="auto"/>
            <w:noWrap/>
            <w:vAlign w:val="center"/>
            <w:hideMark/>
          </w:tcPr>
          <w:p w14:paraId="203CAC9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st09.001</w:t>
            </w:r>
          </w:p>
        </w:tc>
        <w:tc>
          <w:tcPr>
            <w:tcW w:w="8364" w:type="dxa"/>
            <w:shd w:val="clear" w:color="auto" w:fill="auto"/>
            <w:noWrap/>
            <w:vAlign w:val="center"/>
            <w:hideMark/>
          </w:tcPr>
          <w:p w14:paraId="52B4F93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дети (уровень 1)</w:t>
            </w:r>
          </w:p>
        </w:tc>
      </w:tr>
      <w:tr w:rsidR="005D07D2" w:rsidRPr="008139D1" w14:paraId="24E642B5" w14:textId="77777777" w:rsidTr="0034645B">
        <w:trPr>
          <w:trHeight w:val="300"/>
        </w:trPr>
        <w:tc>
          <w:tcPr>
            <w:tcW w:w="1134" w:type="dxa"/>
            <w:shd w:val="clear" w:color="auto" w:fill="auto"/>
            <w:noWrap/>
            <w:vAlign w:val="center"/>
            <w:hideMark/>
          </w:tcPr>
          <w:p w14:paraId="6221548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st09.002</w:t>
            </w:r>
          </w:p>
        </w:tc>
        <w:tc>
          <w:tcPr>
            <w:tcW w:w="8364" w:type="dxa"/>
            <w:shd w:val="clear" w:color="auto" w:fill="auto"/>
            <w:noWrap/>
            <w:vAlign w:val="center"/>
            <w:hideMark/>
          </w:tcPr>
          <w:p w14:paraId="33B43F1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дети (уровень 2)</w:t>
            </w:r>
          </w:p>
        </w:tc>
      </w:tr>
      <w:tr w:rsidR="005D07D2" w:rsidRPr="008139D1" w14:paraId="38D83126" w14:textId="77777777" w:rsidTr="0034645B">
        <w:trPr>
          <w:trHeight w:val="300"/>
        </w:trPr>
        <w:tc>
          <w:tcPr>
            <w:tcW w:w="1134" w:type="dxa"/>
            <w:shd w:val="clear" w:color="auto" w:fill="auto"/>
            <w:noWrap/>
            <w:vAlign w:val="center"/>
            <w:hideMark/>
          </w:tcPr>
          <w:p w14:paraId="3099E74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st09.003</w:t>
            </w:r>
          </w:p>
        </w:tc>
        <w:tc>
          <w:tcPr>
            <w:tcW w:w="8364" w:type="dxa"/>
            <w:shd w:val="clear" w:color="auto" w:fill="auto"/>
            <w:noWrap/>
            <w:vAlign w:val="center"/>
            <w:hideMark/>
          </w:tcPr>
          <w:p w14:paraId="1B4B751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дети (уровень 3)</w:t>
            </w:r>
          </w:p>
        </w:tc>
      </w:tr>
      <w:tr w:rsidR="005D07D2" w:rsidRPr="008139D1" w14:paraId="32933C11" w14:textId="77777777" w:rsidTr="0034645B">
        <w:trPr>
          <w:trHeight w:val="300"/>
        </w:trPr>
        <w:tc>
          <w:tcPr>
            <w:tcW w:w="1134" w:type="dxa"/>
            <w:shd w:val="clear" w:color="auto" w:fill="auto"/>
            <w:noWrap/>
            <w:vAlign w:val="center"/>
            <w:hideMark/>
          </w:tcPr>
          <w:p w14:paraId="58E25C50"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st09.004</w:t>
            </w:r>
          </w:p>
        </w:tc>
        <w:tc>
          <w:tcPr>
            <w:tcW w:w="8364" w:type="dxa"/>
            <w:shd w:val="clear" w:color="auto" w:fill="auto"/>
            <w:noWrap/>
            <w:vAlign w:val="center"/>
            <w:hideMark/>
          </w:tcPr>
          <w:p w14:paraId="7EFC5D4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дети (уровень 4)</w:t>
            </w:r>
          </w:p>
        </w:tc>
      </w:tr>
      <w:tr w:rsidR="005D07D2" w:rsidRPr="008139D1" w14:paraId="3D46D3F5" w14:textId="77777777" w:rsidTr="0034645B">
        <w:trPr>
          <w:trHeight w:val="300"/>
        </w:trPr>
        <w:tc>
          <w:tcPr>
            <w:tcW w:w="1134" w:type="dxa"/>
            <w:shd w:val="clear" w:color="auto" w:fill="auto"/>
            <w:noWrap/>
            <w:vAlign w:val="center"/>
            <w:hideMark/>
          </w:tcPr>
          <w:p w14:paraId="557438E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st09.005</w:t>
            </w:r>
          </w:p>
        </w:tc>
        <w:tc>
          <w:tcPr>
            <w:tcW w:w="8364" w:type="dxa"/>
            <w:shd w:val="clear" w:color="auto" w:fill="auto"/>
            <w:noWrap/>
            <w:vAlign w:val="center"/>
            <w:hideMark/>
          </w:tcPr>
          <w:p w14:paraId="66B8093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дети (уровень 1)</w:t>
            </w:r>
          </w:p>
        </w:tc>
      </w:tr>
      <w:tr w:rsidR="005D07D2" w:rsidRPr="008139D1" w14:paraId="56213E19" w14:textId="77777777" w:rsidTr="0034645B">
        <w:trPr>
          <w:trHeight w:val="300"/>
        </w:trPr>
        <w:tc>
          <w:tcPr>
            <w:tcW w:w="1134" w:type="dxa"/>
            <w:shd w:val="clear" w:color="auto" w:fill="auto"/>
            <w:noWrap/>
            <w:vAlign w:val="center"/>
            <w:hideMark/>
          </w:tcPr>
          <w:p w14:paraId="613E285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st09.006</w:t>
            </w:r>
          </w:p>
        </w:tc>
        <w:tc>
          <w:tcPr>
            <w:tcW w:w="8364" w:type="dxa"/>
            <w:shd w:val="clear" w:color="auto" w:fill="auto"/>
            <w:noWrap/>
            <w:vAlign w:val="center"/>
            <w:hideMark/>
          </w:tcPr>
          <w:p w14:paraId="289E25E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дети (уровень 2)</w:t>
            </w:r>
          </w:p>
        </w:tc>
      </w:tr>
      <w:tr w:rsidR="005D07D2" w:rsidRPr="008139D1" w14:paraId="57182E57" w14:textId="77777777" w:rsidTr="0034645B">
        <w:trPr>
          <w:trHeight w:val="300"/>
        </w:trPr>
        <w:tc>
          <w:tcPr>
            <w:tcW w:w="1134" w:type="dxa"/>
            <w:shd w:val="clear" w:color="auto" w:fill="auto"/>
            <w:noWrap/>
            <w:vAlign w:val="center"/>
            <w:hideMark/>
          </w:tcPr>
          <w:p w14:paraId="545838D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st09.007</w:t>
            </w:r>
          </w:p>
        </w:tc>
        <w:tc>
          <w:tcPr>
            <w:tcW w:w="8364" w:type="dxa"/>
            <w:shd w:val="clear" w:color="auto" w:fill="auto"/>
            <w:noWrap/>
            <w:vAlign w:val="center"/>
            <w:hideMark/>
          </w:tcPr>
          <w:p w14:paraId="5789A8A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дети (уровень 3)</w:t>
            </w:r>
          </w:p>
        </w:tc>
      </w:tr>
      <w:tr w:rsidR="005D07D2" w:rsidRPr="008139D1" w14:paraId="7444531D" w14:textId="77777777" w:rsidTr="0034645B">
        <w:trPr>
          <w:trHeight w:val="300"/>
        </w:trPr>
        <w:tc>
          <w:tcPr>
            <w:tcW w:w="1134" w:type="dxa"/>
            <w:shd w:val="clear" w:color="auto" w:fill="auto"/>
            <w:noWrap/>
            <w:vAlign w:val="center"/>
            <w:hideMark/>
          </w:tcPr>
          <w:p w14:paraId="55B69C5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st09.008</w:t>
            </w:r>
          </w:p>
        </w:tc>
        <w:tc>
          <w:tcPr>
            <w:tcW w:w="8364" w:type="dxa"/>
            <w:shd w:val="clear" w:color="auto" w:fill="auto"/>
            <w:noWrap/>
            <w:vAlign w:val="center"/>
            <w:hideMark/>
          </w:tcPr>
          <w:p w14:paraId="5999970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дети (уровень 4)</w:t>
            </w:r>
          </w:p>
        </w:tc>
      </w:tr>
      <w:tr w:rsidR="005D07D2" w:rsidRPr="008139D1" w14:paraId="152ACCD8" w14:textId="77777777" w:rsidTr="0034645B">
        <w:trPr>
          <w:trHeight w:val="300"/>
        </w:trPr>
        <w:tc>
          <w:tcPr>
            <w:tcW w:w="1134" w:type="dxa"/>
            <w:shd w:val="clear" w:color="auto" w:fill="auto"/>
            <w:noWrap/>
            <w:vAlign w:val="center"/>
            <w:hideMark/>
          </w:tcPr>
          <w:p w14:paraId="7C3582B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st09.009</w:t>
            </w:r>
          </w:p>
        </w:tc>
        <w:tc>
          <w:tcPr>
            <w:tcW w:w="8364" w:type="dxa"/>
            <w:shd w:val="clear" w:color="auto" w:fill="auto"/>
            <w:noWrap/>
            <w:vAlign w:val="center"/>
            <w:hideMark/>
          </w:tcPr>
          <w:p w14:paraId="2BE5423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дети (уровень 5)</w:t>
            </w:r>
          </w:p>
        </w:tc>
      </w:tr>
      <w:tr w:rsidR="005D07D2" w:rsidRPr="008139D1" w14:paraId="4E0F9ECE" w14:textId="77777777" w:rsidTr="0034645B">
        <w:trPr>
          <w:trHeight w:val="300"/>
        </w:trPr>
        <w:tc>
          <w:tcPr>
            <w:tcW w:w="1134" w:type="dxa"/>
            <w:shd w:val="clear" w:color="auto" w:fill="auto"/>
            <w:noWrap/>
            <w:vAlign w:val="center"/>
            <w:hideMark/>
          </w:tcPr>
          <w:p w14:paraId="2601342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st09.010</w:t>
            </w:r>
          </w:p>
        </w:tc>
        <w:tc>
          <w:tcPr>
            <w:tcW w:w="8364" w:type="dxa"/>
            <w:shd w:val="clear" w:color="auto" w:fill="auto"/>
            <w:noWrap/>
            <w:vAlign w:val="center"/>
            <w:hideMark/>
          </w:tcPr>
          <w:p w14:paraId="173B03D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дети (уровень 6)</w:t>
            </w:r>
          </w:p>
        </w:tc>
      </w:tr>
      <w:tr w:rsidR="005D07D2" w:rsidRPr="008139D1" w14:paraId="0FD4E748" w14:textId="77777777" w:rsidTr="0034645B">
        <w:trPr>
          <w:trHeight w:val="300"/>
        </w:trPr>
        <w:tc>
          <w:tcPr>
            <w:tcW w:w="1134" w:type="dxa"/>
            <w:shd w:val="clear" w:color="auto" w:fill="auto"/>
            <w:noWrap/>
            <w:vAlign w:val="center"/>
            <w:hideMark/>
          </w:tcPr>
          <w:p w14:paraId="484C322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st10.001</w:t>
            </w:r>
          </w:p>
        </w:tc>
        <w:tc>
          <w:tcPr>
            <w:tcW w:w="8364" w:type="dxa"/>
            <w:shd w:val="clear" w:color="auto" w:fill="auto"/>
            <w:noWrap/>
            <w:vAlign w:val="center"/>
            <w:hideMark/>
          </w:tcPr>
          <w:p w14:paraId="2E2D02E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Детская хирургия (уровень 1)</w:t>
            </w:r>
          </w:p>
        </w:tc>
      </w:tr>
      <w:tr w:rsidR="005D07D2" w:rsidRPr="008139D1" w14:paraId="00CD5AEB" w14:textId="77777777" w:rsidTr="0034645B">
        <w:trPr>
          <w:trHeight w:val="300"/>
        </w:trPr>
        <w:tc>
          <w:tcPr>
            <w:tcW w:w="1134" w:type="dxa"/>
            <w:shd w:val="clear" w:color="auto" w:fill="auto"/>
            <w:noWrap/>
            <w:vAlign w:val="center"/>
            <w:hideMark/>
          </w:tcPr>
          <w:p w14:paraId="75B971B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st10.002</w:t>
            </w:r>
          </w:p>
        </w:tc>
        <w:tc>
          <w:tcPr>
            <w:tcW w:w="8364" w:type="dxa"/>
            <w:shd w:val="clear" w:color="auto" w:fill="auto"/>
            <w:noWrap/>
            <w:vAlign w:val="center"/>
            <w:hideMark/>
          </w:tcPr>
          <w:p w14:paraId="664BB0D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Детская хирургия (уровень 2)</w:t>
            </w:r>
          </w:p>
        </w:tc>
      </w:tr>
      <w:tr w:rsidR="005D07D2" w:rsidRPr="008139D1" w14:paraId="7E96C653" w14:textId="77777777" w:rsidTr="0034645B">
        <w:trPr>
          <w:trHeight w:val="300"/>
        </w:trPr>
        <w:tc>
          <w:tcPr>
            <w:tcW w:w="1134" w:type="dxa"/>
            <w:shd w:val="clear" w:color="auto" w:fill="auto"/>
            <w:noWrap/>
            <w:vAlign w:val="center"/>
            <w:hideMark/>
          </w:tcPr>
          <w:p w14:paraId="61259F2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st10.003</w:t>
            </w:r>
          </w:p>
        </w:tc>
        <w:tc>
          <w:tcPr>
            <w:tcW w:w="8364" w:type="dxa"/>
            <w:shd w:val="clear" w:color="auto" w:fill="auto"/>
            <w:noWrap/>
            <w:vAlign w:val="center"/>
            <w:hideMark/>
          </w:tcPr>
          <w:p w14:paraId="7B581E7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Аппендэктомия, дети (уровень 1)</w:t>
            </w:r>
          </w:p>
        </w:tc>
      </w:tr>
      <w:tr w:rsidR="005D07D2" w:rsidRPr="008139D1" w14:paraId="4C22D8DC" w14:textId="77777777" w:rsidTr="0034645B">
        <w:trPr>
          <w:trHeight w:val="300"/>
        </w:trPr>
        <w:tc>
          <w:tcPr>
            <w:tcW w:w="1134" w:type="dxa"/>
            <w:shd w:val="clear" w:color="auto" w:fill="auto"/>
            <w:noWrap/>
            <w:vAlign w:val="center"/>
            <w:hideMark/>
          </w:tcPr>
          <w:p w14:paraId="7943566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st10.004</w:t>
            </w:r>
          </w:p>
        </w:tc>
        <w:tc>
          <w:tcPr>
            <w:tcW w:w="8364" w:type="dxa"/>
            <w:shd w:val="clear" w:color="auto" w:fill="auto"/>
            <w:noWrap/>
            <w:vAlign w:val="center"/>
            <w:hideMark/>
          </w:tcPr>
          <w:p w14:paraId="2756E88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Аппендэктомия, дети (уровень 2)</w:t>
            </w:r>
          </w:p>
        </w:tc>
      </w:tr>
      <w:tr w:rsidR="005D07D2" w:rsidRPr="008139D1" w14:paraId="667496D0" w14:textId="77777777" w:rsidTr="0034645B">
        <w:trPr>
          <w:trHeight w:val="300"/>
        </w:trPr>
        <w:tc>
          <w:tcPr>
            <w:tcW w:w="1134" w:type="dxa"/>
            <w:shd w:val="clear" w:color="auto" w:fill="auto"/>
            <w:noWrap/>
            <w:vAlign w:val="center"/>
            <w:hideMark/>
          </w:tcPr>
          <w:p w14:paraId="6FE63FA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st10.005</w:t>
            </w:r>
          </w:p>
        </w:tc>
        <w:tc>
          <w:tcPr>
            <w:tcW w:w="8364" w:type="dxa"/>
            <w:shd w:val="clear" w:color="auto" w:fill="auto"/>
            <w:noWrap/>
            <w:vAlign w:val="center"/>
            <w:hideMark/>
          </w:tcPr>
          <w:p w14:paraId="6F2480F8"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дети (уровень 1)</w:t>
            </w:r>
          </w:p>
        </w:tc>
      </w:tr>
      <w:tr w:rsidR="005D07D2" w:rsidRPr="008139D1" w14:paraId="7CE8E441" w14:textId="77777777" w:rsidTr="0034645B">
        <w:trPr>
          <w:trHeight w:val="300"/>
        </w:trPr>
        <w:tc>
          <w:tcPr>
            <w:tcW w:w="1134" w:type="dxa"/>
            <w:shd w:val="clear" w:color="auto" w:fill="auto"/>
            <w:noWrap/>
            <w:vAlign w:val="center"/>
            <w:hideMark/>
          </w:tcPr>
          <w:p w14:paraId="21CA98F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st10.006</w:t>
            </w:r>
          </w:p>
        </w:tc>
        <w:tc>
          <w:tcPr>
            <w:tcW w:w="8364" w:type="dxa"/>
            <w:shd w:val="clear" w:color="auto" w:fill="auto"/>
            <w:noWrap/>
            <w:vAlign w:val="center"/>
            <w:hideMark/>
          </w:tcPr>
          <w:p w14:paraId="745BB2D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дети (уровень 2)</w:t>
            </w:r>
          </w:p>
        </w:tc>
      </w:tr>
      <w:tr w:rsidR="005D07D2" w:rsidRPr="008139D1" w14:paraId="36ADCE2D" w14:textId="77777777" w:rsidTr="0034645B">
        <w:trPr>
          <w:trHeight w:val="300"/>
        </w:trPr>
        <w:tc>
          <w:tcPr>
            <w:tcW w:w="1134" w:type="dxa"/>
            <w:shd w:val="clear" w:color="auto" w:fill="auto"/>
            <w:noWrap/>
            <w:vAlign w:val="center"/>
            <w:hideMark/>
          </w:tcPr>
          <w:p w14:paraId="0D897F1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st10.007</w:t>
            </w:r>
          </w:p>
        </w:tc>
        <w:tc>
          <w:tcPr>
            <w:tcW w:w="8364" w:type="dxa"/>
            <w:shd w:val="clear" w:color="auto" w:fill="auto"/>
            <w:noWrap/>
            <w:vAlign w:val="center"/>
            <w:hideMark/>
          </w:tcPr>
          <w:p w14:paraId="6EDD310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дети (уровень 3)</w:t>
            </w:r>
          </w:p>
        </w:tc>
      </w:tr>
      <w:tr w:rsidR="005D07D2" w:rsidRPr="008139D1" w14:paraId="6C9EF040" w14:textId="77777777" w:rsidTr="0034645B">
        <w:trPr>
          <w:trHeight w:val="300"/>
        </w:trPr>
        <w:tc>
          <w:tcPr>
            <w:tcW w:w="1134" w:type="dxa"/>
            <w:shd w:val="clear" w:color="auto" w:fill="auto"/>
            <w:noWrap/>
            <w:vAlign w:val="center"/>
            <w:hideMark/>
          </w:tcPr>
          <w:p w14:paraId="44CB73E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st13.002</w:t>
            </w:r>
          </w:p>
        </w:tc>
        <w:tc>
          <w:tcPr>
            <w:tcW w:w="8364" w:type="dxa"/>
            <w:shd w:val="clear" w:color="auto" w:fill="auto"/>
            <w:noWrap/>
            <w:vAlign w:val="center"/>
            <w:hideMark/>
          </w:tcPr>
          <w:p w14:paraId="4C296F48"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Нестабильная стенокардия, инфаркт миокарда, легочная эмболия (уровень 2)</w:t>
            </w:r>
          </w:p>
        </w:tc>
      </w:tr>
      <w:tr w:rsidR="005D07D2" w:rsidRPr="008139D1" w14:paraId="05981456" w14:textId="77777777" w:rsidTr="0034645B">
        <w:trPr>
          <w:trHeight w:val="306"/>
        </w:trPr>
        <w:tc>
          <w:tcPr>
            <w:tcW w:w="1134" w:type="dxa"/>
            <w:shd w:val="clear" w:color="auto" w:fill="auto"/>
            <w:noWrap/>
            <w:vAlign w:val="center"/>
            <w:hideMark/>
          </w:tcPr>
          <w:p w14:paraId="2873B1F3"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st13.005</w:t>
            </w:r>
          </w:p>
        </w:tc>
        <w:tc>
          <w:tcPr>
            <w:tcW w:w="8364" w:type="dxa"/>
            <w:shd w:val="clear" w:color="auto" w:fill="auto"/>
            <w:noWrap/>
            <w:vAlign w:val="center"/>
            <w:hideMark/>
          </w:tcPr>
          <w:p w14:paraId="797E83E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Нарушения ритма и проводимости (уровень 2)</w:t>
            </w:r>
          </w:p>
        </w:tc>
      </w:tr>
      <w:tr w:rsidR="005D07D2" w:rsidRPr="008139D1" w14:paraId="0DC49D08" w14:textId="77777777" w:rsidTr="0034645B">
        <w:trPr>
          <w:trHeight w:val="306"/>
        </w:trPr>
        <w:tc>
          <w:tcPr>
            <w:tcW w:w="1134" w:type="dxa"/>
            <w:shd w:val="clear" w:color="auto" w:fill="auto"/>
            <w:noWrap/>
            <w:vAlign w:val="center"/>
            <w:hideMark/>
          </w:tcPr>
          <w:p w14:paraId="3650D6D3"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st13.007</w:t>
            </w:r>
          </w:p>
        </w:tc>
        <w:tc>
          <w:tcPr>
            <w:tcW w:w="8364" w:type="dxa"/>
            <w:shd w:val="clear" w:color="auto" w:fill="auto"/>
            <w:noWrap/>
            <w:vAlign w:val="center"/>
            <w:hideMark/>
          </w:tcPr>
          <w:p w14:paraId="564E1D3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Эндокардит, миокардит, перикардит, кардиомиопатии (уровень 2)</w:t>
            </w:r>
          </w:p>
        </w:tc>
      </w:tr>
      <w:tr w:rsidR="005D07D2" w:rsidRPr="008139D1" w14:paraId="331FFA37" w14:textId="77777777" w:rsidTr="0034645B">
        <w:trPr>
          <w:trHeight w:val="306"/>
        </w:trPr>
        <w:tc>
          <w:tcPr>
            <w:tcW w:w="1134" w:type="dxa"/>
            <w:shd w:val="clear" w:color="auto" w:fill="auto"/>
            <w:noWrap/>
            <w:vAlign w:val="center"/>
          </w:tcPr>
          <w:p w14:paraId="4AC8F6A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st13.008</w:t>
            </w:r>
          </w:p>
        </w:tc>
        <w:tc>
          <w:tcPr>
            <w:tcW w:w="8364" w:type="dxa"/>
            <w:shd w:val="clear" w:color="auto" w:fill="auto"/>
            <w:noWrap/>
            <w:vAlign w:val="bottom"/>
          </w:tcPr>
          <w:p w14:paraId="1AAB27B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Инфаркт миокарда, легочная эмболия, лечение с применением тромболитической терапии (уровень 1)</w:t>
            </w:r>
          </w:p>
        </w:tc>
      </w:tr>
      <w:tr w:rsidR="005D07D2" w:rsidRPr="008139D1" w14:paraId="2E88E4A8" w14:textId="77777777" w:rsidTr="0034645B">
        <w:trPr>
          <w:trHeight w:val="306"/>
        </w:trPr>
        <w:tc>
          <w:tcPr>
            <w:tcW w:w="1134" w:type="dxa"/>
            <w:shd w:val="clear" w:color="auto" w:fill="auto"/>
            <w:noWrap/>
            <w:vAlign w:val="center"/>
          </w:tcPr>
          <w:p w14:paraId="6CCEDC2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st13.009</w:t>
            </w:r>
          </w:p>
        </w:tc>
        <w:tc>
          <w:tcPr>
            <w:tcW w:w="8364" w:type="dxa"/>
            <w:shd w:val="clear" w:color="auto" w:fill="auto"/>
            <w:noWrap/>
            <w:vAlign w:val="bottom"/>
          </w:tcPr>
          <w:p w14:paraId="56E1C67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Инфаркт миокарда, легочная эмболия, лечение с применением тромболитической терапии (уровень 2)</w:t>
            </w:r>
          </w:p>
        </w:tc>
      </w:tr>
      <w:tr w:rsidR="005D07D2" w:rsidRPr="008139D1" w14:paraId="52A91372" w14:textId="77777777" w:rsidTr="0034645B">
        <w:trPr>
          <w:trHeight w:val="306"/>
        </w:trPr>
        <w:tc>
          <w:tcPr>
            <w:tcW w:w="1134" w:type="dxa"/>
            <w:shd w:val="clear" w:color="auto" w:fill="auto"/>
            <w:noWrap/>
            <w:vAlign w:val="center"/>
          </w:tcPr>
          <w:p w14:paraId="54B8D7C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st13.010</w:t>
            </w:r>
          </w:p>
        </w:tc>
        <w:tc>
          <w:tcPr>
            <w:tcW w:w="8364" w:type="dxa"/>
            <w:shd w:val="clear" w:color="auto" w:fill="auto"/>
            <w:noWrap/>
            <w:vAlign w:val="bottom"/>
          </w:tcPr>
          <w:p w14:paraId="523B93F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Инфаркт миокарда, легочная эмболия, лечение с применением тромболитической терапии (уровень 3)</w:t>
            </w:r>
          </w:p>
        </w:tc>
      </w:tr>
      <w:tr w:rsidR="005D07D2" w:rsidRPr="008139D1" w14:paraId="576BA24A" w14:textId="77777777" w:rsidTr="0034645B">
        <w:trPr>
          <w:trHeight w:val="306"/>
        </w:trPr>
        <w:tc>
          <w:tcPr>
            <w:tcW w:w="1134" w:type="dxa"/>
            <w:shd w:val="clear" w:color="auto" w:fill="auto"/>
            <w:noWrap/>
            <w:vAlign w:val="center"/>
            <w:hideMark/>
          </w:tcPr>
          <w:p w14:paraId="3B5BE1A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st14.001</w:t>
            </w:r>
          </w:p>
        </w:tc>
        <w:tc>
          <w:tcPr>
            <w:tcW w:w="8364" w:type="dxa"/>
            <w:shd w:val="clear" w:color="auto" w:fill="auto"/>
            <w:noWrap/>
            <w:vAlign w:val="center"/>
            <w:hideMark/>
          </w:tcPr>
          <w:p w14:paraId="4EEC39A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кишечнике и анальной области (уровень 1)</w:t>
            </w:r>
          </w:p>
        </w:tc>
      </w:tr>
      <w:tr w:rsidR="005D07D2" w:rsidRPr="008139D1" w14:paraId="609EC4F5" w14:textId="77777777" w:rsidTr="0034645B">
        <w:trPr>
          <w:trHeight w:val="306"/>
        </w:trPr>
        <w:tc>
          <w:tcPr>
            <w:tcW w:w="1134" w:type="dxa"/>
            <w:shd w:val="clear" w:color="auto" w:fill="auto"/>
            <w:noWrap/>
            <w:vAlign w:val="center"/>
            <w:hideMark/>
          </w:tcPr>
          <w:p w14:paraId="573DD1B0"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st14.002</w:t>
            </w:r>
          </w:p>
        </w:tc>
        <w:tc>
          <w:tcPr>
            <w:tcW w:w="8364" w:type="dxa"/>
            <w:shd w:val="clear" w:color="auto" w:fill="auto"/>
            <w:noWrap/>
            <w:vAlign w:val="center"/>
            <w:hideMark/>
          </w:tcPr>
          <w:p w14:paraId="79A240D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кишечнике и анальной области (уровень 2)</w:t>
            </w:r>
          </w:p>
        </w:tc>
      </w:tr>
      <w:tr w:rsidR="005D07D2" w:rsidRPr="008139D1" w14:paraId="6EE1A05A" w14:textId="77777777" w:rsidTr="0034645B">
        <w:trPr>
          <w:trHeight w:val="306"/>
        </w:trPr>
        <w:tc>
          <w:tcPr>
            <w:tcW w:w="1134" w:type="dxa"/>
            <w:shd w:val="clear" w:color="auto" w:fill="auto"/>
            <w:noWrap/>
            <w:vAlign w:val="center"/>
            <w:hideMark/>
          </w:tcPr>
          <w:p w14:paraId="45F6DC3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st14.003</w:t>
            </w:r>
          </w:p>
        </w:tc>
        <w:tc>
          <w:tcPr>
            <w:tcW w:w="8364" w:type="dxa"/>
            <w:shd w:val="clear" w:color="auto" w:fill="auto"/>
            <w:noWrap/>
            <w:vAlign w:val="center"/>
            <w:hideMark/>
          </w:tcPr>
          <w:p w14:paraId="2A6B3BC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кишечнике и анальной области (уровень 3)</w:t>
            </w:r>
          </w:p>
        </w:tc>
      </w:tr>
      <w:tr w:rsidR="005D07D2" w:rsidRPr="008139D1" w14:paraId="3AD05BC9" w14:textId="77777777" w:rsidTr="0034645B">
        <w:trPr>
          <w:trHeight w:val="306"/>
        </w:trPr>
        <w:tc>
          <w:tcPr>
            <w:tcW w:w="1134" w:type="dxa"/>
            <w:shd w:val="clear" w:color="auto" w:fill="auto"/>
            <w:noWrap/>
            <w:vAlign w:val="center"/>
            <w:hideMark/>
          </w:tcPr>
          <w:p w14:paraId="60D1931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st15.015</w:t>
            </w:r>
          </w:p>
        </w:tc>
        <w:tc>
          <w:tcPr>
            <w:tcW w:w="8364" w:type="dxa"/>
            <w:shd w:val="clear" w:color="auto" w:fill="auto"/>
            <w:noWrap/>
            <w:vAlign w:val="center"/>
            <w:hideMark/>
          </w:tcPr>
          <w:p w14:paraId="6304662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Инфаркт мозга (уровень 2)</w:t>
            </w:r>
          </w:p>
        </w:tc>
      </w:tr>
      <w:tr w:rsidR="005D07D2" w:rsidRPr="008139D1" w14:paraId="6CA2E130" w14:textId="77777777" w:rsidTr="0034645B">
        <w:trPr>
          <w:trHeight w:val="306"/>
        </w:trPr>
        <w:tc>
          <w:tcPr>
            <w:tcW w:w="1134" w:type="dxa"/>
            <w:shd w:val="clear" w:color="auto" w:fill="auto"/>
            <w:noWrap/>
            <w:vAlign w:val="center"/>
            <w:hideMark/>
          </w:tcPr>
          <w:p w14:paraId="665DF18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st15.016</w:t>
            </w:r>
          </w:p>
        </w:tc>
        <w:tc>
          <w:tcPr>
            <w:tcW w:w="8364" w:type="dxa"/>
            <w:shd w:val="clear" w:color="auto" w:fill="auto"/>
            <w:noWrap/>
            <w:vAlign w:val="center"/>
            <w:hideMark/>
          </w:tcPr>
          <w:p w14:paraId="3D07BB2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Инфаркт мозга (уровень 3)</w:t>
            </w:r>
          </w:p>
        </w:tc>
      </w:tr>
      <w:tr w:rsidR="005D07D2" w:rsidRPr="008139D1" w14:paraId="1CB2A94D" w14:textId="77777777" w:rsidTr="0034645B">
        <w:trPr>
          <w:trHeight w:val="306"/>
        </w:trPr>
        <w:tc>
          <w:tcPr>
            <w:tcW w:w="1134" w:type="dxa"/>
            <w:shd w:val="clear" w:color="auto" w:fill="auto"/>
            <w:noWrap/>
            <w:vAlign w:val="center"/>
            <w:hideMark/>
          </w:tcPr>
          <w:p w14:paraId="3FA5E67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st16.007</w:t>
            </w:r>
          </w:p>
        </w:tc>
        <w:tc>
          <w:tcPr>
            <w:tcW w:w="8364" w:type="dxa"/>
            <w:shd w:val="clear" w:color="auto" w:fill="auto"/>
            <w:noWrap/>
            <w:vAlign w:val="center"/>
            <w:hideMark/>
          </w:tcPr>
          <w:p w14:paraId="5A87897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центральной нервной системе и головном мозге (уровень 1)</w:t>
            </w:r>
          </w:p>
        </w:tc>
      </w:tr>
      <w:tr w:rsidR="005D07D2" w:rsidRPr="008139D1" w14:paraId="366984C5" w14:textId="77777777" w:rsidTr="0034645B">
        <w:trPr>
          <w:trHeight w:val="306"/>
        </w:trPr>
        <w:tc>
          <w:tcPr>
            <w:tcW w:w="1134" w:type="dxa"/>
            <w:shd w:val="clear" w:color="auto" w:fill="auto"/>
            <w:noWrap/>
            <w:vAlign w:val="center"/>
            <w:hideMark/>
          </w:tcPr>
          <w:p w14:paraId="0D15B27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st16.008</w:t>
            </w:r>
          </w:p>
        </w:tc>
        <w:tc>
          <w:tcPr>
            <w:tcW w:w="8364" w:type="dxa"/>
            <w:shd w:val="clear" w:color="auto" w:fill="auto"/>
            <w:noWrap/>
            <w:vAlign w:val="center"/>
            <w:hideMark/>
          </w:tcPr>
          <w:p w14:paraId="146D0BC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центральной нервной системе и головном мозге (уровень 2)</w:t>
            </w:r>
          </w:p>
        </w:tc>
      </w:tr>
      <w:tr w:rsidR="005D07D2" w:rsidRPr="008139D1" w14:paraId="0055BB74" w14:textId="77777777" w:rsidTr="0034645B">
        <w:trPr>
          <w:trHeight w:val="306"/>
        </w:trPr>
        <w:tc>
          <w:tcPr>
            <w:tcW w:w="1134" w:type="dxa"/>
            <w:shd w:val="clear" w:color="auto" w:fill="auto"/>
            <w:noWrap/>
            <w:vAlign w:val="center"/>
            <w:hideMark/>
          </w:tcPr>
          <w:p w14:paraId="09174B3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st16.009</w:t>
            </w:r>
          </w:p>
        </w:tc>
        <w:tc>
          <w:tcPr>
            <w:tcW w:w="8364" w:type="dxa"/>
            <w:shd w:val="clear" w:color="auto" w:fill="auto"/>
            <w:noWrap/>
            <w:vAlign w:val="center"/>
            <w:hideMark/>
          </w:tcPr>
          <w:p w14:paraId="5DAE3C8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периферической нервной системе (уровень 1)</w:t>
            </w:r>
          </w:p>
        </w:tc>
      </w:tr>
      <w:tr w:rsidR="005D07D2" w:rsidRPr="008139D1" w14:paraId="2E5A1DDF" w14:textId="77777777" w:rsidTr="0034645B">
        <w:trPr>
          <w:trHeight w:val="306"/>
        </w:trPr>
        <w:tc>
          <w:tcPr>
            <w:tcW w:w="1134" w:type="dxa"/>
            <w:shd w:val="clear" w:color="auto" w:fill="auto"/>
            <w:noWrap/>
            <w:vAlign w:val="center"/>
            <w:hideMark/>
          </w:tcPr>
          <w:p w14:paraId="7404F68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st16.010</w:t>
            </w:r>
          </w:p>
        </w:tc>
        <w:tc>
          <w:tcPr>
            <w:tcW w:w="8364" w:type="dxa"/>
            <w:shd w:val="clear" w:color="auto" w:fill="auto"/>
            <w:noWrap/>
            <w:vAlign w:val="center"/>
            <w:hideMark/>
          </w:tcPr>
          <w:p w14:paraId="7D728B6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периферической нервной системе (уровень 2)</w:t>
            </w:r>
          </w:p>
        </w:tc>
      </w:tr>
      <w:tr w:rsidR="005D07D2" w:rsidRPr="008139D1" w14:paraId="7332B1B0" w14:textId="77777777" w:rsidTr="0034645B">
        <w:trPr>
          <w:trHeight w:val="306"/>
        </w:trPr>
        <w:tc>
          <w:tcPr>
            <w:tcW w:w="1134" w:type="dxa"/>
            <w:shd w:val="clear" w:color="auto" w:fill="auto"/>
            <w:noWrap/>
            <w:vAlign w:val="center"/>
            <w:hideMark/>
          </w:tcPr>
          <w:p w14:paraId="5238C3C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st16.011</w:t>
            </w:r>
          </w:p>
        </w:tc>
        <w:tc>
          <w:tcPr>
            <w:tcW w:w="8364" w:type="dxa"/>
            <w:shd w:val="clear" w:color="auto" w:fill="auto"/>
            <w:noWrap/>
            <w:vAlign w:val="center"/>
            <w:hideMark/>
          </w:tcPr>
          <w:p w14:paraId="66BCC73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периферической нервной системе (уровень 3)</w:t>
            </w:r>
          </w:p>
        </w:tc>
      </w:tr>
      <w:tr w:rsidR="005D07D2" w:rsidRPr="008139D1" w14:paraId="11C95A2E" w14:textId="77777777" w:rsidTr="0034645B">
        <w:trPr>
          <w:trHeight w:val="300"/>
        </w:trPr>
        <w:tc>
          <w:tcPr>
            <w:tcW w:w="1134" w:type="dxa"/>
            <w:shd w:val="clear" w:color="auto" w:fill="auto"/>
            <w:noWrap/>
            <w:vAlign w:val="center"/>
            <w:hideMark/>
          </w:tcPr>
          <w:p w14:paraId="7AD795A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st18.002</w:t>
            </w:r>
          </w:p>
        </w:tc>
        <w:tc>
          <w:tcPr>
            <w:tcW w:w="8364" w:type="dxa"/>
            <w:shd w:val="clear" w:color="auto" w:fill="auto"/>
            <w:noWrap/>
            <w:vAlign w:val="center"/>
            <w:hideMark/>
          </w:tcPr>
          <w:p w14:paraId="3B96586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Формирование, имплантация, реконструкция, удаление, смена доступа для диализа</w:t>
            </w:r>
          </w:p>
        </w:tc>
      </w:tr>
      <w:tr w:rsidR="005D07D2" w:rsidRPr="008139D1" w14:paraId="582BE0A2" w14:textId="77777777" w:rsidTr="0034645B">
        <w:trPr>
          <w:trHeight w:val="300"/>
        </w:trPr>
        <w:tc>
          <w:tcPr>
            <w:tcW w:w="1134" w:type="dxa"/>
            <w:shd w:val="clear" w:color="auto" w:fill="auto"/>
            <w:noWrap/>
            <w:vAlign w:val="center"/>
            <w:hideMark/>
          </w:tcPr>
          <w:p w14:paraId="7495617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st19.001</w:t>
            </w:r>
          </w:p>
        </w:tc>
        <w:tc>
          <w:tcPr>
            <w:tcW w:w="8364" w:type="dxa"/>
            <w:shd w:val="clear" w:color="auto" w:fill="auto"/>
            <w:noWrap/>
            <w:vAlign w:val="center"/>
            <w:hideMark/>
          </w:tcPr>
          <w:p w14:paraId="21C9DCE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женских половых органах при злокачественных новообразованиях (уровень 1)</w:t>
            </w:r>
          </w:p>
        </w:tc>
      </w:tr>
      <w:tr w:rsidR="005D07D2" w:rsidRPr="008139D1" w14:paraId="02347B8D" w14:textId="77777777" w:rsidTr="0034645B">
        <w:trPr>
          <w:trHeight w:val="300"/>
        </w:trPr>
        <w:tc>
          <w:tcPr>
            <w:tcW w:w="1134" w:type="dxa"/>
            <w:shd w:val="clear" w:color="auto" w:fill="auto"/>
            <w:noWrap/>
            <w:vAlign w:val="center"/>
            <w:hideMark/>
          </w:tcPr>
          <w:p w14:paraId="26557D7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st19.002</w:t>
            </w:r>
          </w:p>
        </w:tc>
        <w:tc>
          <w:tcPr>
            <w:tcW w:w="8364" w:type="dxa"/>
            <w:shd w:val="clear" w:color="auto" w:fill="auto"/>
            <w:noWrap/>
            <w:vAlign w:val="center"/>
            <w:hideMark/>
          </w:tcPr>
          <w:p w14:paraId="38BB3D8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женских половых органах при злокачественных новообразованиях (уровень 2)</w:t>
            </w:r>
          </w:p>
        </w:tc>
      </w:tr>
      <w:tr w:rsidR="005D07D2" w:rsidRPr="008139D1" w14:paraId="6526EEE4" w14:textId="77777777" w:rsidTr="0034645B">
        <w:trPr>
          <w:trHeight w:val="300"/>
        </w:trPr>
        <w:tc>
          <w:tcPr>
            <w:tcW w:w="1134" w:type="dxa"/>
            <w:shd w:val="clear" w:color="auto" w:fill="auto"/>
            <w:noWrap/>
            <w:vAlign w:val="center"/>
            <w:hideMark/>
          </w:tcPr>
          <w:p w14:paraId="32748E5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st19.003</w:t>
            </w:r>
          </w:p>
        </w:tc>
        <w:tc>
          <w:tcPr>
            <w:tcW w:w="8364" w:type="dxa"/>
            <w:shd w:val="clear" w:color="auto" w:fill="auto"/>
            <w:noWrap/>
            <w:vAlign w:val="center"/>
            <w:hideMark/>
          </w:tcPr>
          <w:p w14:paraId="3C85695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женских половых органах при злокачественных новообразованиях (уровень 3)</w:t>
            </w:r>
          </w:p>
        </w:tc>
      </w:tr>
      <w:tr w:rsidR="005D07D2" w:rsidRPr="008139D1" w14:paraId="37D8A0AF" w14:textId="77777777" w:rsidTr="0034645B">
        <w:trPr>
          <w:trHeight w:val="300"/>
        </w:trPr>
        <w:tc>
          <w:tcPr>
            <w:tcW w:w="1134" w:type="dxa"/>
            <w:shd w:val="clear" w:color="auto" w:fill="auto"/>
            <w:noWrap/>
            <w:vAlign w:val="center"/>
            <w:hideMark/>
          </w:tcPr>
          <w:p w14:paraId="21A79B30"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st19.004</w:t>
            </w:r>
          </w:p>
        </w:tc>
        <w:tc>
          <w:tcPr>
            <w:tcW w:w="8364" w:type="dxa"/>
            <w:shd w:val="clear" w:color="auto" w:fill="auto"/>
            <w:noWrap/>
            <w:vAlign w:val="center"/>
            <w:hideMark/>
          </w:tcPr>
          <w:p w14:paraId="35F94BA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кишечнике и анальной области при злокачественных новообразованиях (уровень 1)</w:t>
            </w:r>
          </w:p>
        </w:tc>
      </w:tr>
      <w:tr w:rsidR="005D07D2" w:rsidRPr="008139D1" w14:paraId="0C1586B6" w14:textId="77777777" w:rsidTr="0034645B">
        <w:trPr>
          <w:trHeight w:val="300"/>
        </w:trPr>
        <w:tc>
          <w:tcPr>
            <w:tcW w:w="1134" w:type="dxa"/>
            <w:shd w:val="clear" w:color="auto" w:fill="auto"/>
            <w:noWrap/>
            <w:vAlign w:val="center"/>
            <w:hideMark/>
          </w:tcPr>
          <w:p w14:paraId="0C9930F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st19.005</w:t>
            </w:r>
          </w:p>
        </w:tc>
        <w:tc>
          <w:tcPr>
            <w:tcW w:w="8364" w:type="dxa"/>
            <w:shd w:val="clear" w:color="auto" w:fill="auto"/>
            <w:noWrap/>
            <w:vAlign w:val="center"/>
            <w:hideMark/>
          </w:tcPr>
          <w:p w14:paraId="6BF75F7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кишечнике и анальной области при злокачественных новообразованиях (уровень 2)</w:t>
            </w:r>
          </w:p>
        </w:tc>
      </w:tr>
      <w:tr w:rsidR="005D07D2" w:rsidRPr="008139D1" w14:paraId="0FCFC63A" w14:textId="77777777" w:rsidTr="0034645B">
        <w:trPr>
          <w:trHeight w:val="300"/>
        </w:trPr>
        <w:tc>
          <w:tcPr>
            <w:tcW w:w="1134" w:type="dxa"/>
            <w:shd w:val="clear" w:color="auto" w:fill="auto"/>
            <w:noWrap/>
            <w:vAlign w:val="center"/>
            <w:hideMark/>
          </w:tcPr>
          <w:p w14:paraId="30DDB5F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st19.006</w:t>
            </w:r>
          </w:p>
        </w:tc>
        <w:tc>
          <w:tcPr>
            <w:tcW w:w="8364" w:type="dxa"/>
            <w:shd w:val="clear" w:color="auto" w:fill="auto"/>
            <w:noWrap/>
            <w:vAlign w:val="center"/>
            <w:hideMark/>
          </w:tcPr>
          <w:p w14:paraId="449B2B0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почки и мочевыделительной системы (уровень 1)</w:t>
            </w:r>
          </w:p>
        </w:tc>
      </w:tr>
      <w:tr w:rsidR="005D07D2" w:rsidRPr="008139D1" w14:paraId="2FA5EAC3" w14:textId="77777777" w:rsidTr="0034645B">
        <w:trPr>
          <w:trHeight w:val="300"/>
        </w:trPr>
        <w:tc>
          <w:tcPr>
            <w:tcW w:w="1134" w:type="dxa"/>
            <w:shd w:val="clear" w:color="auto" w:fill="auto"/>
            <w:noWrap/>
            <w:vAlign w:val="center"/>
            <w:hideMark/>
          </w:tcPr>
          <w:p w14:paraId="30F46880"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st19.007</w:t>
            </w:r>
          </w:p>
        </w:tc>
        <w:tc>
          <w:tcPr>
            <w:tcW w:w="8364" w:type="dxa"/>
            <w:shd w:val="clear" w:color="auto" w:fill="auto"/>
            <w:noWrap/>
            <w:vAlign w:val="center"/>
            <w:hideMark/>
          </w:tcPr>
          <w:p w14:paraId="2B59D0A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почки и мочевыделительной системы (уровень 2)</w:t>
            </w:r>
          </w:p>
        </w:tc>
      </w:tr>
      <w:tr w:rsidR="005D07D2" w:rsidRPr="008139D1" w14:paraId="205DC434" w14:textId="77777777" w:rsidTr="0034645B">
        <w:trPr>
          <w:trHeight w:val="300"/>
        </w:trPr>
        <w:tc>
          <w:tcPr>
            <w:tcW w:w="1134" w:type="dxa"/>
            <w:shd w:val="clear" w:color="auto" w:fill="auto"/>
            <w:noWrap/>
            <w:vAlign w:val="center"/>
            <w:hideMark/>
          </w:tcPr>
          <w:p w14:paraId="0B2C03C0"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st19.008</w:t>
            </w:r>
          </w:p>
        </w:tc>
        <w:tc>
          <w:tcPr>
            <w:tcW w:w="8364" w:type="dxa"/>
            <w:shd w:val="clear" w:color="auto" w:fill="auto"/>
            <w:noWrap/>
            <w:vAlign w:val="center"/>
            <w:hideMark/>
          </w:tcPr>
          <w:p w14:paraId="3298861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почки и мочевыделительной системы (уровень 3)</w:t>
            </w:r>
          </w:p>
        </w:tc>
      </w:tr>
      <w:tr w:rsidR="005D07D2" w:rsidRPr="008139D1" w14:paraId="6657D13C" w14:textId="77777777" w:rsidTr="0034645B">
        <w:trPr>
          <w:trHeight w:val="306"/>
        </w:trPr>
        <w:tc>
          <w:tcPr>
            <w:tcW w:w="1134" w:type="dxa"/>
            <w:shd w:val="clear" w:color="auto" w:fill="auto"/>
            <w:noWrap/>
            <w:vAlign w:val="center"/>
            <w:hideMark/>
          </w:tcPr>
          <w:p w14:paraId="483CC52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st19.009</w:t>
            </w:r>
          </w:p>
        </w:tc>
        <w:tc>
          <w:tcPr>
            <w:tcW w:w="8364" w:type="dxa"/>
            <w:shd w:val="clear" w:color="auto" w:fill="auto"/>
            <w:noWrap/>
            <w:vAlign w:val="center"/>
            <w:hideMark/>
          </w:tcPr>
          <w:p w14:paraId="5E65115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кожи (уровень 1)</w:t>
            </w:r>
          </w:p>
        </w:tc>
      </w:tr>
      <w:tr w:rsidR="005D07D2" w:rsidRPr="008139D1" w14:paraId="66B1B78B" w14:textId="77777777" w:rsidTr="0034645B">
        <w:trPr>
          <w:trHeight w:val="306"/>
        </w:trPr>
        <w:tc>
          <w:tcPr>
            <w:tcW w:w="1134" w:type="dxa"/>
            <w:shd w:val="clear" w:color="auto" w:fill="auto"/>
            <w:noWrap/>
            <w:vAlign w:val="center"/>
            <w:hideMark/>
          </w:tcPr>
          <w:p w14:paraId="5202CA5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st19.010</w:t>
            </w:r>
          </w:p>
        </w:tc>
        <w:tc>
          <w:tcPr>
            <w:tcW w:w="8364" w:type="dxa"/>
            <w:shd w:val="clear" w:color="auto" w:fill="auto"/>
            <w:noWrap/>
            <w:vAlign w:val="center"/>
            <w:hideMark/>
          </w:tcPr>
          <w:p w14:paraId="5018E90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кожи (уровень 2)</w:t>
            </w:r>
          </w:p>
        </w:tc>
      </w:tr>
      <w:tr w:rsidR="005D07D2" w:rsidRPr="008139D1" w14:paraId="5A7990CC" w14:textId="77777777" w:rsidTr="0034645B">
        <w:trPr>
          <w:trHeight w:val="306"/>
        </w:trPr>
        <w:tc>
          <w:tcPr>
            <w:tcW w:w="1134" w:type="dxa"/>
            <w:shd w:val="clear" w:color="auto" w:fill="auto"/>
            <w:noWrap/>
            <w:vAlign w:val="center"/>
            <w:hideMark/>
          </w:tcPr>
          <w:p w14:paraId="4ADB3A3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st19.011</w:t>
            </w:r>
          </w:p>
        </w:tc>
        <w:tc>
          <w:tcPr>
            <w:tcW w:w="8364" w:type="dxa"/>
            <w:shd w:val="clear" w:color="auto" w:fill="auto"/>
            <w:noWrap/>
            <w:vAlign w:val="center"/>
            <w:hideMark/>
          </w:tcPr>
          <w:p w14:paraId="57545CD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кожи (уровень 3)</w:t>
            </w:r>
          </w:p>
        </w:tc>
      </w:tr>
      <w:tr w:rsidR="005D07D2" w:rsidRPr="008139D1" w14:paraId="2CF12F93" w14:textId="77777777" w:rsidTr="0034645B">
        <w:trPr>
          <w:trHeight w:val="300"/>
        </w:trPr>
        <w:tc>
          <w:tcPr>
            <w:tcW w:w="1134" w:type="dxa"/>
            <w:shd w:val="clear" w:color="auto" w:fill="auto"/>
            <w:noWrap/>
            <w:vAlign w:val="center"/>
            <w:hideMark/>
          </w:tcPr>
          <w:p w14:paraId="04B4B7E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st19.012</w:t>
            </w:r>
          </w:p>
        </w:tc>
        <w:tc>
          <w:tcPr>
            <w:tcW w:w="8364" w:type="dxa"/>
            <w:shd w:val="clear" w:color="auto" w:fill="auto"/>
            <w:noWrap/>
            <w:vAlign w:val="center"/>
            <w:hideMark/>
          </w:tcPr>
          <w:p w14:paraId="23FFF1E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злокачественном новообразовании щитовидной железы (уровень 1)</w:t>
            </w:r>
          </w:p>
        </w:tc>
      </w:tr>
      <w:tr w:rsidR="005D07D2" w:rsidRPr="008139D1" w14:paraId="1F4C4C06" w14:textId="77777777" w:rsidTr="0034645B">
        <w:trPr>
          <w:trHeight w:val="300"/>
        </w:trPr>
        <w:tc>
          <w:tcPr>
            <w:tcW w:w="1134" w:type="dxa"/>
            <w:shd w:val="clear" w:color="auto" w:fill="auto"/>
            <w:noWrap/>
            <w:vAlign w:val="center"/>
            <w:hideMark/>
          </w:tcPr>
          <w:p w14:paraId="3BBAD46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st19.013</w:t>
            </w:r>
          </w:p>
        </w:tc>
        <w:tc>
          <w:tcPr>
            <w:tcW w:w="8364" w:type="dxa"/>
            <w:shd w:val="clear" w:color="auto" w:fill="auto"/>
            <w:noWrap/>
            <w:vAlign w:val="center"/>
            <w:hideMark/>
          </w:tcPr>
          <w:p w14:paraId="0973172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злокачественном новообразовании щитовидной железы (уровень 2)</w:t>
            </w:r>
          </w:p>
        </w:tc>
      </w:tr>
      <w:tr w:rsidR="005D07D2" w:rsidRPr="008139D1" w14:paraId="032C872B" w14:textId="77777777" w:rsidTr="0034645B">
        <w:trPr>
          <w:trHeight w:val="300"/>
        </w:trPr>
        <w:tc>
          <w:tcPr>
            <w:tcW w:w="1134" w:type="dxa"/>
            <w:shd w:val="clear" w:color="auto" w:fill="auto"/>
            <w:noWrap/>
            <w:vAlign w:val="center"/>
            <w:hideMark/>
          </w:tcPr>
          <w:p w14:paraId="4D0D4AA3"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st19.014</w:t>
            </w:r>
          </w:p>
        </w:tc>
        <w:tc>
          <w:tcPr>
            <w:tcW w:w="8364" w:type="dxa"/>
            <w:shd w:val="clear" w:color="auto" w:fill="auto"/>
            <w:noWrap/>
            <w:vAlign w:val="center"/>
            <w:hideMark/>
          </w:tcPr>
          <w:p w14:paraId="11F51B7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Мастэктомия, другие операции при злокачественном новообразовании молочной железы (уровень 1)</w:t>
            </w:r>
          </w:p>
        </w:tc>
      </w:tr>
      <w:tr w:rsidR="005D07D2" w:rsidRPr="008139D1" w14:paraId="36074658" w14:textId="77777777" w:rsidTr="0034645B">
        <w:trPr>
          <w:trHeight w:val="300"/>
        </w:trPr>
        <w:tc>
          <w:tcPr>
            <w:tcW w:w="1134" w:type="dxa"/>
            <w:shd w:val="clear" w:color="auto" w:fill="auto"/>
            <w:noWrap/>
            <w:vAlign w:val="center"/>
            <w:hideMark/>
          </w:tcPr>
          <w:p w14:paraId="5E4A40A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st19.015</w:t>
            </w:r>
          </w:p>
        </w:tc>
        <w:tc>
          <w:tcPr>
            <w:tcW w:w="8364" w:type="dxa"/>
            <w:shd w:val="clear" w:color="auto" w:fill="auto"/>
            <w:noWrap/>
            <w:vAlign w:val="center"/>
            <w:hideMark/>
          </w:tcPr>
          <w:p w14:paraId="619F442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Мастэктомия, другие операции при злокачественном новообразовании молочной железы (уровень 2)</w:t>
            </w:r>
          </w:p>
        </w:tc>
      </w:tr>
      <w:tr w:rsidR="005D07D2" w:rsidRPr="008139D1" w14:paraId="2226C8B9" w14:textId="77777777" w:rsidTr="0034645B">
        <w:trPr>
          <w:trHeight w:val="300"/>
        </w:trPr>
        <w:tc>
          <w:tcPr>
            <w:tcW w:w="1134" w:type="dxa"/>
            <w:shd w:val="clear" w:color="auto" w:fill="auto"/>
            <w:noWrap/>
            <w:vAlign w:val="center"/>
            <w:hideMark/>
          </w:tcPr>
          <w:p w14:paraId="5022693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st19.016</w:t>
            </w:r>
          </w:p>
        </w:tc>
        <w:tc>
          <w:tcPr>
            <w:tcW w:w="8364" w:type="dxa"/>
            <w:shd w:val="clear" w:color="auto" w:fill="auto"/>
            <w:noWrap/>
            <w:vAlign w:val="center"/>
            <w:hideMark/>
          </w:tcPr>
          <w:p w14:paraId="532A8B1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 xml:space="preserve">Операции при злокачественном новообразовании желчного пузыря, желчных протоков </w:t>
            </w:r>
            <w:r w:rsidRPr="006C7350">
              <w:rPr>
                <w:rFonts w:ascii="Times New Roman" w:eastAsia="Times New Roman" w:hAnsi="Times New Roman" w:cs="Times New Roman"/>
                <w:color w:val="000000"/>
                <w:szCs w:val="24"/>
                <w:lang w:eastAsia="ru-RU"/>
              </w:rPr>
              <w:t xml:space="preserve">и поджелудочной железы </w:t>
            </w:r>
            <w:r w:rsidRPr="006C7350">
              <w:rPr>
                <w:rFonts w:ascii="Times New Roman" w:eastAsia="Calibri" w:hAnsi="Times New Roman" w:cs="Times New Roman"/>
                <w:color w:val="000000"/>
                <w:szCs w:val="24"/>
              </w:rPr>
              <w:t>(уровень 1)</w:t>
            </w:r>
          </w:p>
        </w:tc>
      </w:tr>
      <w:tr w:rsidR="005D07D2" w:rsidRPr="008139D1" w14:paraId="350DECE3" w14:textId="77777777" w:rsidTr="0034645B">
        <w:trPr>
          <w:trHeight w:val="300"/>
        </w:trPr>
        <w:tc>
          <w:tcPr>
            <w:tcW w:w="1134" w:type="dxa"/>
            <w:shd w:val="clear" w:color="auto" w:fill="auto"/>
            <w:noWrap/>
            <w:vAlign w:val="center"/>
            <w:hideMark/>
          </w:tcPr>
          <w:p w14:paraId="44EF331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st19.017</w:t>
            </w:r>
          </w:p>
        </w:tc>
        <w:tc>
          <w:tcPr>
            <w:tcW w:w="8364" w:type="dxa"/>
            <w:shd w:val="clear" w:color="auto" w:fill="auto"/>
            <w:noWrap/>
            <w:vAlign w:val="center"/>
            <w:hideMark/>
          </w:tcPr>
          <w:p w14:paraId="27885AB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 xml:space="preserve">Операции при злокачественном новообразовании желчного пузыря, желчных протоков </w:t>
            </w:r>
            <w:r w:rsidRPr="006C7350">
              <w:rPr>
                <w:rFonts w:ascii="Times New Roman" w:eastAsia="Times New Roman" w:hAnsi="Times New Roman" w:cs="Times New Roman"/>
                <w:color w:val="000000"/>
                <w:szCs w:val="24"/>
                <w:lang w:eastAsia="ru-RU"/>
              </w:rPr>
              <w:t xml:space="preserve">и поджелудочной железы </w:t>
            </w:r>
            <w:r w:rsidRPr="006C7350">
              <w:rPr>
                <w:rFonts w:ascii="Times New Roman" w:eastAsia="Calibri" w:hAnsi="Times New Roman" w:cs="Times New Roman"/>
                <w:color w:val="000000"/>
                <w:szCs w:val="24"/>
              </w:rPr>
              <w:t>(уровень 2)</w:t>
            </w:r>
          </w:p>
        </w:tc>
      </w:tr>
      <w:tr w:rsidR="005D07D2" w:rsidRPr="008139D1" w14:paraId="1202BB1C" w14:textId="77777777" w:rsidTr="0034645B">
        <w:trPr>
          <w:trHeight w:val="300"/>
        </w:trPr>
        <w:tc>
          <w:tcPr>
            <w:tcW w:w="1134" w:type="dxa"/>
            <w:shd w:val="clear" w:color="auto" w:fill="auto"/>
            <w:noWrap/>
            <w:vAlign w:val="center"/>
            <w:hideMark/>
          </w:tcPr>
          <w:p w14:paraId="72458D5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st19.018</w:t>
            </w:r>
          </w:p>
        </w:tc>
        <w:tc>
          <w:tcPr>
            <w:tcW w:w="8364" w:type="dxa"/>
            <w:shd w:val="clear" w:color="auto" w:fill="auto"/>
            <w:noWrap/>
            <w:vAlign w:val="center"/>
            <w:hideMark/>
          </w:tcPr>
          <w:p w14:paraId="714C2A6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злокачественном новообразовании пищевода, желудка (уровень 1)</w:t>
            </w:r>
          </w:p>
        </w:tc>
      </w:tr>
      <w:tr w:rsidR="005D07D2" w:rsidRPr="008139D1" w14:paraId="78989A7E" w14:textId="77777777" w:rsidTr="0034645B">
        <w:trPr>
          <w:trHeight w:val="300"/>
        </w:trPr>
        <w:tc>
          <w:tcPr>
            <w:tcW w:w="1134" w:type="dxa"/>
            <w:shd w:val="clear" w:color="auto" w:fill="auto"/>
            <w:noWrap/>
            <w:vAlign w:val="center"/>
            <w:hideMark/>
          </w:tcPr>
          <w:p w14:paraId="0DD0DBF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st19.019</w:t>
            </w:r>
          </w:p>
        </w:tc>
        <w:tc>
          <w:tcPr>
            <w:tcW w:w="8364" w:type="dxa"/>
            <w:shd w:val="clear" w:color="auto" w:fill="auto"/>
            <w:noWrap/>
            <w:vAlign w:val="center"/>
            <w:hideMark/>
          </w:tcPr>
          <w:p w14:paraId="2094694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злокачественном новообразовании пищевода, желудка (уровень 2)</w:t>
            </w:r>
          </w:p>
        </w:tc>
      </w:tr>
      <w:tr w:rsidR="005D07D2" w:rsidRPr="008139D1" w14:paraId="69DA1741" w14:textId="77777777" w:rsidTr="0034645B">
        <w:trPr>
          <w:trHeight w:val="300"/>
        </w:trPr>
        <w:tc>
          <w:tcPr>
            <w:tcW w:w="1134" w:type="dxa"/>
            <w:shd w:val="clear" w:color="auto" w:fill="auto"/>
            <w:noWrap/>
            <w:vAlign w:val="center"/>
            <w:hideMark/>
          </w:tcPr>
          <w:p w14:paraId="116BC6B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st19.020</w:t>
            </w:r>
          </w:p>
        </w:tc>
        <w:tc>
          <w:tcPr>
            <w:tcW w:w="8364" w:type="dxa"/>
            <w:shd w:val="clear" w:color="auto" w:fill="auto"/>
            <w:noWrap/>
            <w:vAlign w:val="center"/>
            <w:hideMark/>
          </w:tcPr>
          <w:p w14:paraId="6EB32688"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злокачественном новообразовании пищевода, желудка (уровень 3)</w:t>
            </w:r>
          </w:p>
        </w:tc>
      </w:tr>
      <w:tr w:rsidR="005D07D2" w:rsidRPr="008139D1" w14:paraId="16E10BAF" w14:textId="77777777" w:rsidTr="0034645B">
        <w:trPr>
          <w:trHeight w:val="300"/>
        </w:trPr>
        <w:tc>
          <w:tcPr>
            <w:tcW w:w="1134" w:type="dxa"/>
            <w:shd w:val="clear" w:color="auto" w:fill="auto"/>
            <w:noWrap/>
            <w:vAlign w:val="center"/>
            <w:hideMark/>
          </w:tcPr>
          <w:p w14:paraId="6EBB0F8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st19.021</w:t>
            </w:r>
          </w:p>
        </w:tc>
        <w:tc>
          <w:tcPr>
            <w:tcW w:w="8364" w:type="dxa"/>
            <w:shd w:val="clear" w:color="auto" w:fill="auto"/>
            <w:noWrap/>
            <w:vAlign w:val="center"/>
            <w:hideMark/>
          </w:tcPr>
          <w:p w14:paraId="194F6BA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Другие операции при злокачественном новообразовании брюшной полости</w:t>
            </w:r>
          </w:p>
        </w:tc>
      </w:tr>
      <w:tr w:rsidR="005D07D2" w:rsidRPr="008139D1" w14:paraId="2AE9A280" w14:textId="77777777" w:rsidTr="0034645B">
        <w:trPr>
          <w:trHeight w:val="300"/>
        </w:trPr>
        <w:tc>
          <w:tcPr>
            <w:tcW w:w="1134" w:type="dxa"/>
            <w:shd w:val="clear" w:color="auto" w:fill="auto"/>
            <w:noWrap/>
            <w:vAlign w:val="center"/>
            <w:hideMark/>
          </w:tcPr>
          <w:p w14:paraId="5289E64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st19.022</w:t>
            </w:r>
          </w:p>
        </w:tc>
        <w:tc>
          <w:tcPr>
            <w:tcW w:w="8364" w:type="dxa"/>
            <w:shd w:val="clear" w:color="auto" w:fill="auto"/>
            <w:noWrap/>
            <w:vAlign w:val="center"/>
            <w:hideMark/>
          </w:tcPr>
          <w:p w14:paraId="0F542A5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при злокачественных новообразованиях</w:t>
            </w:r>
          </w:p>
        </w:tc>
      </w:tr>
      <w:tr w:rsidR="005D07D2" w:rsidRPr="008139D1" w14:paraId="0778E93F" w14:textId="77777777" w:rsidTr="0034645B">
        <w:trPr>
          <w:trHeight w:val="300"/>
        </w:trPr>
        <w:tc>
          <w:tcPr>
            <w:tcW w:w="1134" w:type="dxa"/>
            <w:shd w:val="clear" w:color="auto" w:fill="auto"/>
            <w:noWrap/>
            <w:vAlign w:val="center"/>
            <w:hideMark/>
          </w:tcPr>
          <w:p w14:paraId="600BE03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st19.023</w:t>
            </w:r>
          </w:p>
        </w:tc>
        <w:tc>
          <w:tcPr>
            <w:tcW w:w="8364" w:type="dxa"/>
            <w:shd w:val="clear" w:color="auto" w:fill="auto"/>
            <w:noWrap/>
            <w:vAlign w:val="center"/>
            <w:hideMark/>
          </w:tcPr>
          <w:p w14:paraId="42A678E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нижних дыхательных путях и легочной ткани при злокачественных новообразованиях (уровень 1)</w:t>
            </w:r>
          </w:p>
        </w:tc>
      </w:tr>
      <w:tr w:rsidR="005D07D2" w:rsidRPr="008139D1" w14:paraId="0587122C" w14:textId="77777777" w:rsidTr="0034645B">
        <w:trPr>
          <w:trHeight w:val="300"/>
        </w:trPr>
        <w:tc>
          <w:tcPr>
            <w:tcW w:w="1134" w:type="dxa"/>
            <w:shd w:val="clear" w:color="auto" w:fill="auto"/>
            <w:noWrap/>
            <w:vAlign w:val="center"/>
            <w:hideMark/>
          </w:tcPr>
          <w:p w14:paraId="4498D99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st19.024</w:t>
            </w:r>
          </w:p>
        </w:tc>
        <w:tc>
          <w:tcPr>
            <w:tcW w:w="8364" w:type="dxa"/>
            <w:shd w:val="clear" w:color="auto" w:fill="auto"/>
            <w:noWrap/>
            <w:vAlign w:val="center"/>
            <w:hideMark/>
          </w:tcPr>
          <w:p w14:paraId="36E18A6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нижних дыхательных путях и легочной ткани при злокачественных новообразованиях (уровень 2)</w:t>
            </w:r>
          </w:p>
        </w:tc>
      </w:tr>
      <w:tr w:rsidR="005D07D2" w:rsidRPr="008139D1" w14:paraId="6B9362CC" w14:textId="77777777" w:rsidTr="0034645B">
        <w:trPr>
          <w:trHeight w:val="300"/>
        </w:trPr>
        <w:tc>
          <w:tcPr>
            <w:tcW w:w="1134" w:type="dxa"/>
            <w:shd w:val="clear" w:color="auto" w:fill="auto"/>
            <w:noWrap/>
            <w:vAlign w:val="center"/>
            <w:hideMark/>
          </w:tcPr>
          <w:p w14:paraId="29D0CE6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st19.025</w:t>
            </w:r>
          </w:p>
        </w:tc>
        <w:tc>
          <w:tcPr>
            <w:tcW w:w="8364" w:type="dxa"/>
            <w:shd w:val="clear" w:color="auto" w:fill="auto"/>
            <w:noWrap/>
            <w:vAlign w:val="center"/>
            <w:hideMark/>
          </w:tcPr>
          <w:p w14:paraId="4A8BADB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мужских половых органов (уровень 1)</w:t>
            </w:r>
          </w:p>
        </w:tc>
      </w:tr>
      <w:tr w:rsidR="005D07D2" w:rsidRPr="008139D1" w14:paraId="672169C8" w14:textId="77777777" w:rsidTr="0034645B">
        <w:trPr>
          <w:trHeight w:val="300"/>
        </w:trPr>
        <w:tc>
          <w:tcPr>
            <w:tcW w:w="1134" w:type="dxa"/>
            <w:shd w:val="clear" w:color="auto" w:fill="auto"/>
            <w:noWrap/>
            <w:vAlign w:val="center"/>
            <w:hideMark/>
          </w:tcPr>
          <w:p w14:paraId="104223D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st19.026</w:t>
            </w:r>
          </w:p>
        </w:tc>
        <w:tc>
          <w:tcPr>
            <w:tcW w:w="8364" w:type="dxa"/>
            <w:shd w:val="clear" w:color="auto" w:fill="auto"/>
            <w:noWrap/>
            <w:vAlign w:val="center"/>
            <w:hideMark/>
          </w:tcPr>
          <w:p w14:paraId="5465F97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мужских половых органов (уровень 2)</w:t>
            </w:r>
          </w:p>
        </w:tc>
      </w:tr>
      <w:tr w:rsidR="005D07D2" w:rsidRPr="008139D1" w14:paraId="09A7E162" w14:textId="77777777" w:rsidTr="0034645B">
        <w:trPr>
          <w:trHeight w:val="300"/>
        </w:trPr>
        <w:tc>
          <w:tcPr>
            <w:tcW w:w="1134" w:type="dxa"/>
            <w:shd w:val="clear" w:color="auto" w:fill="auto"/>
            <w:noWrap/>
            <w:vAlign w:val="center"/>
          </w:tcPr>
          <w:p w14:paraId="07E40609" w14:textId="77777777" w:rsidR="005D07D2" w:rsidRPr="008139D1" w:rsidRDefault="005D07D2" w:rsidP="001E7C92">
            <w:pPr>
              <w:spacing w:after="0" w:line="276" w:lineRule="auto"/>
              <w:jc w:val="both"/>
              <w:rPr>
                <w:rFonts w:ascii="Times New Roman" w:eastAsia="Times New Roman" w:hAnsi="Times New Roman" w:cs="Times New Roman"/>
                <w:color w:val="000000"/>
                <w:sz w:val="24"/>
                <w:szCs w:val="24"/>
                <w:lang w:eastAsia="ru-RU"/>
              </w:rPr>
            </w:pPr>
            <w:r w:rsidRPr="008139D1">
              <w:rPr>
                <w:rFonts w:ascii="Times New Roman" w:eastAsia="Times New Roman" w:hAnsi="Times New Roman" w:cs="Times New Roman"/>
                <w:color w:val="000000"/>
                <w:sz w:val="24"/>
                <w:szCs w:val="24"/>
                <w:lang w:eastAsia="ru-RU"/>
              </w:rPr>
              <w:t>st19.123</w:t>
            </w:r>
          </w:p>
        </w:tc>
        <w:tc>
          <w:tcPr>
            <w:tcW w:w="8364" w:type="dxa"/>
            <w:shd w:val="clear" w:color="auto" w:fill="auto"/>
            <w:noWrap/>
            <w:vAlign w:val="center"/>
          </w:tcPr>
          <w:p w14:paraId="51C83BB8" w14:textId="77777777" w:rsidR="005D07D2" w:rsidRPr="006C7350" w:rsidRDefault="005D07D2" w:rsidP="001E7C92">
            <w:pPr>
              <w:spacing w:after="0" w:line="276" w:lineRule="auto"/>
              <w:jc w:val="both"/>
              <w:rPr>
                <w:rFonts w:ascii="Times New Roman" w:eastAsia="Times New Roman" w:hAnsi="Times New Roman" w:cs="Times New Roman"/>
                <w:color w:val="000000"/>
                <w:szCs w:val="24"/>
                <w:lang w:eastAsia="ru-RU"/>
              </w:rPr>
            </w:pPr>
            <w:r w:rsidRPr="006C7350">
              <w:rPr>
                <w:rFonts w:ascii="Times New Roman" w:eastAsia="Times New Roman" w:hAnsi="Times New Roman" w:cs="Times New Roman"/>
                <w:color w:val="000000"/>
                <w:szCs w:val="24"/>
                <w:lang w:eastAsia="ru-RU"/>
              </w:rPr>
              <w:t>Прочие операции при ЗНО (уровень 1)</w:t>
            </w:r>
          </w:p>
        </w:tc>
      </w:tr>
      <w:tr w:rsidR="005D07D2" w:rsidRPr="008139D1" w14:paraId="69FA0D6D" w14:textId="77777777" w:rsidTr="0034645B">
        <w:trPr>
          <w:trHeight w:val="300"/>
        </w:trPr>
        <w:tc>
          <w:tcPr>
            <w:tcW w:w="1134" w:type="dxa"/>
            <w:shd w:val="clear" w:color="auto" w:fill="auto"/>
            <w:noWrap/>
            <w:vAlign w:val="center"/>
          </w:tcPr>
          <w:p w14:paraId="087E106C" w14:textId="77777777" w:rsidR="005D07D2" w:rsidRPr="008139D1" w:rsidRDefault="005D07D2" w:rsidP="001E7C92">
            <w:pPr>
              <w:spacing w:after="0" w:line="276" w:lineRule="auto"/>
              <w:jc w:val="both"/>
              <w:rPr>
                <w:rFonts w:ascii="Times New Roman" w:eastAsia="Times New Roman" w:hAnsi="Times New Roman" w:cs="Times New Roman"/>
                <w:color w:val="000000"/>
                <w:sz w:val="24"/>
                <w:szCs w:val="24"/>
                <w:lang w:eastAsia="ru-RU"/>
              </w:rPr>
            </w:pPr>
            <w:r w:rsidRPr="008139D1">
              <w:rPr>
                <w:rFonts w:ascii="Times New Roman" w:eastAsia="Times New Roman" w:hAnsi="Times New Roman" w:cs="Times New Roman"/>
                <w:color w:val="000000"/>
                <w:sz w:val="24"/>
                <w:szCs w:val="24"/>
                <w:lang w:eastAsia="ru-RU"/>
              </w:rPr>
              <w:t>st19.124</w:t>
            </w:r>
          </w:p>
        </w:tc>
        <w:tc>
          <w:tcPr>
            <w:tcW w:w="8364" w:type="dxa"/>
            <w:shd w:val="clear" w:color="auto" w:fill="auto"/>
            <w:noWrap/>
            <w:vAlign w:val="center"/>
          </w:tcPr>
          <w:p w14:paraId="6748ABF7" w14:textId="77777777" w:rsidR="005D07D2" w:rsidRPr="006C7350" w:rsidRDefault="005D07D2" w:rsidP="001E7C92">
            <w:pPr>
              <w:spacing w:after="0" w:line="276" w:lineRule="auto"/>
              <w:jc w:val="both"/>
              <w:rPr>
                <w:rFonts w:ascii="Times New Roman" w:eastAsia="Times New Roman" w:hAnsi="Times New Roman" w:cs="Times New Roman"/>
                <w:color w:val="000000"/>
                <w:szCs w:val="24"/>
                <w:lang w:eastAsia="ru-RU"/>
              </w:rPr>
            </w:pPr>
            <w:r w:rsidRPr="006C7350">
              <w:rPr>
                <w:rFonts w:ascii="Times New Roman" w:eastAsia="Times New Roman" w:hAnsi="Times New Roman" w:cs="Times New Roman"/>
                <w:color w:val="000000"/>
                <w:szCs w:val="24"/>
                <w:lang w:eastAsia="ru-RU"/>
              </w:rPr>
              <w:t>Прочие операции при ЗНО (уровень 2)</w:t>
            </w:r>
          </w:p>
        </w:tc>
      </w:tr>
      <w:tr w:rsidR="005D07D2" w:rsidRPr="008139D1" w14:paraId="1FC9B814" w14:textId="77777777" w:rsidTr="0034645B">
        <w:trPr>
          <w:trHeight w:val="300"/>
        </w:trPr>
        <w:tc>
          <w:tcPr>
            <w:tcW w:w="1134" w:type="dxa"/>
            <w:shd w:val="clear" w:color="auto" w:fill="auto"/>
            <w:noWrap/>
            <w:vAlign w:val="center"/>
            <w:hideMark/>
          </w:tcPr>
          <w:p w14:paraId="38E2019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st19.038</w:t>
            </w:r>
          </w:p>
        </w:tc>
        <w:tc>
          <w:tcPr>
            <w:tcW w:w="8364" w:type="dxa"/>
            <w:shd w:val="clear" w:color="auto" w:fill="auto"/>
            <w:noWrap/>
            <w:vAlign w:val="center"/>
            <w:hideMark/>
          </w:tcPr>
          <w:p w14:paraId="5164B6E8"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Установка, замена порт-системы (катетера) для лекарственной терапии злокачественных новообразований</w:t>
            </w:r>
          </w:p>
        </w:tc>
      </w:tr>
      <w:tr w:rsidR="005D07D2" w:rsidRPr="008139D1" w14:paraId="5F8A3541" w14:textId="77777777" w:rsidTr="0034645B">
        <w:trPr>
          <w:trHeight w:val="300"/>
        </w:trPr>
        <w:tc>
          <w:tcPr>
            <w:tcW w:w="1134" w:type="dxa"/>
            <w:shd w:val="clear" w:color="auto" w:fill="auto"/>
            <w:noWrap/>
            <w:vAlign w:val="center"/>
          </w:tcPr>
          <w:p w14:paraId="18A789E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st19.</w:t>
            </w:r>
            <w:r w:rsidRPr="008139D1">
              <w:rPr>
                <w:rFonts w:ascii="Times New Roman" w:eastAsia="Calibri" w:hAnsi="Times New Roman" w:cs="Times New Roman"/>
                <w:color w:val="000000"/>
                <w:sz w:val="24"/>
                <w:szCs w:val="24"/>
                <w:lang w:val="en-US"/>
              </w:rPr>
              <w:t>104</w:t>
            </w:r>
          </w:p>
        </w:tc>
        <w:tc>
          <w:tcPr>
            <w:tcW w:w="8364" w:type="dxa"/>
            <w:shd w:val="clear" w:color="auto" w:fill="auto"/>
            <w:noWrap/>
            <w:vAlign w:val="center"/>
          </w:tcPr>
          <w:p w14:paraId="6E62CE1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Эвисцерация малого таза при лучевых повреждениях</w:t>
            </w:r>
          </w:p>
        </w:tc>
      </w:tr>
      <w:tr w:rsidR="005D07D2" w:rsidRPr="008139D1" w14:paraId="05A6E2B8" w14:textId="77777777" w:rsidTr="0034645B">
        <w:trPr>
          <w:trHeight w:val="300"/>
        </w:trPr>
        <w:tc>
          <w:tcPr>
            <w:tcW w:w="1134" w:type="dxa"/>
            <w:shd w:val="clear" w:color="auto" w:fill="auto"/>
            <w:noWrap/>
            <w:vAlign w:val="center"/>
            <w:hideMark/>
          </w:tcPr>
          <w:p w14:paraId="5429EF3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st20.005</w:t>
            </w:r>
          </w:p>
        </w:tc>
        <w:tc>
          <w:tcPr>
            <w:tcW w:w="8364" w:type="dxa"/>
            <w:shd w:val="clear" w:color="auto" w:fill="auto"/>
            <w:noWrap/>
            <w:vAlign w:val="center"/>
            <w:hideMark/>
          </w:tcPr>
          <w:p w14:paraId="67CB847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(уровень 1)</w:t>
            </w:r>
          </w:p>
        </w:tc>
      </w:tr>
      <w:tr w:rsidR="005D07D2" w:rsidRPr="008139D1" w14:paraId="0F55FC08" w14:textId="77777777" w:rsidTr="0034645B">
        <w:trPr>
          <w:trHeight w:val="300"/>
        </w:trPr>
        <w:tc>
          <w:tcPr>
            <w:tcW w:w="1134" w:type="dxa"/>
            <w:shd w:val="clear" w:color="auto" w:fill="auto"/>
            <w:noWrap/>
            <w:vAlign w:val="center"/>
            <w:hideMark/>
          </w:tcPr>
          <w:p w14:paraId="6E54538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st20.006</w:t>
            </w:r>
          </w:p>
        </w:tc>
        <w:tc>
          <w:tcPr>
            <w:tcW w:w="8364" w:type="dxa"/>
            <w:shd w:val="clear" w:color="auto" w:fill="auto"/>
            <w:noWrap/>
            <w:vAlign w:val="center"/>
            <w:hideMark/>
          </w:tcPr>
          <w:p w14:paraId="3414719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(уровень 2)</w:t>
            </w:r>
          </w:p>
        </w:tc>
      </w:tr>
      <w:tr w:rsidR="005D07D2" w:rsidRPr="008139D1" w14:paraId="68EEF831" w14:textId="77777777" w:rsidTr="0034645B">
        <w:trPr>
          <w:trHeight w:val="300"/>
        </w:trPr>
        <w:tc>
          <w:tcPr>
            <w:tcW w:w="1134" w:type="dxa"/>
            <w:shd w:val="clear" w:color="auto" w:fill="auto"/>
            <w:noWrap/>
            <w:vAlign w:val="center"/>
            <w:hideMark/>
          </w:tcPr>
          <w:p w14:paraId="70B27A6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st20.007</w:t>
            </w:r>
          </w:p>
        </w:tc>
        <w:tc>
          <w:tcPr>
            <w:tcW w:w="8364" w:type="dxa"/>
            <w:shd w:val="clear" w:color="auto" w:fill="auto"/>
            <w:noWrap/>
            <w:vAlign w:val="center"/>
            <w:hideMark/>
          </w:tcPr>
          <w:p w14:paraId="0A0E7D7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(уровень 3)</w:t>
            </w:r>
          </w:p>
        </w:tc>
      </w:tr>
      <w:tr w:rsidR="005D07D2" w:rsidRPr="008139D1" w14:paraId="253618ED" w14:textId="77777777" w:rsidTr="0034645B">
        <w:trPr>
          <w:trHeight w:val="300"/>
        </w:trPr>
        <w:tc>
          <w:tcPr>
            <w:tcW w:w="1134" w:type="dxa"/>
            <w:shd w:val="clear" w:color="auto" w:fill="auto"/>
            <w:noWrap/>
            <w:vAlign w:val="center"/>
            <w:hideMark/>
          </w:tcPr>
          <w:p w14:paraId="32B46D1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st20.008</w:t>
            </w:r>
          </w:p>
        </w:tc>
        <w:tc>
          <w:tcPr>
            <w:tcW w:w="8364" w:type="dxa"/>
            <w:shd w:val="clear" w:color="auto" w:fill="auto"/>
            <w:noWrap/>
            <w:vAlign w:val="center"/>
            <w:hideMark/>
          </w:tcPr>
          <w:p w14:paraId="4EC98D1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(уровень 4)</w:t>
            </w:r>
          </w:p>
        </w:tc>
      </w:tr>
      <w:tr w:rsidR="005D07D2" w:rsidRPr="008139D1" w14:paraId="2AC23095" w14:textId="77777777" w:rsidTr="0034645B">
        <w:trPr>
          <w:trHeight w:val="300"/>
        </w:trPr>
        <w:tc>
          <w:tcPr>
            <w:tcW w:w="1134" w:type="dxa"/>
            <w:shd w:val="clear" w:color="auto" w:fill="auto"/>
            <w:noWrap/>
            <w:vAlign w:val="center"/>
            <w:hideMark/>
          </w:tcPr>
          <w:p w14:paraId="2766FBB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st20.009</w:t>
            </w:r>
          </w:p>
        </w:tc>
        <w:tc>
          <w:tcPr>
            <w:tcW w:w="8364" w:type="dxa"/>
            <w:shd w:val="clear" w:color="auto" w:fill="auto"/>
            <w:noWrap/>
            <w:vAlign w:val="center"/>
            <w:hideMark/>
          </w:tcPr>
          <w:p w14:paraId="34D3572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(уровень 5)</w:t>
            </w:r>
          </w:p>
        </w:tc>
      </w:tr>
      <w:tr w:rsidR="005D07D2" w:rsidRPr="008139D1" w14:paraId="69380B03" w14:textId="77777777" w:rsidTr="0034645B">
        <w:trPr>
          <w:trHeight w:val="300"/>
        </w:trPr>
        <w:tc>
          <w:tcPr>
            <w:tcW w:w="1134" w:type="dxa"/>
            <w:shd w:val="clear" w:color="auto" w:fill="auto"/>
            <w:noWrap/>
            <w:vAlign w:val="center"/>
            <w:hideMark/>
          </w:tcPr>
          <w:p w14:paraId="76CE825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st20.010</w:t>
            </w:r>
          </w:p>
        </w:tc>
        <w:tc>
          <w:tcPr>
            <w:tcW w:w="8364" w:type="dxa"/>
            <w:shd w:val="clear" w:color="auto" w:fill="auto"/>
            <w:noWrap/>
            <w:vAlign w:val="center"/>
            <w:hideMark/>
          </w:tcPr>
          <w:p w14:paraId="6B6A547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Замена речевого процессора</w:t>
            </w:r>
          </w:p>
        </w:tc>
      </w:tr>
      <w:tr w:rsidR="005D07D2" w:rsidRPr="008139D1" w14:paraId="03629D38" w14:textId="77777777" w:rsidTr="0034645B">
        <w:trPr>
          <w:trHeight w:val="300"/>
        </w:trPr>
        <w:tc>
          <w:tcPr>
            <w:tcW w:w="1134" w:type="dxa"/>
            <w:shd w:val="clear" w:color="auto" w:fill="auto"/>
            <w:noWrap/>
            <w:vAlign w:val="center"/>
            <w:hideMark/>
          </w:tcPr>
          <w:p w14:paraId="260B569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st21.001</w:t>
            </w:r>
          </w:p>
        </w:tc>
        <w:tc>
          <w:tcPr>
            <w:tcW w:w="8364" w:type="dxa"/>
            <w:shd w:val="clear" w:color="auto" w:fill="auto"/>
            <w:noWrap/>
            <w:vAlign w:val="center"/>
            <w:hideMark/>
          </w:tcPr>
          <w:p w14:paraId="1C04E8C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1)</w:t>
            </w:r>
          </w:p>
        </w:tc>
      </w:tr>
      <w:tr w:rsidR="005D07D2" w:rsidRPr="008139D1" w14:paraId="14112522" w14:textId="77777777" w:rsidTr="0034645B">
        <w:trPr>
          <w:trHeight w:val="300"/>
        </w:trPr>
        <w:tc>
          <w:tcPr>
            <w:tcW w:w="1134" w:type="dxa"/>
            <w:shd w:val="clear" w:color="auto" w:fill="auto"/>
            <w:noWrap/>
            <w:vAlign w:val="center"/>
            <w:hideMark/>
          </w:tcPr>
          <w:p w14:paraId="7936240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st21.002</w:t>
            </w:r>
          </w:p>
        </w:tc>
        <w:tc>
          <w:tcPr>
            <w:tcW w:w="8364" w:type="dxa"/>
            <w:shd w:val="clear" w:color="auto" w:fill="auto"/>
            <w:noWrap/>
            <w:vAlign w:val="center"/>
            <w:hideMark/>
          </w:tcPr>
          <w:p w14:paraId="2D11846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2)</w:t>
            </w:r>
          </w:p>
        </w:tc>
      </w:tr>
      <w:tr w:rsidR="005D07D2" w:rsidRPr="008139D1" w14:paraId="21C81CAD" w14:textId="77777777" w:rsidTr="0034645B">
        <w:trPr>
          <w:trHeight w:val="300"/>
        </w:trPr>
        <w:tc>
          <w:tcPr>
            <w:tcW w:w="1134" w:type="dxa"/>
            <w:shd w:val="clear" w:color="auto" w:fill="auto"/>
            <w:noWrap/>
            <w:vAlign w:val="center"/>
            <w:hideMark/>
          </w:tcPr>
          <w:p w14:paraId="70CA484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st21.003</w:t>
            </w:r>
          </w:p>
        </w:tc>
        <w:tc>
          <w:tcPr>
            <w:tcW w:w="8364" w:type="dxa"/>
            <w:shd w:val="clear" w:color="auto" w:fill="auto"/>
            <w:noWrap/>
            <w:vAlign w:val="center"/>
            <w:hideMark/>
          </w:tcPr>
          <w:p w14:paraId="1B442EE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3)</w:t>
            </w:r>
          </w:p>
        </w:tc>
      </w:tr>
      <w:tr w:rsidR="005D07D2" w:rsidRPr="008139D1" w14:paraId="41C44229" w14:textId="77777777" w:rsidTr="0034645B">
        <w:trPr>
          <w:trHeight w:val="300"/>
        </w:trPr>
        <w:tc>
          <w:tcPr>
            <w:tcW w:w="1134" w:type="dxa"/>
            <w:shd w:val="clear" w:color="auto" w:fill="auto"/>
            <w:noWrap/>
            <w:vAlign w:val="center"/>
            <w:hideMark/>
          </w:tcPr>
          <w:p w14:paraId="1500DAA3"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st21.004</w:t>
            </w:r>
          </w:p>
        </w:tc>
        <w:tc>
          <w:tcPr>
            <w:tcW w:w="8364" w:type="dxa"/>
            <w:shd w:val="clear" w:color="auto" w:fill="auto"/>
            <w:noWrap/>
            <w:vAlign w:val="center"/>
            <w:hideMark/>
          </w:tcPr>
          <w:p w14:paraId="5CD0651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4)</w:t>
            </w:r>
          </w:p>
        </w:tc>
      </w:tr>
      <w:tr w:rsidR="005D07D2" w:rsidRPr="008139D1" w14:paraId="5CDBFCF9" w14:textId="77777777" w:rsidTr="0034645B">
        <w:trPr>
          <w:trHeight w:val="300"/>
        </w:trPr>
        <w:tc>
          <w:tcPr>
            <w:tcW w:w="1134" w:type="dxa"/>
            <w:shd w:val="clear" w:color="auto" w:fill="auto"/>
            <w:noWrap/>
            <w:vAlign w:val="center"/>
            <w:hideMark/>
          </w:tcPr>
          <w:p w14:paraId="212AE7F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st21.005</w:t>
            </w:r>
          </w:p>
        </w:tc>
        <w:tc>
          <w:tcPr>
            <w:tcW w:w="8364" w:type="dxa"/>
            <w:shd w:val="clear" w:color="auto" w:fill="auto"/>
            <w:noWrap/>
            <w:vAlign w:val="center"/>
            <w:hideMark/>
          </w:tcPr>
          <w:p w14:paraId="061132F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5)</w:t>
            </w:r>
          </w:p>
        </w:tc>
      </w:tr>
      <w:tr w:rsidR="005D07D2" w:rsidRPr="008139D1" w14:paraId="131BC016" w14:textId="77777777" w:rsidTr="0034645B">
        <w:trPr>
          <w:trHeight w:val="300"/>
        </w:trPr>
        <w:tc>
          <w:tcPr>
            <w:tcW w:w="1134" w:type="dxa"/>
            <w:shd w:val="clear" w:color="auto" w:fill="auto"/>
            <w:noWrap/>
            <w:vAlign w:val="center"/>
            <w:hideMark/>
          </w:tcPr>
          <w:p w14:paraId="7E84C9D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st21.006</w:t>
            </w:r>
          </w:p>
        </w:tc>
        <w:tc>
          <w:tcPr>
            <w:tcW w:w="8364" w:type="dxa"/>
            <w:shd w:val="clear" w:color="auto" w:fill="auto"/>
            <w:noWrap/>
            <w:vAlign w:val="center"/>
            <w:hideMark/>
          </w:tcPr>
          <w:p w14:paraId="4740918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6)</w:t>
            </w:r>
          </w:p>
        </w:tc>
      </w:tr>
      <w:tr w:rsidR="005D07D2" w:rsidRPr="008139D1" w14:paraId="7B4F1025" w14:textId="77777777" w:rsidTr="0034645B">
        <w:trPr>
          <w:trHeight w:val="300"/>
        </w:trPr>
        <w:tc>
          <w:tcPr>
            <w:tcW w:w="1134" w:type="dxa"/>
            <w:shd w:val="clear" w:color="auto" w:fill="auto"/>
            <w:noWrap/>
            <w:vAlign w:val="center"/>
          </w:tcPr>
          <w:p w14:paraId="2AA4CFE1" w14:textId="77777777" w:rsidR="005D07D2" w:rsidRPr="008139D1" w:rsidRDefault="005D07D2" w:rsidP="001E7C92">
            <w:pPr>
              <w:spacing w:after="0" w:line="276" w:lineRule="auto"/>
              <w:jc w:val="both"/>
              <w:rPr>
                <w:rFonts w:ascii="Times New Roman" w:eastAsia="Times New Roman" w:hAnsi="Times New Roman" w:cs="Times New Roman"/>
                <w:color w:val="000000"/>
                <w:sz w:val="24"/>
                <w:szCs w:val="24"/>
                <w:lang w:eastAsia="ru-RU"/>
              </w:rPr>
            </w:pPr>
            <w:r w:rsidRPr="008139D1">
              <w:rPr>
                <w:rFonts w:ascii="Times New Roman" w:eastAsia="Times New Roman" w:hAnsi="Times New Roman" w:cs="Times New Roman"/>
                <w:color w:val="000000"/>
                <w:sz w:val="24"/>
                <w:szCs w:val="24"/>
                <w:lang w:eastAsia="ru-RU"/>
              </w:rPr>
              <w:t>st21.009</w:t>
            </w:r>
          </w:p>
        </w:tc>
        <w:tc>
          <w:tcPr>
            <w:tcW w:w="8364" w:type="dxa"/>
            <w:shd w:val="clear" w:color="auto" w:fill="auto"/>
            <w:noWrap/>
          </w:tcPr>
          <w:p w14:paraId="0FC7B3F2" w14:textId="77777777" w:rsidR="005D07D2" w:rsidRPr="006C7350" w:rsidRDefault="005D07D2" w:rsidP="001E7C92">
            <w:pPr>
              <w:spacing w:after="0" w:line="276" w:lineRule="auto"/>
              <w:jc w:val="both"/>
              <w:rPr>
                <w:rFonts w:ascii="Times New Roman" w:eastAsia="Times New Roman" w:hAnsi="Times New Roman" w:cs="Times New Roman"/>
                <w:color w:val="000000"/>
                <w:szCs w:val="24"/>
                <w:lang w:eastAsia="ru-RU"/>
              </w:rPr>
            </w:pPr>
            <w:r w:rsidRPr="006C7350">
              <w:rPr>
                <w:rFonts w:ascii="Times New Roman" w:eastAsia="Times New Roman" w:hAnsi="Times New Roman" w:cs="Times New Roman"/>
                <w:color w:val="000000"/>
                <w:szCs w:val="24"/>
                <w:lang w:eastAsia="ru-RU"/>
              </w:rPr>
              <w:t>Операции на органе зрения (факоэмульсификация с имплантацией ИОЛ)</w:t>
            </w:r>
          </w:p>
        </w:tc>
      </w:tr>
      <w:tr w:rsidR="005D07D2" w:rsidRPr="008139D1" w14:paraId="5F8B737A" w14:textId="77777777" w:rsidTr="0034645B">
        <w:trPr>
          <w:trHeight w:val="300"/>
        </w:trPr>
        <w:tc>
          <w:tcPr>
            <w:tcW w:w="1134" w:type="dxa"/>
            <w:shd w:val="clear" w:color="auto" w:fill="auto"/>
            <w:noWrap/>
            <w:vAlign w:val="center"/>
            <w:hideMark/>
          </w:tcPr>
          <w:p w14:paraId="232B555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st24.004</w:t>
            </w:r>
          </w:p>
        </w:tc>
        <w:tc>
          <w:tcPr>
            <w:tcW w:w="8364" w:type="dxa"/>
            <w:shd w:val="clear" w:color="auto" w:fill="auto"/>
            <w:noWrap/>
            <w:vAlign w:val="center"/>
            <w:hideMark/>
          </w:tcPr>
          <w:p w14:paraId="5076258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Ревматические болезни сердца (уровень 2)</w:t>
            </w:r>
          </w:p>
        </w:tc>
      </w:tr>
      <w:tr w:rsidR="005D07D2" w:rsidRPr="008139D1" w14:paraId="3805DBFD" w14:textId="77777777" w:rsidTr="0034645B">
        <w:trPr>
          <w:trHeight w:val="300"/>
        </w:trPr>
        <w:tc>
          <w:tcPr>
            <w:tcW w:w="1134" w:type="dxa"/>
            <w:shd w:val="clear" w:color="auto" w:fill="auto"/>
            <w:noWrap/>
            <w:vAlign w:val="center"/>
            <w:hideMark/>
          </w:tcPr>
          <w:p w14:paraId="03DA06A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st25.004</w:t>
            </w:r>
          </w:p>
        </w:tc>
        <w:tc>
          <w:tcPr>
            <w:tcW w:w="8364" w:type="dxa"/>
            <w:shd w:val="clear" w:color="auto" w:fill="auto"/>
            <w:noWrap/>
            <w:vAlign w:val="center"/>
            <w:hideMark/>
          </w:tcPr>
          <w:p w14:paraId="5E3F289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Диагностическое обследование сердечно-сосудистой системы</w:t>
            </w:r>
          </w:p>
        </w:tc>
      </w:tr>
      <w:tr w:rsidR="005D07D2" w:rsidRPr="008139D1" w14:paraId="4593E519" w14:textId="77777777" w:rsidTr="0034645B">
        <w:trPr>
          <w:trHeight w:val="300"/>
        </w:trPr>
        <w:tc>
          <w:tcPr>
            <w:tcW w:w="1134" w:type="dxa"/>
            <w:shd w:val="clear" w:color="auto" w:fill="auto"/>
            <w:noWrap/>
            <w:vAlign w:val="center"/>
            <w:hideMark/>
          </w:tcPr>
          <w:p w14:paraId="53D5414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st25.005</w:t>
            </w:r>
          </w:p>
        </w:tc>
        <w:tc>
          <w:tcPr>
            <w:tcW w:w="8364" w:type="dxa"/>
            <w:shd w:val="clear" w:color="auto" w:fill="auto"/>
            <w:noWrap/>
            <w:vAlign w:val="center"/>
            <w:hideMark/>
          </w:tcPr>
          <w:p w14:paraId="37369F8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сердце и коронарных сосудах (уровень 1)</w:t>
            </w:r>
          </w:p>
        </w:tc>
      </w:tr>
      <w:tr w:rsidR="005D07D2" w:rsidRPr="008139D1" w14:paraId="3C0BAB8E" w14:textId="77777777" w:rsidTr="0034645B">
        <w:trPr>
          <w:trHeight w:val="300"/>
        </w:trPr>
        <w:tc>
          <w:tcPr>
            <w:tcW w:w="1134" w:type="dxa"/>
            <w:shd w:val="clear" w:color="auto" w:fill="auto"/>
            <w:noWrap/>
            <w:vAlign w:val="center"/>
            <w:hideMark/>
          </w:tcPr>
          <w:p w14:paraId="55C8DA1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st25.006</w:t>
            </w:r>
          </w:p>
        </w:tc>
        <w:tc>
          <w:tcPr>
            <w:tcW w:w="8364" w:type="dxa"/>
            <w:shd w:val="clear" w:color="auto" w:fill="auto"/>
            <w:noWrap/>
            <w:vAlign w:val="center"/>
            <w:hideMark/>
          </w:tcPr>
          <w:p w14:paraId="1564187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сердце и коронарных сосудах (уровень 2)</w:t>
            </w:r>
          </w:p>
        </w:tc>
      </w:tr>
      <w:tr w:rsidR="005D07D2" w:rsidRPr="008139D1" w14:paraId="7D38A847" w14:textId="77777777" w:rsidTr="0034645B">
        <w:trPr>
          <w:trHeight w:val="300"/>
        </w:trPr>
        <w:tc>
          <w:tcPr>
            <w:tcW w:w="1134" w:type="dxa"/>
            <w:shd w:val="clear" w:color="auto" w:fill="auto"/>
            <w:noWrap/>
            <w:vAlign w:val="center"/>
            <w:hideMark/>
          </w:tcPr>
          <w:p w14:paraId="26C1390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st25.007</w:t>
            </w:r>
          </w:p>
        </w:tc>
        <w:tc>
          <w:tcPr>
            <w:tcW w:w="8364" w:type="dxa"/>
            <w:shd w:val="clear" w:color="auto" w:fill="auto"/>
            <w:noWrap/>
            <w:vAlign w:val="center"/>
            <w:hideMark/>
          </w:tcPr>
          <w:p w14:paraId="5DB4D41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сердце и коронарных сосудах (уровень 3)</w:t>
            </w:r>
          </w:p>
        </w:tc>
      </w:tr>
      <w:tr w:rsidR="005D07D2" w:rsidRPr="008139D1" w14:paraId="2121A60D" w14:textId="77777777" w:rsidTr="0034645B">
        <w:trPr>
          <w:trHeight w:val="300"/>
        </w:trPr>
        <w:tc>
          <w:tcPr>
            <w:tcW w:w="1134" w:type="dxa"/>
            <w:shd w:val="clear" w:color="auto" w:fill="auto"/>
            <w:noWrap/>
            <w:vAlign w:val="center"/>
            <w:hideMark/>
          </w:tcPr>
          <w:p w14:paraId="019CA1A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st25.008</w:t>
            </w:r>
          </w:p>
        </w:tc>
        <w:tc>
          <w:tcPr>
            <w:tcW w:w="8364" w:type="dxa"/>
            <w:shd w:val="clear" w:color="auto" w:fill="auto"/>
            <w:noWrap/>
            <w:vAlign w:val="center"/>
            <w:hideMark/>
          </w:tcPr>
          <w:p w14:paraId="70F2793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сосудах (уровень 1)</w:t>
            </w:r>
          </w:p>
        </w:tc>
      </w:tr>
      <w:tr w:rsidR="005D07D2" w:rsidRPr="008139D1" w14:paraId="65E4ED85" w14:textId="77777777" w:rsidTr="0034645B">
        <w:trPr>
          <w:trHeight w:val="300"/>
        </w:trPr>
        <w:tc>
          <w:tcPr>
            <w:tcW w:w="1134" w:type="dxa"/>
            <w:shd w:val="clear" w:color="auto" w:fill="auto"/>
            <w:noWrap/>
            <w:vAlign w:val="center"/>
            <w:hideMark/>
          </w:tcPr>
          <w:p w14:paraId="22EC090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st25.009</w:t>
            </w:r>
          </w:p>
        </w:tc>
        <w:tc>
          <w:tcPr>
            <w:tcW w:w="8364" w:type="dxa"/>
            <w:shd w:val="clear" w:color="auto" w:fill="auto"/>
            <w:noWrap/>
            <w:vAlign w:val="center"/>
            <w:hideMark/>
          </w:tcPr>
          <w:p w14:paraId="5423363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сосудах (уровень 2)</w:t>
            </w:r>
          </w:p>
        </w:tc>
      </w:tr>
      <w:tr w:rsidR="005D07D2" w:rsidRPr="008139D1" w14:paraId="05D92437" w14:textId="77777777" w:rsidTr="0034645B">
        <w:trPr>
          <w:trHeight w:val="300"/>
        </w:trPr>
        <w:tc>
          <w:tcPr>
            <w:tcW w:w="1134" w:type="dxa"/>
            <w:shd w:val="clear" w:color="auto" w:fill="auto"/>
            <w:noWrap/>
            <w:vAlign w:val="center"/>
            <w:hideMark/>
          </w:tcPr>
          <w:p w14:paraId="1A78F0F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st25.010</w:t>
            </w:r>
          </w:p>
        </w:tc>
        <w:tc>
          <w:tcPr>
            <w:tcW w:w="8364" w:type="dxa"/>
            <w:shd w:val="clear" w:color="auto" w:fill="auto"/>
            <w:noWrap/>
            <w:vAlign w:val="center"/>
            <w:hideMark/>
          </w:tcPr>
          <w:p w14:paraId="2CC111E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сосудах (уровень 3)</w:t>
            </w:r>
          </w:p>
        </w:tc>
      </w:tr>
      <w:tr w:rsidR="005D07D2" w:rsidRPr="008139D1" w14:paraId="0216EC73" w14:textId="77777777" w:rsidTr="0034645B">
        <w:trPr>
          <w:trHeight w:val="300"/>
        </w:trPr>
        <w:tc>
          <w:tcPr>
            <w:tcW w:w="1134" w:type="dxa"/>
            <w:shd w:val="clear" w:color="auto" w:fill="auto"/>
            <w:noWrap/>
            <w:vAlign w:val="center"/>
            <w:hideMark/>
          </w:tcPr>
          <w:p w14:paraId="764EFC2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st25.011</w:t>
            </w:r>
          </w:p>
        </w:tc>
        <w:tc>
          <w:tcPr>
            <w:tcW w:w="8364" w:type="dxa"/>
            <w:shd w:val="clear" w:color="auto" w:fill="auto"/>
            <w:noWrap/>
            <w:vAlign w:val="center"/>
            <w:hideMark/>
          </w:tcPr>
          <w:p w14:paraId="4F2CBB3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сосудах (уровень 4)</w:t>
            </w:r>
          </w:p>
        </w:tc>
      </w:tr>
      <w:tr w:rsidR="005D07D2" w:rsidRPr="008139D1" w14:paraId="4C1C3D55" w14:textId="77777777" w:rsidTr="0034645B">
        <w:trPr>
          <w:trHeight w:val="300"/>
        </w:trPr>
        <w:tc>
          <w:tcPr>
            <w:tcW w:w="1134" w:type="dxa"/>
            <w:shd w:val="clear" w:color="auto" w:fill="auto"/>
            <w:noWrap/>
            <w:vAlign w:val="center"/>
            <w:hideMark/>
          </w:tcPr>
          <w:p w14:paraId="4479A57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st25.012</w:t>
            </w:r>
          </w:p>
        </w:tc>
        <w:tc>
          <w:tcPr>
            <w:tcW w:w="8364" w:type="dxa"/>
            <w:shd w:val="clear" w:color="auto" w:fill="auto"/>
            <w:noWrap/>
            <w:vAlign w:val="center"/>
            <w:hideMark/>
          </w:tcPr>
          <w:p w14:paraId="09CE584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сосудах (уровень 5)</w:t>
            </w:r>
          </w:p>
        </w:tc>
      </w:tr>
      <w:tr w:rsidR="005D07D2" w:rsidRPr="008139D1" w14:paraId="30B34AB6" w14:textId="77777777" w:rsidTr="0034645B">
        <w:trPr>
          <w:trHeight w:val="300"/>
        </w:trPr>
        <w:tc>
          <w:tcPr>
            <w:tcW w:w="1134" w:type="dxa"/>
            <w:shd w:val="clear" w:color="auto" w:fill="auto"/>
            <w:noWrap/>
            <w:vAlign w:val="center"/>
            <w:hideMark/>
          </w:tcPr>
          <w:p w14:paraId="7269B48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st27.007</w:t>
            </w:r>
          </w:p>
        </w:tc>
        <w:tc>
          <w:tcPr>
            <w:tcW w:w="8364" w:type="dxa"/>
            <w:shd w:val="clear" w:color="auto" w:fill="auto"/>
            <w:noWrap/>
            <w:vAlign w:val="center"/>
            <w:hideMark/>
          </w:tcPr>
          <w:p w14:paraId="5C407AC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Стенокардия (кроме нестабильной), хроническая ишемическая болезнь сердца (уровень 2)</w:t>
            </w:r>
          </w:p>
        </w:tc>
      </w:tr>
      <w:tr w:rsidR="005D07D2" w:rsidRPr="008139D1" w14:paraId="58E4F17E" w14:textId="77777777" w:rsidTr="0034645B">
        <w:trPr>
          <w:trHeight w:val="300"/>
        </w:trPr>
        <w:tc>
          <w:tcPr>
            <w:tcW w:w="1134" w:type="dxa"/>
            <w:shd w:val="clear" w:color="auto" w:fill="auto"/>
            <w:noWrap/>
            <w:vAlign w:val="center"/>
            <w:hideMark/>
          </w:tcPr>
          <w:p w14:paraId="6945EBD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st27.009</w:t>
            </w:r>
          </w:p>
        </w:tc>
        <w:tc>
          <w:tcPr>
            <w:tcW w:w="8364" w:type="dxa"/>
            <w:shd w:val="clear" w:color="auto" w:fill="auto"/>
            <w:noWrap/>
            <w:vAlign w:val="center"/>
            <w:hideMark/>
          </w:tcPr>
          <w:p w14:paraId="3A75EBD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Другие болезни сердца (уровень 2)</w:t>
            </w:r>
          </w:p>
        </w:tc>
      </w:tr>
      <w:tr w:rsidR="005D07D2" w:rsidRPr="008139D1" w14:paraId="584A976B" w14:textId="77777777" w:rsidTr="0034645B">
        <w:trPr>
          <w:trHeight w:val="300"/>
        </w:trPr>
        <w:tc>
          <w:tcPr>
            <w:tcW w:w="1134" w:type="dxa"/>
            <w:shd w:val="clear" w:color="auto" w:fill="auto"/>
            <w:noWrap/>
            <w:vAlign w:val="center"/>
            <w:hideMark/>
          </w:tcPr>
          <w:p w14:paraId="6211419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st28.002</w:t>
            </w:r>
          </w:p>
        </w:tc>
        <w:tc>
          <w:tcPr>
            <w:tcW w:w="8364" w:type="dxa"/>
            <w:shd w:val="clear" w:color="auto" w:fill="auto"/>
            <w:noWrap/>
            <w:vAlign w:val="center"/>
            <w:hideMark/>
          </w:tcPr>
          <w:p w14:paraId="4B0D4CD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нижних дыхательных путях и легочной ткани, органах средостения (уровень 1)</w:t>
            </w:r>
          </w:p>
        </w:tc>
      </w:tr>
      <w:tr w:rsidR="005D07D2" w:rsidRPr="008139D1" w14:paraId="7AD8E925" w14:textId="77777777" w:rsidTr="0034645B">
        <w:trPr>
          <w:trHeight w:val="300"/>
        </w:trPr>
        <w:tc>
          <w:tcPr>
            <w:tcW w:w="1134" w:type="dxa"/>
            <w:shd w:val="clear" w:color="auto" w:fill="auto"/>
            <w:noWrap/>
            <w:vAlign w:val="center"/>
            <w:hideMark/>
          </w:tcPr>
          <w:p w14:paraId="409FDB9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st28.003</w:t>
            </w:r>
          </w:p>
        </w:tc>
        <w:tc>
          <w:tcPr>
            <w:tcW w:w="8364" w:type="dxa"/>
            <w:shd w:val="clear" w:color="auto" w:fill="auto"/>
            <w:noWrap/>
            <w:vAlign w:val="center"/>
            <w:hideMark/>
          </w:tcPr>
          <w:p w14:paraId="4FB8AD3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нижних дыхательных путях и легочной ткани, органах средостения (уровень 2)</w:t>
            </w:r>
          </w:p>
        </w:tc>
      </w:tr>
      <w:tr w:rsidR="005D07D2" w:rsidRPr="008139D1" w14:paraId="7FA9661C" w14:textId="77777777" w:rsidTr="0034645B">
        <w:trPr>
          <w:trHeight w:val="300"/>
        </w:trPr>
        <w:tc>
          <w:tcPr>
            <w:tcW w:w="1134" w:type="dxa"/>
            <w:shd w:val="clear" w:color="auto" w:fill="auto"/>
            <w:noWrap/>
            <w:vAlign w:val="center"/>
            <w:hideMark/>
          </w:tcPr>
          <w:p w14:paraId="6E75210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st28.004</w:t>
            </w:r>
          </w:p>
        </w:tc>
        <w:tc>
          <w:tcPr>
            <w:tcW w:w="8364" w:type="dxa"/>
            <w:shd w:val="clear" w:color="auto" w:fill="auto"/>
            <w:noWrap/>
            <w:vAlign w:val="center"/>
            <w:hideMark/>
          </w:tcPr>
          <w:p w14:paraId="1E82169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нижних дыхательных путях и легочной ткани, органах средостения (уровень 3)</w:t>
            </w:r>
          </w:p>
        </w:tc>
      </w:tr>
      <w:tr w:rsidR="005D07D2" w:rsidRPr="008139D1" w14:paraId="5B95B488" w14:textId="77777777" w:rsidTr="0034645B">
        <w:trPr>
          <w:trHeight w:val="300"/>
        </w:trPr>
        <w:tc>
          <w:tcPr>
            <w:tcW w:w="1134" w:type="dxa"/>
            <w:shd w:val="clear" w:color="auto" w:fill="auto"/>
            <w:noWrap/>
            <w:vAlign w:val="center"/>
            <w:hideMark/>
          </w:tcPr>
          <w:p w14:paraId="20BF366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st28.005</w:t>
            </w:r>
          </w:p>
        </w:tc>
        <w:tc>
          <w:tcPr>
            <w:tcW w:w="8364" w:type="dxa"/>
            <w:shd w:val="clear" w:color="auto" w:fill="auto"/>
            <w:noWrap/>
            <w:vAlign w:val="center"/>
            <w:hideMark/>
          </w:tcPr>
          <w:p w14:paraId="629725E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нижних дыхательных путях и легочной ткани, органах средостения (уровень 4)</w:t>
            </w:r>
          </w:p>
        </w:tc>
      </w:tr>
      <w:tr w:rsidR="005D07D2" w:rsidRPr="008139D1" w14:paraId="3311FA10" w14:textId="77777777" w:rsidTr="0034645B">
        <w:trPr>
          <w:trHeight w:val="300"/>
        </w:trPr>
        <w:tc>
          <w:tcPr>
            <w:tcW w:w="1134" w:type="dxa"/>
            <w:shd w:val="clear" w:color="auto" w:fill="auto"/>
            <w:noWrap/>
            <w:vAlign w:val="center"/>
          </w:tcPr>
          <w:p w14:paraId="193BA64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lang w:val="en-US"/>
              </w:rPr>
            </w:pPr>
            <w:r w:rsidRPr="008139D1">
              <w:rPr>
                <w:rFonts w:ascii="Times New Roman" w:eastAsia="Calibri" w:hAnsi="Times New Roman" w:cs="Times New Roman"/>
                <w:color w:val="000000"/>
                <w:sz w:val="24"/>
                <w:szCs w:val="24"/>
                <w:lang w:val="en-US"/>
              </w:rPr>
              <w:t>st29.007</w:t>
            </w:r>
          </w:p>
        </w:tc>
        <w:tc>
          <w:tcPr>
            <w:tcW w:w="8364" w:type="dxa"/>
            <w:shd w:val="clear" w:color="auto" w:fill="auto"/>
            <w:noWrap/>
            <w:vAlign w:val="center"/>
          </w:tcPr>
          <w:p w14:paraId="2067396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Тяжелая множественная и сочетанная травма (политравма)</w:t>
            </w:r>
          </w:p>
        </w:tc>
      </w:tr>
      <w:tr w:rsidR="005D07D2" w:rsidRPr="008139D1" w14:paraId="53DF3789" w14:textId="77777777" w:rsidTr="0034645B">
        <w:trPr>
          <w:trHeight w:val="300"/>
        </w:trPr>
        <w:tc>
          <w:tcPr>
            <w:tcW w:w="1134" w:type="dxa"/>
            <w:shd w:val="clear" w:color="auto" w:fill="auto"/>
            <w:noWrap/>
            <w:vAlign w:val="center"/>
            <w:hideMark/>
          </w:tcPr>
          <w:p w14:paraId="53B302E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st29.008</w:t>
            </w:r>
          </w:p>
        </w:tc>
        <w:tc>
          <w:tcPr>
            <w:tcW w:w="8364" w:type="dxa"/>
            <w:shd w:val="clear" w:color="auto" w:fill="auto"/>
            <w:noWrap/>
            <w:vAlign w:val="center"/>
            <w:hideMark/>
          </w:tcPr>
          <w:p w14:paraId="1582BED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Эндопротезирование суставов</w:t>
            </w:r>
          </w:p>
        </w:tc>
      </w:tr>
      <w:tr w:rsidR="005D07D2" w:rsidRPr="008139D1" w14:paraId="0AEA740B" w14:textId="77777777" w:rsidTr="0034645B">
        <w:trPr>
          <w:trHeight w:val="300"/>
        </w:trPr>
        <w:tc>
          <w:tcPr>
            <w:tcW w:w="1134" w:type="dxa"/>
            <w:shd w:val="clear" w:color="auto" w:fill="auto"/>
            <w:noWrap/>
            <w:vAlign w:val="center"/>
            <w:hideMark/>
          </w:tcPr>
          <w:p w14:paraId="356253E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st29.009</w:t>
            </w:r>
          </w:p>
        </w:tc>
        <w:tc>
          <w:tcPr>
            <w:tcW w:w="8364" w:type="dxa"/>
            <w:shd w:val="clear" w:color="auto" w:fill="auto"/>
            <w:noWrap/>
            <w:vAlign w:val="center"/>
            <w:hideMark/>
          </w:tcPr>
          <w:p w14:paraId="183A2D5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костно-мышечной системе и суставах (уровень 1)</w:t>
            </w:r>
          </w:p>
        </w:tc>
      </w:tr>
      <w:tr w:rsidR="005D07D2" w:rsidRPr="008139D1" w14:paraId="451FF048" w14:textId="77777777" w:rsidTr="0034645B">
        <w:trPr>
          <w:trHeight w:val="300"/>
        </w:trPr>
        <w:tc>
          <w:tcPr>
            <w:tcW w:w="1134" w:type="dxa"/>
            <w:shd w:val="clear" w:color="auto" w:fill="auto"/>
            <w:noWrap/>
            <w:vAlign w:val="center"/>
            <w:hideMark/>
          </w:tcPr>
          <w:p w14:paraId="5F729320"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st29.010</w:t>
            </w:r>
          </w:p>
        </w:tc>
        <w:tc>
          <w:tcPr>
            <w:tcW w:w="8364" w:type="dxa"/>
            <w:shd w:val="clear" w:color="auto" w:fill="auto"/>
            <w:noWrap/>
            <w:vAlign w:val="center"/>
            <w:hideMark/>
          </w:tcPr>
          <w:p w14:paraId="4983174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костно-мышечной системе и суставах (уровень 2)</w:t>
            </w:r>
          </w:p>
        </w:tc>
      </w:tr>
      <w:tr w:rsidR="005D07D2" w:rsidRPr="008139D1" w14:paraId="0B2E81FD" w14:textId="77777777" w:rsidTr="0034645B">
        <w:trPr>
          <w:trHeight w:val="300"/>
        </w:trPr>
        <w:tc>
          <w:tcPr>
            <w:tcW w:w="1134" w:type="dxa"/>
            <w:shd w:val="clear" w:color="auto" w:fill="auto"/>
            <w:noWrap/>
            <w:vAlign w:val="center"/>
            <w:hideMark/>
          </w:tcPr>
          <w:p w14:paraId="7551C18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st29.011</w:t>
            </w:r>
          </w:p>
        </w:tc>
        <w:tc>
          <w:tcPr>
            <w:tcW w:w="8364" w:type="dxa"/>
            <w:shd w:val="clear" w:color="auto" w:fill="auto"/>
            <w:noWrap/>
            <w:vAlign w:val="center"/>
            <w:hideMark/>
          </w:tcPr>
          <w:p w14:paraId="5C7B8F1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костно-мышечной системе и суставах (уровень 3)</w:t>
            </w:r>
          </w:p>
        </w:tc>
      </w:tr>
      <w:tr w:rsidR="005D07D2" w:rsidRPr="008139D1" w14:paraId="55DA3118" w14:textId="77777777" w:rsidTr="0034645B">
        <w:trPr>
          <w:trHeight w:val="300"/>
        </w:trPr>
        <w:tc>
          <w:tcPr>
            <w:tcW w:w="1134" w:type="dxa"/>
            <w:shd w:val="clear" w:color="auto" w:fill="auto"/>
            <w:noWrap/>
            <w:vAlign w:val="center"/>
            <w:hideMark/>
          </w:tcPr>
          <w:p w14:paraId="123D85B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st29.012</w:t>
            </w:r>
          </w:p>
        </w:tc>
        <w:tc>
          <w:tcPr>
            <w:tcW w:w="8364" w:type="dxa"/>
            <w:shd w:val="clear" w:color="auto" w:fill="auto"/>
            <w:noWrap/>
            <w:vAlign w:val="center"/>
            <w:hideMark/>
          </w:tcPr>
          <w:p w14:paraId="5D3F061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костно-мышечной системе и суставах (уровень 4)</w:t>
            </w:r>
          </w:p>
        </w:tc>
      </w:tr>
      <w:tr w:rsidR="005D07D2" w:rsidRPr="008139D1" w14:paraId="6CC26D87" w14:textId="77777777" w:rsidTr="0034645B">
        <w:trPr>
          <w:trHeight w:val="300"/>
        </w:trPr>
        <w:tc>
          <w:tcPr>
            <w:tcW w:w="1134" w:type="dxa"/>
            <w:shd w:val="clear" w:color="auto" w:fill="auto"/>
            <w:noWrap/>
            <w:vAlign w:val="center"/>
            <w:hideMark/>
          </w:tcPr>
          <w:p w14:paraId="2E9A462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st29.013</w:t>
            </w:r>
          </w:p>
        </w:tc>
        <w:tc>
          <w:tcPr>
            <w:tcW w:w="8364" w:type="dxa"/>
            <w:shd w:val="clear" w:color="auto" w:fill="auto"/>
            <w:noWrap/>
            <w:vAlign w:val="center"/>
            <w:hideMark/>
          </w:tcPr>
          <w:p w14:paraId="6F82173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костно-мышечной системе и суставах (уровень 5)</w:t>
            </w:r>
          </w:p>
        </w:tc>
      </w:tr>
      <w:tr w:rsidR="005D07D2" w:rsidRPr="008139D1" w14:paraId="1C7819FF" w14:textId="77777777" w:rsidTr="0034645B">
        <w:trPr>
          <w:trHeight w:val="300"/>
        </w:trPr>
        <w:tc>
          <w:tcPr>
            <w:tcW w:w="1134" w:type="dxa"/>
            <w:shd w:val="clear" w:color="auto" w:fill="auto"/>
            <w:noWrap/>
            <w:vAlign w:val="center"/>
            <w:hideMark/>
          </w:tcPr>
          <w:p w14:paraId="79F0C34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st30.006</w:t>
            </w:r>
          </w:p>
        </w:tc>
        <w:tc>
          <w:tcPr>
            <w:tcW w:w="8364" w:type="dxa"/>
            <w:shd w:val="clear" w:color="auto" w:fill="auto"/>
            <w:noWrap/>
            <w:vAlign w:val="center"/>
            <w:hideMark/>
          </w:tcPr>
          <w:p w14:paraId="2481A3D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взрослые (уровень 1)</w:t>
            </w:r>
          </w:p>
        </w:tc>
      </w:tr>
      <w:tr w:rsidR="005D07D2" w:rsidRPr="008139D1" w14:paraId="7EA6CE0B" w14:textId="77777777" w:rsidTr="0034645B">
        <w:trPr>
          <w:trHeight w:val="300"/>
        </w:trPr>
        <w:tc>
          <w:tcPr>
            <w:tcW w:w="1134" w:type="dxa"/>
            <w:shd w:val="clear" w:color="auto" w:fill="auto"/>
            <w:noWrap/>
            <w:vAlign w:val="center"/>
            <w:hideMark/>
          </w:tcPr>
          <w:p w14:paraId="468A14C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st30.007</w:t>
            </w:r>
          </w:p>
        </w:tc>
        <w:tc>
          <w:tcPr>
            <w:tcW w:w="8364" w:type="dxa"/>
            <w:shd w:val="clear" w:color="auto" w:fill="auto"/>
            <w:noWrap/>
            <w:vAlign w:val="center"/>
            <w:hideMark/>
          </w:tcPr>
          <w:p w14:paraId="3A4B87D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взрослые (уровень 2)</w:t>
            </w:r>
          </w:p>
        </w:tc>
      </w:tr>
      <w:tr w:rsidR="005D07D2" w:rsidRPr="008139D1" w14:paraId="00A0D6B0" w14:textId="77777777" w:rsidTr="0034645B">
        <w:trPr>
          <w:trHeight w:val="300"/>
        </w:trPr>
        <w:tc>
          <w:tcPr>
            <w:tcW w:w="1134" w:type="dxa"/>
            <w:shd w:val="clear" w:color="auto" w:fill="auto"/>
            <w:noWrap/>
            <w:vAlign w:val="center"/>
            <w:hideMark/>
          </w:tcPr>
          <w:p w14:paraId="603B69C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st30.008</w:t>
            </w:r>
          </w:p>
        </w:tc>
        <w:tc>
          <w:tcPr>
            <w:tcW w:w="8364" w:type="dxa"/>
            <w:shd w:val="clear" w:color="auto" w:fill="auto"/>
            <w:noWrap/>
            <w:vAlign w:val="center"/>
            <w:hideMark/>
          </w:tcPr>
          <w:p w14:paraId="6255621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взрослые (уровень 3)</w:t>
            </w:r>
          </w:p>
        </w:tc>
      </w:tr>
      <w:tr w:rsidR="005D07D2" w:rsidRPr="008139D1" w14:paraId="75A9FC1A" w14:textId="77777777" w:rsidTr="0034645B">
        <w:trPr>
          <w:trHeight w:val="300"/>
        </w:trPr>
        <w:tc>
          <w:tcPr>
            <w:tcW w:w="1134" w:type="dxa"/>
            <w:shd w:val="clear" w:color="auto" w:fill="auto"/>
            <w:noWrap/>
            <w:vAlign w:val="center"/>
            <w:hideMark/>
          </w:tcPr>
          <w:p w14:paraId="3558D89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st30.009</w:t>
            </w:r>
          </w:p>
        </w:tc>
        <w:tc>
          <w:tcPr>
            <w:tcW w:w="8364" w:type="dxa"/>
            <w:shd w:val="clear" w:color="auto" w:fill="auto"/>
            <w:noWrap/>
            <w:vAlign w:val="center"/>
            <w:hideMark/>
          </w:tcPr>
          <w:p w14:paraId="2C7A94C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взрослые (уровень 4)</w:t>
            </w:r>
          </w:p>
        </w:tc>
      </w:tr>
      <w:tr w:rsidR="005D07D2" w:rsidRPr="008139D1" w14:paraId="1B084A38" w14:textId="77777777" w:rsidTr="0034645B">
        <w:trPr>
          <w:trHeight w:val="300"/>
        </w:trPr>
        <w:tc>
          <w:tcPr>
            <w:tcW w:w="1134" w:type="dxa"/>
            <w:shd w:val="clear" w:color="auto" w:fill="auto"/>
            <w:noWrap/>
            <w:vAlign w:val="center"/>
            <w:hideMark/>
          </w:tcPr>
          <w:p w14:paraId="1539724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st30.010</w:t>
            </w:r>
          </w:p>
        </w:tc>
        <w:tc>
          <w:tcPr>
            <w:tcW w:w="8364" w:type="dxa"/>
            <w:shd w:val="clear" w:color="auto" w:fill="auto"/>
            <w:noWrap/>
            <w:vAlign w:val="center"/>
            <w:hideMark/>
          </w:tcPr>
          <w:p w14:paraId="57E22DE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взрослые (уровень 1)</w:t>
            </w:r>
          </w:p>
        </w:tc>
      </w:tr>
      <w:tr w:rsidR="005D07D2" w:rsidRPr="008139D1" w14:paraId="0289B814" w14:textId="77777777" w:rsidTr="0034645B">
        <w:trPr>
          <w:trHeight w:val="300"/>
        </w:trPr>
        <w:tc>
          <w:tcPr>
            <w:tcW w:w="1134" w:type="dxa"/>
            <w:shd w:val="clear" w:color="auto" w:fill="auto"/>
            <w:noWrap/>
            <w:vAlign w:val="center"/>
            <w:hideMark/>
          </w:tcPr>
          <w:p w14:paraId="28140283"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st30.011</w:t>
            </w:r>
          </w:p>
        </w:tc>
        <w:tc>
          <w:tcPr>
            <w:tcW w:w="8364" w:type="dxa"/>
            <w:shd w:val="clear" w:color="auto" w:fill="auto"/>
            <w:noWrap/>
            <w:vAlign w:val="center"/>
            <w:hideMark/>
          </w:tcPr>
          <w:p w14:paraId="22B12FF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взрослые (уровень 2)</w:t>
            </w:r>
          </w:p>
        </w:tc>
      </w:tr>
      <w:tr w:rsidR="005D07D2" w:rsidRPr="008139D1" w14:paraId="1062DC92" w14:textId="77777777" w:rsidTr="0034645B">
        <w:trPr>
          <w:trHeight w:val="300"/>
        </w:trPr>
        <w:tc>
          <w:tcPr>
            <w:tcW w:w="1134" w:type="dxa"/>
            <w:shd w:val="clear" w:color="auto" w:fill="auto"/>
            <w:noWrap/>
            <w:vAlign w:val="center"/>
            <w:hideMark/>
          </w:tcPr>
          <w:p w14:paraId="7867843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st30.012</w:t>
            </w:r>
          </w:p>
        </w:tc>
        <w:tc>
          <w:tcPr>
            <w:tcW w:w="8364" w:type="dxa"/>
            <w:shd w:val="clear" w:color="auto" w:fill="auto"/>
            <w:noWrap/>
            <w:vAlign w:val="center"/>
            <w:hideMark/>
          </w:tcPr>
          <w:p w14:paraId="364857F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взрослые (уровень 3)</w:t>
            </w:r>
          </w:p>
        </w:tc>
      </w:tr>
      <w:tr w:rsidR="005D07D2" w:rsidRPr="008139D1" w14:paraId="4402604B" w14:textId="77777777" w:rsidTr="0034645B">
        <w:trPr>
          <w:trHeight w:val="300"/>
        </w:trPr>
        <w:tc>
          <w:tcPr>
            <w:tcW w:w="1134" w:type="dxa"/>
            <w:shd w:val="clear" w:color="auto" w:fill="auto"/>
            <w:noWrap/>
            <w:vAlign w:val="center"/>
            <w:hideMark/>
          </w:tcPr>
          <w:p w14:paraId="3BB497F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st30.013</w:t>
            </w:r>
          </w:p>
        </w:tc>
        <w:tc>
          <w:tcPr>
            <w:tcW w:w="8364" w:type="dxa"/>
            <w:shd w:val="clear" w:color="auto" w:fill="auto"/>
            <w:noWrap/>
            <w:vAlign w:val="center"/>
            <w:hideMark/>
          </w:tcPr>
          <w:p w14:paraId="1A36D12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взрослые (уровень 4)</w:t>
            </w:r>
          </w:p>
        </w:tc>
      </w:tr>
      <w:tr w:rsidR="005D07D2" w:rsidRPr="008139D1" w14:paraId="1497ACED" w14:textId="77777777" w:rsidTr="0034645B">
        <w:trPr>
          <w:trHeight w:val="300"/>
        </w:trPr>
        <w:tc>
          <w:tcPr>
            <w:tcW w:w="1134" w:type="dxa"/>
            <w:shd w:val="clear" w:color="auto" w:fill="auto"/>
            <w:noWrap/>
            <w:vAlign w:val="center"/>
            <w:hideMark/>
          </w:tcPr>
          <w:p w14:paraId="2A34EDA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st30.014</w:t>
            </w:r>
          </w:p>
        </w:tc>
        <w:tc>
          <w:tcPr>
            <w:tcW w:w="8364" w:type="dxa"/>
            <w:shd w:val="clear" w:color="auto" w:fill="auto"/>
            <w:noWrap/>
            <w:vAlign w:val="center"/>
            <w:hideMark/>
          </w:tcPr>
          <w:p w14:paraId="4B8DA8F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взрослые (уровень 5)</w:t>
            </w:r>
          </w:p>
        </w:tc>
      </w:tr>
      <w:tr w:rsidR="005D07D2" w:rsidRPr="008139D1" w14:paraId="3A77EE29" w14:textId="77777777" w:rsidTr="0034645B">
        <w:trPr>
          <w:trHeight w:val="300"/>
        </w:trPr>
        <w:tc>
          <w:tcPr>
            <w:tcW w:w="1134" w:type="dxa"/>
            <w:shd w:val="clear" w:color="auto" w:fill="auto"/>
            <w:noWrap/>
            <w:vAlign w:val="center"/>
            <w:hideMark/>
          </w:tcPr>
          <w:p w14:paraId="19D1C57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st30.015</w:t>
            </w:r>
          </w:p>
        </w:tc>
        <w:tc>
          <w:tcPr>
            <w:tcW w:w="8364" w:type="dxa"/>
            <w:shd w:val="clear" w:color="auto" w:fill="auto"/>
            <w:noWrap/>
            <w:vAlign w:val="center"/>
            <w:hideMark/>
          </w:tcPr>
          <w:p w14:paraId="1F91E12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взрослые (уровень 6)</w:t>
            </w:r>
          </w:p>
        </w:tc>
      </w:tr>
      <w:tr w:rsidR="005D07D2" w:rsidRPr="008139D1" w14:paraId="3CC19EBC" w14:textId="77777777" w:rsidTr="0034645B">
        <w:trPr>
          <w:trHeight w:val="300"/>
        </w:trPr>
        <w:tc>
          <w:tcPr>
            <w:tcW w:w="1134" w:type="dxa"/>
            <w:shd w:val="clear" w:color="auto" w:fill="auto"/>
            <w:noWrap/>
            <w:vAlign w:val="center"/>
            <w:hideMark/>
          </w:tcPr>
          <w:p w14:paraId="25F875E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st31.002</w:t>
            </w:r>
          </w:p>
        </w:tc>
        <w:tc>
          <w:tcPr>
            <w:tcW w:w="8364" w:type="dxa"/>
            <w:shd w:val="clear" w:color="auto" w:fill="auto"/>
            <w:noWrap/>
            <w:vAlign w:val="center"/>
            <w:hideMark/>
          </w:tcPr>
          <w:p w14:paraId="47D11FE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коже, подкожной клетчатке, придатках кожи (уровень 1)</w:t>
            </w:r>
          </w:p>
        </w:tc>
      </w:tr>
      <w:tr w:rsidR="005D07D2" w:rsidRPr="008139D1" w14:paraId="144645A2" w14:textId="77777777" w:rsidTr="0034645B">
        <w:trPr>
          <w:trHeight w:val="300"/>
        </w:trPr>
        <w:tc>
          <w:tcPr>
            <w:tcW w:w="1134" w:type="dxa"/>
            <w:shd w:val="clear" w:color="auto" w:fill="auto"/>
            <w:noWrap/>
            <w:vAlign w:val="center"/>
            <w:hideMark/>
          </w:tcPr>
          <w:p w14:paraId="6AF3668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st31.003</w:t>
            </w:r>
          </w:p>
        </w:tc>
        <w:tc>
          <w:tcPr>
            <w:tcW w:w="8364" w:type="dxa"/>
            <w:shd w:val="clear" w:color="auto" w:fill="auto"/>
            <w:noWrap/>
            <w:vAlign w:val="center"/>
            <w:hideMark/>
          </w:tcPr>
          <w:p w14:paraId="16B0B61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коже, подкожной клетчатке, придатках кожи (уровень 2)</w:t>
            </w:r>
          </w:p>
        </w:tc>
      </w:tr>
      <w:tr w:rsidR="005D07D2" w:rsidRPr="008139D1" w14:paraId="54417BA0" w14:textId="77777777" w:rsidTr="0034645B">
        <w:trPr>
          <w:trHeight w:val="300"/>
        </w:trPr>
        <w:tc>
          <w:tcPr>
            <w:tcW w:w="1134" w:type="dxa"/>
            <w:shd w:val="clear" w:color="auto" w:fill="auto"/>
            <w:noWrap/>
            <w:vAlign w:val="center"/>
            <w:hideMark/>
          </w:tcPr>
          <w:p w14:paraId="66EA10F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st31.004</w:t>
            </w:r>
          </w:p>
        </w:tc>
        <w:tc>
          <w:tcPr>
            <w:tcW w:w="8364" w:type="dxa"/>
            <w:shd w:val="clear" w:color="auto" w:fill="auto"/>
            <w:noWrap/>
            <w:vAlign w:val="center"/>
            <w:hideMark/>
          </w:tcPr>
          <w:p w14:paraId="3C98FD7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коже, подкожной клетчатке, придатках кожи (уровень 3)</w:t>
            </w:r>
          </w:p>
        </w:tc>
      </w:tr>
      <w:tr w:rsidR="005D07D2" w:rsidRPr="008139D1" w14:paraId="4167BBE7" w14:textId="77777777" w:rsidTr="0034645B">
        <w:trPr>
          <w:trHeight w:val="300"/>
        </w:trPr>
        <w:tc>
          <w:tcPr>
            <w:tcW w:w="1134" w:type="dxa"/>
            <w:shd w:val="clear" w:color="auto" w:fill="auto"/>
            <w:noWrap/>
            <w:vAlign w:val="center"/>
            <w:hideMark/>
          </w:tcPr>
          <w:p w14:paraId="6F30937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st31.005</w:t>
            </w:r>
          </w:p>
        </w:tc>
        <w:tc>
          <w:tcPr>
            <w:tcW w:w="8364" w:type="dxa"/>
            <w:shd w:val="clear" w:color="auto" w:fill="auto"/>
            <w:noWrap/>
            <w:vAlign w:val="center"/>
            <w:hideMark/>
          </w:tcPr>
          <w:p w14:paraId="359572F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коже, подкожной клетчатке, придатках кожи (уровень 4)</w:t>
            </w:r>
          </w:p>
        </w:tc>
      </w:tr>
      <w:tr w:rsidR="005D07D2" w:rsidRPr="008139D1" w14:paraId="66CEB77E" w14:textId="77777777" w:rsidTr="0034645B">
        <w:trPr>
          <w:trHeight w:val="300"/>
        </w:trPr>
        <w:tc>
          <w:tcPr>
            <w:tcW w:w="1134" w:type="dxa"/>
            <w:shd w:val="clear" w:color="auto" w:fill="auto"/>
            <w:noWrap/>
            <w:vAlign w:val="center"/>
            <w:hideMark/>
          </w:tcPr>
          <w:p w14:paraId="43A06EC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st31.006</w:t>
            </w:r>
          </w:p>
        </w:tc>
        <w:tc>
          <w:tcPr>
            <w:tcW w:w="8364" w:type="dxa"/>
            <w:shd w:val="clear" w:color="auto" w:fill="auto"/>
            <w:noWrap/>
            <w:vAlign w:val="center"/>
            <w:hideMark/>
          </w:tcPr>
          <w:p w14:paraId="7CC6844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кроветворения и иммунной системы (уровень 1)</w:t>
            </w:r>
          </w:p>
        </w:tc>
      </w:tr>
      <w:tr w:rsidR="005D07D2" w:rsidRPr="008139D1" w14:paraId="20EB8599" w14:textId="77777777" w:rsidTr="0034645B">
        <w:trPr>
          <w:trHeight w:val="300"/>
        </w:trPr>
        <w:tc>
          <w:tcPr>
            <w:tcW w:w="1134" w:type="dxa"/>
            <w:shd w:val="clear" w:color="auto" w:fill="auto"/>
            <w:noWrap/>
            <w:vAlign w:val="center"/>
            <w:hideMark/>
          </w:tcPr>
          <w:p w14:paraId="2362531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st31.007</w:t>
            </w:r>
          </w:p>
        </w:tc>
        <w:tc>
          <w:tcPr>
            <w:tcW w:w="8364" w:type="dxa"/>
            <w:shd w:val="clear" w:color="auto" w:fill="auto"/>
            <w:noWrap/>
            <w:vAlign w:val="center"/>
            <w:hideMark/>
          </w:tcPr>
          <w:p w14:paraId="0E1A459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кроветворения и иммунной системы (уровень 2)</w:t>
            </w:r>
          </w:p>
        </w:tc>
      </w:tr>
      <w:tr w:rsidR="005D07D2" w:rsidRPr="008139D1" w14:paraId="32E520CD" w14:textId="77777777" w:rsidTr="0034645B">
        <w:trPr>
          <w:trHeight w:val="300"/>
        </w:trPr>
        <w:tc>
          <w:tcPr>
            <w:tcW w:w="1134" w:type="dxa"/>
            <w:shd w:val="clear" w:color="auto" w:fill="auto"/>
            <w:noWrap/>
            <w:vAlign w:val="center"/>
            <w:hideMark/>
          </w:tcPr>
          <w:p w14:paraId="067101B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st31.008</w:t>
            </w:r>
          </w:p>
        </w:tc>
        <w:tc>
          <w:tcPr>
            <w:tcW w:w="8364" w:type="dxa"/>
            <w:shd w:val="clear" w:color="auto" w:fill="auto"/>
            <w:noWrap/>
            <w:vAlign w:val="center"/>
            <w:hideMark/>
          </w:tcPr>
          <w:p w14:paraId="385BC018"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кроветворения и иммунной системы (уровень 3)</w:t>
            </w:r>
          </w:p>
        </w:tc>
      </w:tr>
      <w:tr w:rsidR="005D07D2" w:rsidRPr="008139D1" w14:paraId="365DB057" w14:textId="77777777" w:rsidTr="0034645B">
        <w:trPr>
          <w:trHeight w:val="300"/>
        </w:trPr>
        <w:tc>
          <w:tcPr>
            <w:tcW w:w="1134" w:type="dxa"/>
            <w:shd w:val="clear" w:color="auto" w:fill="auto"/>
            <w:noWrap/>
            <w:vAlign w:val="center"/>
            <w:hideMark/>
          </w:tcPr>
          <w:p w14:paraId="1B28284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st31.009</w:t>
            </w:r>
          </w:p>
        </w:tc>
        <w:tc>
          <w:tcPr>
            <w:tcW w:w="8364" w:type="dxa"/>
            <w:shd w:val="clear" w:color="auto" w:fill="auto"/>
            <w:noWrap/>
            <w:vAlign w:val="center"/>
            <w:hideMark/>
          </w:tcPr>
          <w:p w14:paraId="6E9DCA1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эндокринных железах кроме гипофиза (уровень 1)</w:t>
            </w:r>
          </w:p>
        </w:tc>
      </w:tr>
      <w:tr w:rsidR="005D07D2" w:rsidRPr="008139D1" w14:paraId="11A4AD7F" w14:textId="77777777" w:rsidTr="0034645B">
        <w:trPr>
          <w:trHeight w:val="300"/>
        </w:trPr>
        <w:tc>
          <w:tcPr>
            <w:tcW w:w="1134" w:type="dxa"/>
            <w:shd w:val="clear" w:color="auto" w:fill="auto"/>
            <w:noWrap/>
            <w:vAlign w:val="center"/>
            <w:hideMark/>
          </w:tcPr>
          <w:p w14:paraId="4342BC1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st31.010</w:t>
            </w:r>
          </w:p>
        </w:tc>
        <w:tc>
          <w:tcPr>
            <w:tcW w:w="8364" w:type="dxa"/>
            <w:shd w:val="clear" w:color="auto" w:fill="auto"/>
            <w:noWrap/>
            <w:vAlign w:val="center"/>
            <w:hideMark/>
          </w:tcPr>
          <w:p w14:paraId="7235B66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эндокринных железах кроме гипофиза (уровень 2)</w:t>
            </w:r>
          </w:p>
        </w:tc>
      </w:tr>
      <w:tr w:rsidR="005D07D2" w:rsidRPr="008139D1" w14:paraId="10A24CA1" w14:textId="77777777" w:rsidTr="0034645B">
        <w:trPr>
          <w:trHeight w:val="300"/>
        </w:trPr>
        <w:tc>
          <w:tcPr>
            <w:tcW w:w="1134" w:type="dxa"/>
            <w:shd w:val="clear" w:color="auto" w:fill="auto"/>
            <w:noWrap/>
            <w:vAlign w:val="center"/>
            <w:hideMark/>
          </w:tcPr>
          <w:p w14:paraId="75A0ADA3"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st31.015</w:t>
            </w:r>
          </w:p>
        </w:tc>
        <w:tc>
          <w:tcPr>
            <w:tcW w:w="8364" w:type="dxa"/>
            <w:shd w:val="clear" w:color="auto" w:fill="auto"/>
            <w:noWrap/>
            <w:vAlign w:val="center"/>
            <w:hideMark/>
          </w:tcPr>
          <w:p w14:paraId="3032318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Остеомиелит (уровень 3)</w:t>
            </w:r>
          </w:p>
        </w:tc>
      </w:tr>
      <w:tr w:rsidR="005D07D2" w:rsidRPr="008139D1" w14:paraId="054A211B" w14:textId="77777777" w:rsidTr="0034645B">
        <w:trPr>
          <w:trHeight w:val="300"/>
        </w:trPr>
        <w:tc>
          <w:tcPr>
            <w:tcW w:w="1134" w:type="dxa"/>
            <w:shd w:val="clear" w:color="auto" w:fill="auto"/>
            <w:noWrap/>
            <w:vAlign w:val="center"/>
            <w:hideMark/>
          </w:tcPr>
          <w:p w14:paraId="3D626E6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st31.019</w:t>
            </w:r>
          </w:p>
        </w:tc>
        <w:tc>
          <w:tcPr>
            <w:tcW w:w="8364" w:type="dxa"/>
            <w:shd w:val="clear" w:color="auto" w:fill="auto"/>
            <w:noWrap/>
            <w:vAlign w:val="center"/>
            <w:hideMark/>
          </w:tcPr>
          <w:p w14:paraId="0431CB1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молочной железе (кроме злокачественных новообразований)</w:t>
            </w:r>
          </w:p>
        </w:tc>
      </w:tr>
      <w:tr w:rsidR="005D07D2" w:rsidRPr="008139D1" w14:paraId="5C3583A3" w14:textId="77777777" w:rsidTr="0034645B">
        <w:trPr>
          <w:trHeight w:val="300"/>
        </w:trPr>
        <w:tc>
          <w:tcPr>
            <w:tcW w:w="1134" w:type="dxa"/>
            <w:shd w:val="clear" w:color="auto" w:fill="auto"/>
            <w:noWrap/>
            <w:vAlign w:val="center"/>
            <w:hideMark/>
          </w:tcPr>
          <w:p w14:paraId="07E4CF2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st32.001</w:t>
            </w:r>
          </w:p>
        </w:tc>
        <w:tc>
          <w:tcPr>
            <w:tcW w:w="8364" w:type="dxa"/>
            <w:shd w:val="clear" w:color="auto" w:fill="auto"/>
            <w:noWrap/>
            <w:vAlign w:val="center"/>
            <w:hideMark/>
          </w:tcPr>
          <w:p w14:paraId="6FEC6D9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желчном пузыре и желчевыводящих путях (уровень 1)</w:t>
            </w:r>
          </w:p>
        </w:tc>
      </w:tr>
      <w:tr w:rsidR="005D07D2" w:rsidRPr="008139D1" w14:paraId="5BF226E6" w14:textId="77777777" w:rsidTr="0034645B">
        <w:trPr>
          <w:trHeight w:val="300"/>
        </w:trPr>
        <w:tc>
          <w:tcPr>
            <w:tcW w:w="1134" w:type="dxa"/>
            <w:shd w:val="clear" w:color="auto" w:fill="auto"/>
            <w:noWrap/>
            <w:vAlign w:val="center"/>
            <w:hideMark/>
          </w:tcPr>
          <w:p w14:paraId="0C07E43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st32.002</w:t>
            </w:r>
          </w:p>
        </w:tc>
        <w:tc>
          <w:tcPr>
            <w:tcW w:w="8364" w:type="dxa"/>
            <w:shd w:val="clear" w:color="auto" w:fill="auto"/>
            <w:noWrap/>
            <w:vAlign w:val="center"/>
            <w:hideMark/>
          </w:tcPr>
          <w:p w14:paraId="25CA4628"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желчном пузыре и желчевыводящих путях (уровень 2)</w:t>
            </w:r>
          </w:p>
        </w:tc>
      </w:tr>
      <w:tr w:rsidR="005D07D2" w:rsidRPr="008139D1" w14:paraId="73FC3E5E" w14:textId="77777777" w:rsidTr="0034645B">
        <w:trPr>
          <w:trHeight w:val="300"/>
        </w:trPr>
        <w:tc>
          <w:tcPr>
            <w:tcW w:w="1134" w:type="dxa"/>
            <w:shd w:val="clear" w:color="auto" w:fill="auto"/>
            <w:noWrap/>
            <w:vAlign w:val="center"/>
            <w:hideMark/>
          </w:tcPr>
          <w:p w14:paraId="73CB327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st32.003</w:t>
            </w:r>
          </w:p>
        </w:tc>
        <w:tc>
          <w:tcPr>
            <w:tcW w:w="8364" w:type="dxa"/>
            <w:shd w:val="clear" w:color="auto" w:fill="auto"/>
            <w:noWrap/>
            <w:vAlign w:val="center"/>
            <w:hideMark/>
          </w:tcPr>
          <w:p w14:paraId="555D366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желчном пузыре и желчевыводящих путях (уровень 3)</w:t>
            </w:r>
          </w:p>
        </w:tc>
      </w:tr>
      <w:tr w:rsidR="005D07D2" w:rsidRPr="008139D1" w14:paraId="584526DA" w14:textId="77777777" w:rsidTr="0034645B">
        <w:trPr>
          <w:trHeight w:val="300"/>
        </w:trPr>
        <w:tc>
          <w:tcPr>
            <w:tcW w:w="1134" w:type="dxa"/>
            <w:shd w:val="clear" w:color="auto" w:fill="auto"/>
            <w:noWrap/>
            <w:vAlign w:val="center"/>
            <w:hideMark/>
          </w:tcPr>
          <w:p w14:paraId="2EF1842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st32.004</w:t>
            </w:r>
          </w:p>
        </w:tc>
        <w:tc>
          <w:tcPr>
            <w:tcW w:w="8364" w:type="dxa"/>
            <w:shd w:val="clear" w:color="auto" w:fill="auto"/>
            <w:noWrap/>
            <w:vAlign w:val="center"/>
            <w:hideMark/>
          </w:tcPr>
          <w:p w14:paraId="0267842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желчном пузыре и желчевыводящих путях (уровень 4)</w:t>
            </w:r>
          </w:p>
        </w:tc>
      </w:tr>
      <w:tr w:rsidR="005D07D2" w:rsidRPr="008139D1" w14:paraId="0B73D9EC" w14:textId="77777777" w:rsidTr="0034645B">
        <w:trPr>
          <w:trHeight w:val="300"/>
        </w:trPr>
        <w:tc>
          <w:tcPr>
            <w:tcW w:w="1134" w:type="dxa"/>
            <w:shd w:val="clear" w:color="auto" w:fill="auto"/>
            <w:noWrap/>
            <w:vAlign w:val="center"/>
            <w:hideMark/>
          </w:tcPr>
          <w:p w14:paraId="6FF067D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st32.005</w:t>
            </w:r>
          </w:p>
        </w:tc>
        <w:tc>
          <w:tcPr>
            <w:tcW w:w="8364" w:type="dxa"/>
            <w:shd w:val="clear" w:color="auto" w:fill="auto"/>
            <w:noWrap/>
            <w:vAlign w:val="center"/>
            <w:hideMark/>
          </w:tcPr>
          <w:p w14:paraId="74CD84F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печени и поджелудочной железе (уровень 1)</w:t>
            </w:r>
          </w:p>
        </w:tc>
      </w:tr>
      <w:tr w:rsidR="005D07D2" w:rsidRPr="008139D1" w14:paraId="387318DA" w14:textId="77777777" w:rsidTr="0034645B">
        <w:trPr>
          <w:trHeight w:val="300"/>
        </w:trPr>
        <w:tc>
          <w:tcPr>
            <w:tcW w:w="1134" w:type="dxa"/>
            <w:shd w:val="clear" w:color="auto" w:fill="auto"/>
            <w:noWrap/>
            <w:vAlign w:val="center"/>
            <w:hideMark/>
          </w:tcPr>
          <w:p w14:paraId="767BD78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st32.006</w:t>
            </w:r>
          </w:p>
        </w:tc>
        <w:tc>
          <w:tcPr>
            <w:tcW w:w="8364" w:type="dxa"/>
            <w:shd w:val="clear" w:color="auto" w:fill="auto"/>
            <w:noWrap/>
            <w:vAlign w:val="center"/>
            <w:hideMark/>
          </w:tcPr>
          <w:p w14:paraId="080810A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печени и поджелудочной железе (уровень 2)</w:t>
            </w:r>
          </w:p>
        </w:tc>
      </w:tr>
      <w:tr w:rsidR="005D07D2" w:rsidRPr="008139D1" w14:paraId="522123BD" w14:textId="77777777" w:rsidTr="0034645B">
        <w:trPr>
          <w:trHeight w:val="300"/>
        </w:trPr>
        <w:tc>
          <w:tcPr>
            <w:tcW w:w="1134" w:type="dxa"/>
            <w:shd w:val="clear" w:color="auto" w:fill="auto"/>
            <w:noWrap/>
            <w:vAlign w:val="center"/>
            <w:hideMark/>
          </w:tcPr>
          <w:p w14:paraId="328D42A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st32.007</w:t>
            </w:r>
          </w:p>
        </w:tc>
        <w:tc>
          <w:tcPr>
            <w:tcW w:w="8364" w:type="dxa"/>
            <w:shd w:val="clear" w:color="auto" w:fill="auto"/>
            <w:noWrap/>
            <w:vAlign w:val="center"/>
            <w:hideMark/>
          </w:tcPr>
          <w:p w14:paraId="7042EA3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Панкреатит, хирургическое лечение</w:t>
            </w:r>
          </w:p>
        </w:tc>
      </w:tr>
      <w:tr w:rsidR="005D07D2" w:rsidRPr="008139D1" w14:paraId="5E03AC51" w14:textId="77777777" w:rsidTr="0034645B">
        <w:trPr>
          <w:trHeight w:val="300"/>
        </w:trPr>
        <w:tc>
          <w:tcPr>
            <w:tcW w:w="1134" w:type="dxa"/>
            <w:shd w:val="clear" w:color="auto" w:fill="auto"/>
            <w:noWrap/>
            <w:vAlign w:val="center"/>
            <w:hideMark/>
          </w:tcPr>
          <w:p w14:paraId="5C64F3F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st32.008</w:t>
            </w:r>
          </w:p>
        </w:tc>
        <w:tc>
          <w:tcPr>
            <w:tcW w:w="8364" w:type="dxa"/>
            <w:shd w:val="clear" w:color="auto" w:fill="auto"/>
            <w:noWrap/>
            <w:vAlign w:val="center"/>
            <w:hideMark/>
          </w:tcPr>
          <w:p w14:paraId="27F0DAB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пищеводе, желудке, двенадцатиперстной кишке (уровень 1)</w:t>
            </w:r>
          </w:p>
        </w:tc>
      </w:tr>
      <w:tr w:rsidR="005D07D2" w:rsidRPr="008139D1" w14:paraId="56B611EC" w14:textId="77777777" w:rsidTr="0034645B">
        <w:trPr>
          <w:trHeight w:val="300"/>
        </w:trPr>
        <w:tc>
          <w:tcPr>
            <w:tcW w:w="1134" w:type="dxa"/>
            <w:shd w:val="clear" w:color="auto" w:fill="auto"/>
            <w:noWrap/>
            <w:vAlign w:val="center"/>
            <w:hideMark/>
          </w:tcPr>
          <w:p w14:paraId="4DF699B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st32.009</w:t>
            </w:r>
          </w:p>
        </w:tc>
        <w:tc>
          <w:tcPr>
            <w:tcW w:w="8364" w:type="dxa"/>
            <w:shd w:val="clear" w:color="auto" w:fill="auto"/>
            <w:noWrap/>
            <w:vAlign w:val="center"/>
            <w:hideMark/>
          </w:tcPr>
          <w:p w14:paraId="08739F6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пищеводе, желудке, двенадцатиперстной кишке (уровень 2)</w:t>
            </w:r>
          </w:p>
        </w:tc>
      </w:tr>
      <w:tr w:rsidR="005D07D2" w:rsidRPr="008139D1" w14:paraId="30C75373" w14:textId="77777777" w:rsidTr="0034645B">
        <w:trPr>
          <w:trHeight w:val="300"/>
        </w:trPr>
        <w:tc>
          <w:tcPr>
            <w:tcW w:w="1134" w:type="dxa"/>
            <w:shd w:val="clear" w:color="auto" w:fill="auto"/>
            <w:noWrap/>
            <w:vAlign w:val="center"/>
            <w:hideMark/>
          </w:tcPr>
          <w:p w14:paraId="21DA61B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st32.010</w:t>
            </w:r>
          </w:p>
        </w:tc>
        <w:tc>
          <w:tcPr>
            <w:tcW w:w="8364" w:type="dxa"/>
            <w:shd w:val="clear" w:color="auto" w:fill="auto"/>
            <w:noWrap/>
            <w:vAlign w:val="center"/>
            <w:hideMark/>
          </w:tcPr>
          <w:p w14:paraId="51E3F1F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пищеводе, желудке, двенадцатиперстной кишке (уровень 3)</w:t>
            </w:r>
          </w:p>
        </w:tc>
      </w:tr>
      <w:tr w:rsidR="005D07D2" w:rsidRPr="008139D1" w14:paraId="062316A7" w14:textId="77777777" w:rsidTr="0034645B">
        <w:trPr>
          <w:trHeight w:val="300"/>
        </w:trPr>
        <w:tc>
          <w:tcPr>
            <w:tcW w:w="1134" w:type="dxa"/>
            <w:shd w:val="clear" w:color="auto" w:fill="auto"/>
            <w:noWrap/>
            <w:vAlign w:val="center"/>
            <w:hideMark/>
          </w:tcPr>
          <w:p w14:paraId="69D922C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st32.011</w:t>
            </w:r>
          </w:p>
        </w:tc>
        <w:tc>
          <w:tcPr>
            <w:tcW w:w="8364" w:type="dxa"/>
            <w:shd w:val="clear" w:color="auto" w:fill="auto"/>
            <w:noWrap/>
            <w:vAlign w:val="center"/>
            <w:hideMark/>
          </w:tcPr>
          <w:p w14:paraId="4A1797B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Аппендэктомия, взрослые (уровень 1)</w:t>
            </w:r>
          </w:p>
        </w:tc>
      </w:tr>
      <w:tr w:rsidR="005D07D2" w:rsidRPr="008139D1" w14:paraId="2390F08F" w14:textId="77777777" w:rsidTr="0034645B">
        <w:trPr>
          <w:trHeight w:val="300"/>
        </w:trPr>
        <w:tc>
          <w:tcPr>
            <w:tcW w:w="1134" w:type="dxa"/>
            <w:shd w:val="clear" w:color="auto" w:fill="auto"/>
            <w:noWrap/>
            <w:vAlign w:val="center"/>
            <w:hideMark/>
          </w:tcPr>
          <w:p w14:paraId="0B28C4B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st32.012</w:t>
            </w:r>
          </w:p>
        </w:tc>
        <w:tc>
          <w:tcPr>
            <w:tcW w:w="8364" w:type="dxa"/>
            <w:shd w:val="clear" w:color="auto" w:fill="auto"/>
            <w:noWrap/>
            <w:vAlign w:val="center"/>
            <w:hideMark/>
          </w:tcPr>
          <w:p w14:paraId="36101F6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Аппендэктомия, взрослые (уровень 2)</w:t>
            </w:r>
          </w:p>
        </w:tc>
      </w:tr>
      <w:tr w:rsidR="005D07D2" w:rsidRPr="008139D1" w14:paraId="2A8B838B" w14:textId="77777777" w:rsidTr="0034645B">
        <w:trPr>
          <w:trHeight w:val="300"/>
        </w:trPr>
        <w:tc>
          <w:tcPr>
            <w:tcW w:w="1134" w:type="dxa"/>
            <w:shd w:val="clear" w:color="auto" w:fill="auto"/>
            <w:noWrap/>
            <w:vAlign w:val="center"/>
            <w:hideMark/>
          </w:tcPr>
          <w:p w14:paraId="0A695E6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st32.013</w:t>
            </w:r>
          </w:p>
        </w:tc>
        <w:tc>
          <w:tcPr>
            <w:tcW w:w="8364" w:type="dxa"/>
            <w:shd w:val="clear" w:color="auto" w:fill="auto"/>
            <w:noWrap/>
            <w:vAlign w:val="center"/>
            <w:hideMark/>
          </w:tcPr>
          <w:p w14:paraId="0756DDE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взрослые (уровень 1)</w:t>
            </w:r>
          </w:p>
        </w:tc>
      </w:tr>
      <w:tr w:rsidR="005D07D2" w:rsidRPr="008139D1" w14:paraId="4AD999BB" w14:textId="77777777" w:rsidTr="0034645B">
        <w:trPr>
          <w:trHeight w:val="300"/>
        </w:trPr>
        <w:tc>
          <w:tcPr>
            <w:tcW w:w="1134" w:type="dxa"/>
            <w:shd w:val="clear" w:color="auto" w:fill="auto"/>
            <w:noWrap/>
            <w:vAlign w:val="center"/>
            <w:hideMark/>
          </w:tcPr>
          <w:p w14:paraId="45422DC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st32.014</w:t>
            </w:r>
          </w:p>
        </w:tc>
        <w:tc>
          <w:tcPr>
            <w:tcW w:w="8364" w:type="dxa"/>
            <w:shd w:val="clear" w:color="auto" w:fill="auto"/>
            <w:noWrap/>
            <w:vAlign w:val="center"/>
            <w:hideMark/>
          </w:tcPr>
          <w:p w14:paraId="16E42E8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взрослые (уровень 2)</w:t>
            </w:r>
          </w:p>
        </w:tc>
      </w:tr>
      <w:tr w:rsidR="005D07D2" w:rsidRPr="008139D1" w14:paraId="4FA73D00" w14:textId="77777777" w:rsidTr="0034645B">
        <w:trPr>
          <w:trHeight w:val="300"/>
        </w:trPr>
        <w:tc>
          <w:tcPr>
            <w:tcW w:w="1134" w:type="dxa"/>
            <w:shd w:val="clear" w:color="auto" w:fill="auto"/>
            <w:noWrap/>
            <w:vAlign w:val="center"/>
            <w:hideMark/>
          </w:tcPr>
          <w:p w14:paraId="18EB669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st32.015</w:t>
            </w:r>
          </w:p>
        </w:tc>
        <w:tc>
          <w:tcPr>
            <w:tcW w:w="8364" w:type="dxa"/>
            <w:shd w:val="clear" w:color="auto" w:fill="auto"/>
            <w:noWrap/>
            <w:vAlign w:val="center"/>
            <w:hideMark/>
          </w:tcPr>
          <w:p w14:paraId="19CC5A0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взрослые (уровень 3)</w:t>
            </w:r>
          </w:p>
        </w:tc>
      </w:tr>
      <w:tr w:rsidR="005D07D2" w:rsidRPr="008139D1" w14:paraId="0A2D12FF" w14:textId="77777777" w:rsidTr="0034645B">
        <w:trPr>
          <w:trHeight w:val="300"/>
        </w:trPr>
        <w:tc>
          <w:tcPr>
            <w:tcW w:w="1134" w:type="dxa"/>
            <w:shd w:val="clear" w:color="auto" w:fill="auto"/>
            <w:noWrap/>
            <w:vAlign w:val="center"/>
          </w:tcPr>
          <w:p w14:paraId="5DDBFD2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st32.019</w:t>
            </w:r>
          </w:p>
        </w:tc>
        <w:tc>
          <w:tcPr>
            <w:tcW w:w="8364" w:type="dxa"/>
            <w:shd w:val="clear" w:color="auto" w:fill="auto"/>
            <w:noWrap/>
            <w:vAlign w:val="center"/>
          </w:tcPr>
          <w:p w14:paraId="5B8B4D9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взрослые (уровень 4)</w:t>
            </w:r>
          </w:p>
        </w:tc>
      </w:tr>
      <w:tr w:rsidR="005D07D2" w:rsidRPr="008139D1" w14:paraId="5AE69D3B" w14:textId="77777777" w:rsidTr="0034645B">
        <w:trPr>
          <w:trHeight w:val="300"/>
        </w:trPr>
        <w:tc>
          <w:tcPr>
            <w:tcW w:w="1134" w:type="dxa"/>
            <w:shd w:val="clear" w:color="auto" w:fill="auto"/>
            <w:noWrap/>
            <w:vAlign w:val="center"/>
            <w:hideMark/>
          </w:tcPr>
          <w:p w14:paraId="7E3E7263"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st32.016</w:t>
            </w:r>
          </w:p>
        </w:tc>
        <w:tc>
          <w:tcPr>
            <w:tcW w:w="8364" w:type="dxa"/>
            <w:shd w:val="clear" w:color="auto" w:fill="auto"/>
            <w:noWrap/>
            <w:vAlign w:val="center"/>
            <w:hideMark/>
          </w:tcPr>
          <w:p w14:paraId="3CB7312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Другие операции на органах брюшной полости (уровень 1)</w:t>
            </w:r>
          </w:p>
        </w:tc>
      </w:tr>
      <w:tr w:rsidR="005D07D2" w:rsidRPr="008139D1" w14:paraId="65450D34" w14:textId="77777777" w:rsidTr="0034645B">
        <w:trPr>
          <w:trHeight w:val="300"/>
        </w:trPr>
        <w:tc>
          <w:tcPr>
            <w:tcW w:w="1134" w:type="dxa"/>
            <w:shd w:val="clear" w:color="auto" w:fill="auto"/>
            <w:noWrap/>
            <w:vAlign w:val="center"/>
            <w:hideMark/>
          </w:tcPr>
          <w:p w14:paraId="5C2AD35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st32.017</w:t>
            </w:r>
          </w:p>
        </w:tc>
        <w:tc>
          <w:tcPr>
            <w:tcW w:w="8364" w:type="dxa"/>
            <w:shd w:val="clear" w:color="auto" w:fill="auto"/>
            <w:noWrap/>
            <w:vAlign w:val="center"/>
            <w:hideMark/>
          </w:tcPr>
          <w:p w14:paraId="71FBD5C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Другие операции на органах брюшной полости (уровень 2)</w:t>
            </w:r>
          </w:p>
        </w:tc>
      </w:tr>
      <w:tr w:rsidR="005D07D2" w:rsidRPr="008139D1" w14:paraId="311B5D78" w14:textId="77777777" w:rsidTr="0034645B">
        <w:trPr>
          <w:trHeight w:val="300"/>
        </w:trPr>
        <w:tc>
          <w:tcPr>
            <w:tcW w:w="1134" w:type="dxa"/>
            <w:shd w:val="clear" w:color="auto" w:fill="auto"/>
            <w:noWrap/>
            <w:vAlign w:val="center"/>
            <w:hideMark/>
          </w:tcPr>
          <w:p w14:paraId="251882E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st32.018</w:t>
            </w:r>
          </w:p>
        </w:tc>
        <w:tc>
          <w:tcPr>
            <w:tcW w:w="8364" w:type="dxa"/>
            <w:shd w:val="clear" w:color="auto" w:fill="auto"/>
            <w:noWrap/>
            <w:vAlign w:val="center"/>
            <w:hideMark/>
          </w:tcPr>
          <w:p w14:paraId="3862607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Другие операции на органах брюшной полости (уровень 3)</w:t>
            </w:r>
          </w:p>
        </w:tc>
      </w:tr>
      <w:tr w:rsidR="005D07D2" w:rsidRPr="008139D1" w14:paraId="0FFBB0BA" w14:textId="77777777" w:rsidTr="0034645B">
        <w:trPr>
          <w:trHeight w:val="300"/>
        </w:trPr>
        <w:tc>
          <w:tcPr>
            <w:tcW w:w="1134" w:type="dxa"/>
            <w:shd w:val="clear" w:color="auto" w:fill="auto"/>
            <w:noWrap/>
            <w:vAlign w:val="center"/>
            <w:hideMark/>
          </w:tcPr>
          <w:p w14:paraId="01DD8CD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st34.002</w:t>
            </w:r>
          </w:p>
        </w:tc>
        <w:tc>
          <w:tcPr>
            <w:tcW w:w="8364" w:type="dxa"/>
            <w:shd w:val="clear" w:color="auto" w:fill="auto"/>
            <w:noWrap/>
            <w:vAlign w:val="center"/>
            <w:hideMark/>
          </w:tcPr>
          <w:p w14:paraId="2B70586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полости рта (уровень 1)</w:t>
            </w:r>
          </w:p>
        </w:tc>
      </w:tr>
      <w:tr w:rsidR="005D07D2" w:rsidRPr="008139D1" w14:paraId="7EE4B72F" w14:textId="77777777" w:rsidTr="0034645B">
        <w:trPr>
          <w:trHeight w:val="300"/>
        </w:trPr>
        <w:tc>
          <w:tcPr>
            <w:tcW w:w="1134" w:type="dxa"/>
            <w:shd w:val="clear" w:color="auto" w:fill="auto"/>
            <w:noWrap/>
            <w:vAlign w:val="center"/>
            <w:hideMark/>
          </w:tcPr>
          <w:p w14:paraId="45B7831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st34.003</w:t>
            </w:r>
          </w:p>
        </w:tc>
        <w:tc>
          <w:tcPr>
            <w:tcW w:w="8364" w:type="dxa"/>
            <w:shd w:val="clear" w:color="auto" w:fill="auto"/>
            <w:noWrap/>
            <w:vAlign w:val="center"/>
            <w:hideMark/>
          </w:tcPr>
          <w:p w14:paraId="2C2E14E7"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полости рта (уровень 2)</w:t>
            </w:r>
          </w:p>
        </w:tc>
      </w:tr>
      <w:tr w:rsidR="005D07D2" w:rsidRPr="008139D1" w14:paraId="130E39E5" w14:textId="77777777" w:rsidTr="0034645B">
        <w:trPr>
          <w:trHeight w:val="300"/>
        </w:trPr>
        <w:tc>
          <w:tcPr>
            <w:tcW w:w="1134" w:type="dxa"/>
            <w:shd w:val="clear" w:color="auto" w:fill="auto"/>
            <w:noWrap/>
            <w:vAlign w:val="center"/>
            <w:hideMark/>
          </w:tcPr>
          <w:p w14:paraId="27547B0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st34.004</w:t>
            </w:r>
          </w:p>
        </w:tc>
        <w:tc>
          <w:tcPr>
            <w:tcW w:w="8364" w:type="dxa"/>
            <w:shd w:val="clear" w:color="auto" w:fill="auto"/>
            <w:noWrap/>
            <w:vAlign w:val="center"/>
            <w:hideMark/>
          </w:tcPr>
          <w:p w14:paraId="6F00F6F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полости рта (уровень 3)</w:t>
            </w:r>
          </w:p>
        </w:tc>
      </w:tr>
      <w:tr w:rsidR="005D07D2" w:rsidRPr="008139D1" w14:paraId="3F300C23" w14:textId="77777777" w:rsidTr="0034645B">
        <w:trPr>
          <w:trHeight w:val="300"/>
        </w:trPr>
        <w:tc>
          <w:tcPr>
            <w:tcW w:w="1134" w:type="dxa"/>
            <w:shd w:val="clear" w:color="auto" w:fill="auto"/>
            <w:noWrap/>
            <w:vAlign w:val="center"/>
            <w:hideMark/>
          </w:tcPr>
          <w:p w14:paraId="23CFBE7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st34.005</w:t>
            </w:r>
          </w:p>
        </w:tc>
        <w:tc>
          <w:tcPr>
            <w:tcW w:w="8364" w:type="dxa"/>
            <w:shd w:val="clear" w:color="auto" w:fill="auto"/>
            <w:noWrap/>
            <w:vAlign w:val="center"/>
            <w:hideMark/>
          </w:tcPr>
          <w:p w14:paraId="73CA9E8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полости рта (уровень 4)</w:t>
            </w:r>
          </w:p>
        </w:tc>
      </w:tr>
      <w:tr w:rsidR="005D07D2" w:rsidRPr="008139D1" w14:paraId="36159038" w14:textId="77777777" w:rsidTr="0034645B">
        <w:trPr>
          <w:trHeight w:val="300"/>
        </w:trPr>
        <w:tc>
          <w:tcPr>
            <w:tcW w:w="1134" w:type="dxa"/>
            <w:shd w:val="clear" w:color="auto" w:fill="auto"/>
            <w:noWrap/>
            <w:vAlign w:val="center"/>
            <w:hideMark/>
          </w:tcPr>
          <w:p w14:paraId="314E80F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st36.009</w:t>
            </w:r>
          </w:p>
        </w:tc>
        <w:tc>
          <w:tcPr>
            <w:tcW w:w="8364" w:type="dxa"/>
            <w:shd w:val="clear" w:color="auto" w:fill="auto"/>
            <w:noWrap/>
            <w:vAlign w:val="center"/>
            <w:hideMark/>
          </w:tcPr>
          <w:p w14:paraId="2BB767C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Реинфузия аутокрови</w:t>
            </w:r>
          </w:p>
        </w:tc>
      </w:tr>
      <w:tr w:rsidR="005D07D2" w:rsidRPr="008139D1" w14:paraId="59698702" w14:textId="77777777" w:rsidTr="0034645B">
        <w:trPr>
          <w:trHeight w:val="300"/>
        </w:trPr>
        <w:tc>
          <w:tcPr>
            <w:tcW w:w="1134" w:type="dxa"/>
            <w:shd w:val="clear" w:color="auto" w:fill="auto"/>
            <w:noWrap/>
            <w:vAlign w:val="center"/>
            <w:hideMark/>
          </w:tcPr>
          <w:p w14:paraId="744A740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st36.010</w:t>
            </w:r>
          </w:p>
        </w:tc>
        <w:tc>
          <w:tcPr>
            <w:tcW w:w="8364" w:type="dxa"/>
            <w:shd w:val="clear" w:color="auto" w:fill="auto"/>
            <w:noWrap/>
            <w:vAlign w:val="center"/>
            <w:hideMark/>
          </w:tcPr>
          <w:p w14:paraId="67523FE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Баллонная внутриаортальная контрпульсация</w:t>
            </w:r>
          </w:p>
        </w:tc>
      </w:tr>
      <w:tr w:rsidR="005D07D2" w:rsidRPr="008139D1" w14:paraId="29A1345F" w14:textId="77777777" w:rsidTr="0034645B">
        <w:trPr>
          <w:trHeight w:val="300"/>
        </w:trPr>
        <w:tc>
          <w:tcPr>
            <w:tcW w:w="1134" w:type="dxa"/>
            <w:shd w:val="clear" w:color="auto" w:fill="auto"/>
            <w:noWrap/>
            <w:vAlign w:val="center"/>
            <w:hideMark/>
          </w:tcPr>
          <w:p w14:paraId="406D43A0"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st36.011</w:t>
            </w:r>
          </w:p>
        </w:tc>
        <w:tc>
          <w:tcPr>
            <w:tcW w:w="8364" w:type="dxa"/>
            <w:shd w:val="clear" w:color="auto" w:fill="auto"/>
            <w:noWrap/>
            <w:vAlign w:val="center"/>
            <w:hideMark/>
          </w:tcPr>
          <w:p w14:paraId="3AC81A2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Экстракорпоральная мембранная оксигенация</w:t>
            </w:r>
          </w:p>
        </w:tc>
      </w:tr>
      <w:tr w:rsidR="005D07D2" w:rsidRPr="008139D1" w14:paraId="7875DD00" w14:textId="77777777" w:rsidTr="006359B6">
        <w:trPr>
          <w:trHeight w:val="447"/>
        </w:trPr>
        <w:tc>
          <w:tcPr>
            <w:tcW w:w="949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14:paraId="2862FC4D" w14:textId="77777777" w:rsidR="005D07D2" w:rsidRPr="006C7350" w:rsidRDefault="005D07D2" w:rsidP="00222139">
            <w:pPr>
              <w:spacing w:after="0" w:line="276" w:lineRule="auto"/>
              <w:jc w:val="center"/>
              <w:rPr>
                <w:rFonts w:ascii="Times New Roman" w:eastAsia="Calibri" w:hAnsi="Times New Roman" w:cs="Times New Roman"/>
                <w:b/>
                <w:color w:val="000000"/>
                <w:szCs w:val="24"/>
              </w:rPr>
            </w:pPr>
            <w:r w:rsidRPr="006C7350">
              <w:rPr>
                <w:rFonts w:ascii="Times New Roman" w:eastAsia="Calibri" w:hAnsi="Times New Roman" w:cs="Times New Roman"/>
                <w:b/>
                <w:color w:val="000000"/>
                <w:szCs w:val="24"/>
              </w:rPr>
              <w:t>В условиях дневного стационара</w:t>
            </w:r>
          </w:p>
        </w:tc>
      </w:tr>
      <w:tr w:rsidR="005D07D2" w:rsidRPr="008139D1" w14:paraId="0075A7A5" w14:textId="77777777" w:rsidTr="0034645B">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CAC50B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9A094B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Искусственное прерывание беременности (аборт)</w:t>
            </w:r>
          </w:p>
        </w:tc>
      </w:tr>
      <w:tr w:rsidR="005D07D2" w:rsidRPr="008139D1" w14:paraId="7288EF9F" w14:textId="77777777" w:rsidTr="0034645B">
        <w:trPr>
          <w:trHeight w:val="300"/>
        </w:trPr>
        <w:tc>
          <w:tcPr>
            <w:tcW w:w="1134" w:type="dxa"/>
            <w:tcBorders>
              <w:top w:val="single" w:sz="2" w:space="0" w:color="auto"/>
            </w:tcBorders>
            <w:shd w:val="clear" w:color="auto" w:fill="auto"/>
            <w:noWrap/>
            <w:vAlign w:val="center"/>
          </w:tcPr>
          <w:p w14:paraId="3CAD07C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ds02.003</w:t>
            </w:r>
          </w:p>
        </w:tc>
        <w:tc>
          <w:tcPr>
            <w:tcW w:w="8364" w:type="dxa"/>
            <w:tcBorders>
              <w:top w:val="single" w:sz="2" w:space="0" w:color="auto"/>
            </w:tcBorders>
            <w:shd w:val="clear" w:color="auto" w:fill="auto"/>
            <w:noWrap/>
            <w:vAlign w:val="center"/>
          </w:tcPr>
          <w:p w14:paraId="55106F4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женских половых органах (уровень 1)</w:t>
            </w:r>
          </w:p>
        </w:tc>
      </w:tr>
      <w:tr w:rsidR="005D07D2" w:rsidRPr="008139D1" w14:paraId="1B34EDBB" w14:textId="77777777" w:rsidTr="0034645B">
        <w:trPr>
          <w:trHeight w:val="300"/>
        </w:trPr>
        <w:tc>
          <w:tcPr>
            <w:tcW w:w="1134" w:type="dxa"/>
            <w:shd w:val="clear" w:color="auto" w:fill="auto"/>
            <w:noWrap/>
            <w:vAlign w:val="center"/>
          </w:tcPr>
          <w:p w14:paraId="0A5D8CE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ds02.004</w:t>
            </w:r>
          </w:p>
        </w:tc>
        <w:tc>
          <w:tcPr>
            <w:tcW w:w="8364" w:type="dxa"/>
            <w:shd w:val="clear" w:color="auto" w:fill="auto"/>
            <w:noWrap/>
            <w:vAlign w:val="center"/>
          </w:tcPr>
          <w:p w14:paraId="41F2D07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женских половых органах (уровень 2)</w:t>
            </w:r>
          </w:p>
        </w:tc>
      </w:tr>
      <w:tr w:rsidR="005D07D2" w:rsidRPr="008139D1" w14:paraId="0B2CCF9B" w14:textId="77777777" w:rsidTr="0034645B">
        <w:trPr>
          <w:trHeight w:val="300"/>
        </w:trPr>
        <w:tc>
          <w:tcPr>
            <w:tcW w:w="1134" w:type="dxa"/>
            <w:shd w:val="clear" w:color="auto" w:fill="auto"/>
            <w:noWrap/>
            <w:vAlign w:val="center"/>
          </w:tcPr>
          <w:p w14:paraId="5890D9C0"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ds09.001</w:t>
            </w:r>
          </w:p>
        </w:tc>
        <w:tc>
          <w:tcPr>
            <w:tcW w:w="8364" w:type="dxa"/>
            <w:shd w:val="clear" w:color="auto" w:fill="auto"/>
            <w:noWrap/>
            <w:vAlign w:val="center"/>
          </w:tcPr>
          <w:p w14:paraId="47FE8B24"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дети</w:t>
            </w:r>
          </w:p>
        </w:tc>
      </w:tr>
      <w:tr w:rsidR="005D07D2" w:rsidRPr="008139D1" w14:paraId="1977790C" w14:textId="77777777" w:rsidTr="0034645B">
        <w:trPr>
          <w:trHeight w:val="300"/>
        </w:trPr>
        <w:tc>
          <w:tcPr>
            <w:tcW w:w="1134" w:type="dxa"/>
            <w:shd w:val="clear" w:color="auto" w:fill="auto"/>
            <w:noWrap/>
            <w:vAlign w:val="center"/>
          </w:tcPr>
          <w:p w14:paraId="5125138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ds09.002</w:t>
            </w:r>
          </w:p>
        </w:tc>
        <w:tc>
          <w:tcPr>
            <w:tcW w:w="8364" w:type="dxa"/>
            <w:shd w:val="clear" w:color="auto" w:fill="auto"/>
            <w:noWrap/>
            <w:vAlign w:val="center"/>
          </w:tcPr>
          <w:p w14:paraId="166AC79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дети</w:t>
            </w:r>
          </w:p>
        </w:tc>
      </w:tr>
      <w:tr w:rsidR="005D07D2" w:rsidRPr="008139D1" w14:paraId="03B8A8A7" w14:textId="77777777" w:rsidTr="0034645B">
        <w:trPr>
          <w:trHeight w:val="300"/>
        </w:trPr>
        <w:tc>
          <w:tcPr>
            <w:tcW w:w="1134" w:type="dxa"/>
            <w:shd w:val="clear" w:color="auto" w:fill="auto"/>
            <w:noWrap/>
            <w:vAlign w:val="center"/>
          </w:tcPr>
          <w:p w14:paraId="176B73A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ds10.001</w:t>
            </w:r>
          </w:p>
        </w:tc>
        <w:tc>
          <w:tcPr>
            <w:tcW w:w="8364" w:type="dxa"/>
            <w:shd w:val="clear" w:color="auto" w:fill="auto"/>
            <w:noWrap/>
            <w:vAlign w:val="center"/>
          </w:tcPr>
          <w:p w14:paraId="1040097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дети</w:t>
            </w:r>
          </w:p>
        </w:tc>
      </w:tr>
      <w:tr w:rsidR="005D07D2" w:rsidRPr="008139D1" w14:paraId="2EB4189F" w14:textId="77777777" w:rsidTr="0034645B">
        <w:trPr>
          <w:trHeight w:val="300"/>
        </w:trPr>
        <w:tc>
          <w:tcPr>
            <w:tcW w:w="1134" w:type="dxa"/>
            <w:shd w:val="clear" w:color="auto" w:fill="auto"/>
            <w:noWrap/>
            <w:vAlign w:val="center"/>
          </w:tcPr>
          <w:p w14:paraId="5E2AB08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ds13.002</w:t>
            </w:r>
          </w:p>
        </w:tc>
        <w:tc>
          <w:tcPr>
            <w:tcW w:w="8364" w:type="dxa"/>
            <w:shd w:val="clear" w:color="auto" w:fill="auto"/>
            <w:noWrap/>
            <w:vAlign w:val="center"/>
          </w:tcPr>
          <w:p w14:paraId="26C3558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Болезни системы кровообращения с применением инвазивных методов</w:t>
            </w:r>
          </w:p>
        </w:tc>
      </w:tr>
      <w:tr w:rsidR="005D07D2" w:rsidRPr="008139D1" w14:paraId="55CB723E" w14:textId="77777777" w:rsidTr="0034645B">
        <w:trPr>
          <w:trHeight w:val="300"/>
        </w:trPr>
        <w:tc>
          <w:tcPr>
            <w:tcW w:w="1134" w:type="dxa"/>
            <w:shd w:val="clear" w:color="auto" w:fill="auto"/>
            <w:noWrap/>
            <w:vAlign w:val="center"/>
          </w:tcPr>
          <w:p w14:paraId="4E214EA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ds14.001</w:t>
            </w:r>
          </w:p>
        </w:tc>
        <w:tc>
          <w:tcPr>
            <w:tcW w:w="8364" w:type="dxa"/>
            <w:shd w:val="clear" w:color="auto" w:fill="auto"/>
            <w:noWrap/>
            <w:vAlign w:val="center"/>
          </w:tcPr>
          <w:p w14:paraId="6ED3FE3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кишечнике и анальной области (уровень 1)</w:t>
            </w:r>
          </w:p>
        </w:tc>
      </w:tr>
      <w:tr w:rsidR="005D07D2" w:rsidRPr="008139D1" w14:paraId="459A8D3F" w14:textId="77777777" w:rsidTr="0034645B">
        <w:trPr>
          <w:trHeight w:val="300"/>
        </w:trPr>
        <w:tc>
          <w:tcPr>
            <w:tcW w:w="1134" w:type="dxa"/>
            <w:shd w:val="clear" w:color="auto" w:fill="auto"/>
            <w:noWrap/>
            <w:vAlign w:val="center"/>
          </w:tcPr>
          <w:p w14:paraId="78EAA9A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ds14.002</w:t>
            </w:r>
          </w:p>
        </w:tc>
        <w:tc>
          <w:tcPr>
            <w:tcW w:w="8364" w:type="dxa"/>
            <w:shd w:val="clear" w:color="auto" w:fill="auto"/>
            <w:noWrap/>
            <w:vAlign w:val="center"/>
          </w:tcPr>
          <w:p w14:paraId="5D7AA86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кишечнике и анальной области (уровень 2)</w:t>
            </w:r>
          </w:p>
        </w:tc>
      </w:tr>
      <w:tr w:rsidR="005D07D2" w:rsidRPr="008139D1" w14:paraId="6743CF73" w14:textId="77777777" w:rsidTr="0034645B">
        <w:trPr>
          <w:trHeight w:val="300"/>
        </w:trPr>
        <w:tc>
          <w:tcPr>
            <w:tcW w:w="1134" w:type="dxa"/>
            <w:shd w:val="clear" w:color="auto" w:fill="auto"/>
            <w:noWrap/>
            <w:vAlign w:val="center"/>
          </w:tcPr>
          <w:p w14:paraId="552974F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ds16.002</w:t>
            </w:r>
          </w:p>
        </w:tc>
        <w:tc>
          <w:tcPr>
            <w:tcW w:w="8364" w:type="dxa"/>
            <w:shd w:val="clear" w:color="auto" w:fill="auto"/>
            <w:noWrap/>
            <w:vAlign w:val="center"/>
          </w:tcPr>
          <w:p w14:paraId="327901B8"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периферической нервной системе</w:t>
            </w:r>
          </w:p>
        </w:tc>
      </w:tr>
      <w:tr w:rsidR="005D07D2" w:rsidRPr="008139D1" w14:paraId="3D4203A2" w14:textId="77777777" w:rsidTr="0034645B">
        <w:trPr>
          <w:trHeight w:val="300"/>
        </w:trPr>
        <w:tc>
          <w:tcPr>
            <w:tcW w:w="1134" w:type="dxa"/>
            <w:shd w:val="clear" w:color="auto" w:fill="auto"/>
            <w:noWrap/>
            <w:vAlign w:val="center"/>
          </w:tcPr>
          <w:p w14:paraId="2F7A664A"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ds18.003</w:t>
            </w:r>
          </w:p>
        </w:tc>
        <w:tc>
          <w:tcPr>
            <w:tcW w:w="8364" w:type="dxa"/>
            <w:shd w:val="clear" w:color="auto" w:fill="auto"/>
            <w:noWrap/>
            <w:vAlign w:val="center"/>
          </w:tcPr>
          <w:p w14:paraId="05B2F3D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Формирование, имплантация, удаление, смена доступа для диализа</w:t>
            </w:r>
          </w:p>
        </w:tc>
      </w:tr>
      <w:tr w:rsidR="005D07D2" w:rsidRPr="008139D1" w14:paraId="1678B63B" w14:textId="77777777" w:rsidTr="0034645B">
        <w:trPr>
          <w:trHeight w:val="300"/>
        </w:trPr>
        <w:tc>
          <w:tcPr>
            <w:tcW w:w="1134" w:type="dxa"/>
            <w:shd w:val="clear" w:color="auto" w:fill="auto"/>
            <w:noWrap/>
            <w:vAlign w:val="center"/>
          </w:tcPr>
          <w:p w14:paraId="289226F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ds19.016</w:t>
            </w:r>
          </w:p>
        </w:tc>
        <w:tc>
          <w:tcPr>
            <w:tcW w:w="8364" w:type="dxa"/>
            <w:shd w:val="clear" w:color="auto" w:fill="auto"/>
            <w:noWrap/>
            <w:vAlign w:val="center"/>
          </w:tcPr>
          <w:p w14:paraId="09EE4FD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кожи (уровень 1)</w:t>
            </w:r>
          </w:p>
        </w:tc>
      </w:tr>
      <w:tr w:rsidR="005D07D2" w:rsidRPr="008139D1" w14:paraId="07D937BC" w14:textId="77777777" w:rsidTr="0034645B">
        <w:trPr>
          <w:trHeight w:val="300"/>
        </w:trPr>
        <w:tc>
          <w:tcPr>
            <w:tcW w:w="1134" w:type="dxa"/>
            <w:shd w:val="clear" w:color="auto" w:fill="auto"/>
            <w:noWrap/>
            <w:vAlign w:val="center"/>
          </w:tcPr>
          <w:p w14:paraId="2FF3BCD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ds19.017</w:t>
            </w:r>
          </w:p>
        </w:tc>
        <w:tc>
          <w:tcPr>
            <w:tcW w:w="8364" w:type="dxa"/>
            <w:shd w:val="clear" w:color="auto" w:fill="auto"/>
            <w:noWrap/>
            <w:vAlign w:val="center"/>
          </w:tcPr>
          <w:p w14:paraId="34A061E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при злокачественных новообразованиях кожи (уровень 2)</w:t>
            </w:r>
          </w:p>
        </w:tc>
      </w:tr>
      <w:tr w:rsidR="005D07D2" w:rsidRPr="008139D1" w14:paraId="6399F5D3" w14:textId="77777777" w:rsidTr="0034645B">
        <w:trPr>
          <w:trHeight w:val="300"/>
        </w:trPr>
        <w:tc>
          <w:tcPr>
            <w:tcW w:w="1134" w:type="dxa"/>
            <w:shd w:val="clear" w:color="auto" w:fill="auto"/>
            <w:noWrap/>
            <w:vAlign w:val="center"/>
          </w:tcPr>
          <w:p w14:paraId="333BE61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ds19.028</w:t>
            </w:r>
          </w:p>
        </w:tc>
        <w:tc>
          <w:tcPr>
            <w:tcW w:w="8364" w:type="dxa"/>
            <w:shd w:val="clear" w:color="auto" w:fill="auto"/>
            <w:noWrap/>
            <w:vAlign w:val="center"/>
          </w:tcPr>
          <w:p w14:paraId="1BF6BC1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Установка, замена порт-системы (катетера) для лекарственной терапии злокачественных новообразований</w:t>
            </w:r>
          </w:p>
        </w:tc>
      </w:tr>
      <w:tr w:rsidR="005D07D2" w:rsidRPr="008139D1" w14:paraId="6D545D2E" w14:textId="77777777" w:rsidTr="0034645B">
        <w:trPr>
          <w:trHeight w:val="300"/>
        </w:trPr>
        <w:tc>
          <w:tcPr>
            <w:tcW w:w="1134" w:type="dxa"/>
            <w:shd w:val="clear" w:color="auto" w:fill="auto"/>
            <w:noWrap/>
            <w:vAlign w:val="center"/>
          </w:tcPr>
          <w:p w14:paraId="2478801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ds20.002</w:t>
            </w:r>
          </w:p>
        </w:tc>
        <w:tc>
          <w:tcPr>
            <w:tcW w:w="8364" w:type="dxa"/>
            <w:shd w:val="clear" w:color="auto" w:fill="auto"/>
            <w:noWrap/>
            <w:vAlign w:val="center"/>
          </w:tcPr>
          <w:p w14:paraId="3DD69D1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(уровень 1)</w:t>
            </w:r>
          </w:p>
        </w:tc>
      </w:tr>
      <w:tr w:rsidR="005D07D2" w:rsidRPr="008139D1" w14:paraId="0EE7F66C" w14:textId="77777777" w:rsidTr="0034645B">
        <w:trPr>
          <w:trHeight w:val="300"/>
        </w:trPr>
        <w:tc>
          <w:tcPr>
            <w:tcW w:w="1134" w:type="dxa"/>
            <w:shd w:val="clear" w:color="auto" w:fill="auto"/>
            <w:noWrap/>
            <w:vAlign w:val="center"/>
          </w:tcPr>
          <w:p w14:paraId="58879CE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ds20.003</w:t>
            </w:r>
          </w:p>
        </w:tc>
        <w:tc>
          <w:tcPr>
            <w:tcW w:w="8364" w:type="dxa"/>
            <w:shd w:val="clear" w:color="auto" w:fill="auto"/>
            <w:noWrap/>
            <w:vAlign w:val="center"/>
          </w:tcPr>
          <w:p w14:paraId="659B390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(уровень 2)</w:t>
            </w:r>
          </w:p>
        </w:tc>
      </w:tr>
      <w:tr w:rsidR="005D07D2" w:rsidRPr="008139D1" w14:paraId="630E7AE0" w14:textId="77777777" w:rsidTr="0034645B">
        <w:trPr>
          <w:trHeight w:val="300"/>
        </w:trPr>
        <w:tc>
          <w:tcPr>
            <w:tcW w:w="1134" w:type="dxa"/>
            <w:shd w:val="clear" w:color="auto" w:fill="auto"/>
            <w:noWrap/>
            <w:vAlign w:val="center"/>
          </w:tcPr>
          <w:p w14:paraId="73E5532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ds20.004</w:t>
            </w:r>
          </w:p>
        </w:tc>
        <w:tc>
          <w:tcPr>
            <w:tcW w:w="8364" w:type="dxa"/>
            <w:shd w:val="clear" w:color="auto" w:fill="auto"/>
            <w:noWrap/>
            <w:vAlign w:val="center"/>
          </w:tcPr>
          <w:p w14:paraId="3FB377F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(уровень 3)</w:t>
            </w:r>
          </w:p>
        </w:tc>
      </w:tr>
      <w:tr w:rsidR="005D07D2" w:rsidRPr="008139D1" w14:paraId="4816D07B" w14:textId="77777777" w:rsidTr="0034645B">
        <w:trPr>
          <w:trHeight w:val="300"/>
        </w:trPr>
        <w:tc>
          <w:tcPr>
            <w:tcW w:w="1134" w:type="dxa"/>
            <w:shd w:val="clear" w:color="auto" w:fill="auto"/>
            <w:noWrap/>
            <w:vAlign w:val="center"/>
          </w:tcPr>
          <w:p w14:paraId="3D8CC10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ds20.005</w:t>
            </w:r>
          </w:p>
        </w:tc>
        <w:tc>
          <w:tcPr>
            <w:tcW w:w="8364" w:type="dxa"/>
            <w:shd w:val="clear" w:color="auto" w:fill="auto"/>
            <w:noWrap/>
            <w:vAlign w:val="center"/>
          </w:tcPr>
          <w:p w14:paraId="5BD6520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слуха, придаточных пазухах носа и верхних дыхательных путях (уровень 4)</w:t>
            </w:r>
          </w:p>
        </w:tc>
      </w:tr>
      <w:tr w:rsidR="005D07D2" w:rsidRPr="008139D1" w14:paraId="325CD927" w14:textId="77777777" w:rsidTr="0034645B">
        <w:trPr>
          <w:trHeight w:val="300"/>
        </w:trPr>
        <w:tc>
          <w:tcPr>
            <w:tcW w:w="1134" w:type="dxa"/>
            <w:shd w:val="clear" w:color="auto" w:fill="auto"/>
            <w:noWrap/>
            <w:vAlign w:val="center"/>
          </w:tcPr>
          <w:p w14:paraId="2E48E00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ds20.006</w:t>
            </w:r>
          </w:p>
        </w:tc>
        <w:tc>
          <w:tcPr>
            <w:tcW w:w="8364" w:type="dxa"/>
            <w:shd w:val="clear" w:color="auto" w:fill="auto"/>
            <w:noWrap/>
            <w:vAlign w:val="center"/>
          </w:tcPr>
          <w:p w14:paraId="3CC6D16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Замена речевого процессора</w:t>
            </w:r>
          </w:p>
        </w:tc>
      </w:tr>
      <w:tr w:rsidR="005D07D2" w:rsidRPr="008139D1" w14:paraId="2ED4F3B4" w14:textId="77777777" w:rsidTr="0034645B">
        <w:trPr>
          <w:trHeight w:val="300"/>
        </w:trPr>
        <w:tc>
          <w:tcPr>
            <w:tcW w:w="1134" w:type="dxa"/>
            <w:shd w:val="clear" w:color="auto" w:fill="auto"/>
            <w:noWrap/>
            <w:vAlign w:val="center"/>
          </w:tcPr>
          <w:p w14:paraId="2F037A7F"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ds21.002</w:t>
            </w:r>
          </w:p>
        </w:tc>
        <w:tc>
          <w:tcPr>
            <w:tcW w:w="8364" w:type="dxa"/>
            <w:shd w:val="clear" w:color="auto" w:fill="auto"/>
            <w:noWrap/>
            <w:vAlign w:val="center"/>
          </w:tcPr>
          <w:p w14:paraId="337F1EF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1)</w:t>
            </w:r>
          </w:p>
        </w:tc>
      </w:tr>
      <w:tr w:rsidR="005D07D2" w:rsidRPr="008139D1" w14:paraId="056BC47C" w14:textId="77777777" w:rsidTr="0034645B">
        <w:trPr>
          <w:trHeight w:val="300"/>
        </w:trPr>
        <w:tc>
          <w:tcPr>
            <w:tcW w:w="1134" w:type="dxa"/>
            <w:shd w:val="clear" w:color="auto" w:fill="auto"/>
            <w:noWrap/>
            <w:vAlign w:val="center"/>
          </w:tcPr>
          <w:p w14:paraId="3A961CC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ds21.003</w:t>
            </w:r>
          </w:p>
        </w:tc>
        <w:tc>
          <w:tcPr>
            <w:tcW w:w="8364" w:type="dxa"/>
            <w:shd w:val="clear" w:color="auto" w:fill="auto"/>
            <w:noWrap/>
            <w:vAlign w:val="center"/>
          </w:tcPr>
          <w:p w14:paraId="2BDAD6B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2)</w:t>
            </w:r>
          </w:p>
        </w:tc>
      </w:tr>
      <w:tr w:rsidR="005D07D2" w:rsidRPr="008139D1" w14:paraId="42447472" w14:textId="77777777" w:rsidTr="0034645B">
        <w:trPr>
          <w:trHeight w:val="300"/>
        </w:trPr>
        <w:tc>
          <w:tcPr>
            <w:tcW w:w="1134" w:type="dxa"/>
            <w:shd w:val="clear" w:color="auto" w:fill="auto"/>
            <w:noWrap/>
            <w:vAlign w:val="center"/>
          </w:tcPr>
          <w:p w14:paraId="125D7DA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ds21.004</w:t>
            </w:r>
          </w:p>
        </w:tc>
        <w:tc>
          <w:tcPr>
            <w:tcW w:w="8364" w:type="dxa"/>
            <w:shd w:val="clear" w:color="auto" w:fill="auto"/>
            <w:noWrap/>
            <w:vAlign w:val="center"/>
          </w:tcPr>
          <w:p w14:paraId="27AA106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3)</w:t>
            </w:r>
          </w:p>
        </w:tc>
      </w:tr>
      <w:tr w:rsidR="005D07D2" w:rsidRPr="008139D1" w14:paraId="6C6C90A7" w14:textId="77777777" w:rsidTr="0034645B">
        <w:trPr>
          <w:trHeight w:val="300"/>
        </w:trPr>
        <w:tc>
          <w:tcPr>
            <w:tcW w:w="1134" w:type="dxa"/>
            <w:shd w:val="clear" w:color="auto" w:fill="auto"/>
            <w:noWrap/>
            <w:vAlign w:val="center"/>
          </w:tcPr>
          <w:p w14:paraId="57340D4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ds21.005</w:t>
            </w:r>
          </w:p>
        </w:tc>
        <w:tc>
          <w:tcPr>
            <w:tcW w:w="8364" w:type="dxa"/>
            <w:shd w:val="clear" w:color="auto" w:fill="auto"/>
            <w:noWrap/>
            <w:vAlign w:val="center"/>
          </w:tcPr>
          <w:p w14:paraId="02ED80A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4)</w:t>
            </w:r>
          </w:p>
        </w:tc>
      </w:tr>
      <w:tr w:rsidR="005D07D2" w:rsidRPr="008139D1" w14:paraId="5163F3D5" w14:textId="77777777" w:rsidTr="0034645B">
        <w:trPr>
          <w:trHeight w:val="300"/>
        </w:trPr>
        <w:tc>
          <w:tcPr>
            <w:tcW w:w="1134" w:type="dxa"/>
            <w:shd w:val="clear" w:color="auto" w:fill="auto"/>
            <w:noWrap/>
            <w:vAlign w:val="center"/>
          </w:tcPr>
          <w:p w14:paraId="1BF653A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ds21.006</w:t>
            </w:r>
          </w:p>
        </w:tc>
        <w:tc>
          <w:tcPr>
            <w:tcW w:w="8364" w:type="dxa"/>
            <w:shd w:val="clear" w:color="auto" w:fill="auto"/>
            <w:noWrap/>
            <w:vAlign w:val="center"/>
          </w:tcPr>
          <w:p w14:paraId="53F3F75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органе зрения (уровень 5)</w:t>
            </w:r>
          </w:p>
        </w:tc>
      </w:tr>
      <w:tr w:rsidR="005D07D2" w:rsidRPr="008139D1" w14:paraId="231E0622" w14:textId="77777777" w:rsidTr="0034645B">
        <w:trPr>
          <w:trHeight w:val="300"/>
        </w:trPr>
        <w:tc>
          <w:tcPr>
            <w:tcW w:w="1134" w:type="dxa"/>
            <w:shd w:val="clear" w:color="auto" w:fill="auto"/>
            <w:noWrap/>
            <w:vAlign w:val="center"/>
          </w:tcPr>
          <w:p w14:paraId="028E1391" w14:textId="77777777" w:rsidR="005D07D2" w:rsidRPr="008139D1" w:rsidRDefault="005D07D2" w:rsidP="001E7C92">
            <w:pPr>
              <w:spacing w:after="0" w:line="276" w:lineRule="auto"/>
              <w:jc w:val="both"/>
              <w:rPr>
                <w:rFonts w:ascii="Times New Roman" w:eastAsia="Times New Roman" w:hAnsi="Times New Roman" w:cs="Times New Roman"/>
                <w:color w:val="000000"/>
                <w:sz w:val="24"/>
                <w:szCs w:val="24"/>
                <w:lang w:eastAsia="ru-RU"/>
              </w:rPr>
            </w:pPr>
            <w:r w:rsidRPr="008139D1">
              <w:rPr>
                <w:rFonts w:ascii="Times New Roman" w:eastAsia="Times New Roman" w:hAnsi="Times New Roman" w:cs="Times New Roman"/>
                <w:color w:val="000000"/>
                <w:sz w:val="24"/>
                <w:szCs w:val="24"/>
                <w:lang w:eastAsia="ru-RU"/>
              </w:rPr>
              <w:t>ds21.007</w:t>
            </w:r>
          </w:p>
        </w:tc>
        <w:tc>
          <w:tcPr>
            <w:tcW w:w="8364" w:type="dxa"/>
            <w:shd w:val="clear" w:color="auto" w:fill="auto"/>
            <w:noWrap/>
            <w:vAlign w:val="center"/>
          </w:tcPr>
          <w:p w14:paraId="1F914558" w14:textId="77777777" w:rsidR="005D07D2" w:rsidRPr="006C7350" w:rsidRDefault="005D07D2" w:rsidP="001E7C92">
            <w:pPr>
              <w:spacing w:after="0" w:line="276" w:lineRule="auto"/>
              <w:jc w:val="both"/>
              <w:rPr>
                <w:rFonts w:ascii="Times New Roman" w:eastAsia="Times New Roman" w:hAnsi="Times New Roman" w:cs="Times New Roman"/>
                <w:color w:val="000000"/>
                <w:szCs w:val="24"/>
                <w:lang w:eastAsia="ru-RU"/>
              </w:rPr>
            </w:pPr>
            <w:r w:rsidRPr="006C7350">
              <w:rPr>
                <w:rFonts w:ascii="Times New Roman" w:eastAsia="Times New Roman" w:hAnsi="Times New Roman" w:cs="Times New Roman"/>
                <w:color w:val="000000"/>
                <w:szCs w:val="24"/>
                <w:lang w:eastAsia="ru-RU"/>
              </w:rPr>
              <w:t>Операции на органе зрения (факоэмульсификация с имплантацией ИОЛ)</w:t>
            </w:r>
          </w:p>
        </w:tc>
      </w:tr>
      <w:tr w:rsidR="005D07D2" w:rsidRPr="008139D1" w14:paraId="077CFE1E" w14:textId="77777777" w:rsidTr="0034645B">
        <w:trPr>
          <w:trHeight w:val="300"/>
        </w:trPr>
        <w:tc>
          <w:tcPr>
            <w:tcW w:w="1134" w:type="dxa"/>
            <w:shd w:val="clear" w:color="auto" w:fill="auto"/>
            <w:noWrap/>
            <w:vAlign w:val="center"/>
          </w:tcPr>
          <w:p w14:paraId="51DE039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ds25.001</w:t>
            </w:r>
          </w:p>
        </w:tc>
        <w:tc>
          <w:tcPr>
            <w:tcW w:w="8364" w:type="dxa"/>
            <w:shd w:val="clear" w:color="auto" w:fill="auto"/>
            <w:noWrap/>
            <w:vAlign w:val="center"/>
          </w:tcPr>
          <w:p w14:paraId="4D3BBAE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Диагностическое обследование сердечно-сосудистой системы</w:t>
            </w:r>
          </w:p>
        </w:tc>
      </w:tr>
      <w:tr w:rsidR="005D07D2" w:rsidRPr="008139D1" w14:paraId="1159E81C" w14:textId="77777777" w:rsidTr="0034645B">
        <w:trPr>
          <w:trHeight w:val="300"/>
        </w:trPr>
        <w:tc>
          <w:tcPr>
            <w:tcW w:w="1134" w:type="dxa"/>
            <w:shd w:val="clear" w:color="auto" w:fill="auto"/>
            <w:noWrap/>
            <w:vAlign w:val="center"/>
          </w:tcPr>
          <w:p w14:paraId="612D771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ds25.002</w:t>
            </w:r>
          </w:p>
        </w:tc>
        <w:tc>
          <w:tcPr>
            <w:tcW w:w="8364" w:type="dxa"/>
            <w:shd w:val="clear" w:color="auto" w:fill="auto"/>
            <w:noWrap/>
            <w:vAlign w:val="center"/>
          </w:tcPr>
          <w:p w14:paraId="283EEEBF"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сосудах (уровень 1)</w:t>
            </w:r>
          </w:p>
        </w:tc>
      </w:tr>
      <w:tr w:rsidR="005D07D2" w:rsidRPr="008139D1" w14:paraId="1B507479" w14:textId="77777777" w:rsidTr="0034645B">
        <w:trPr>
          <w:trHeight w:val="300"/>
        </w:trPr>
        <w:tc>
          <w:tcPr>
            <w:tcW w:w="1134" w:type="dxa"/>
            <w:shd w:val="clear" w:color="auto" w:fill="auto"/>
            <w:noWrap/>
            <w:vAlign w:val="center"/>
          </w:tcPr>
          <w:p w14:paraId="412A420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ds25.003</w:t>
            </w:r>
          </w:p>
        </w:tc>
        <w:tc>
          <w:tcPr>
            <w:tcW w:w="8364" w:type="dxa"/>
            <w:shd w:val="clear" w:color="auto" w:fill="auto"/>
            <w:noWrap/>
            <w:vAlign w:val="center"/>
          </w:tcPr>
          <w:p w14:paraId="0D33E7C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сосудах (уровень 2)</w:t>
            </w:r>
          </w:p>
        </w:tc>
      </w:tr>
      <w:tr w:rsidR="005D07D2" w:rsidRPr="008139D1" w14:paraId="44693650" w14:textId="77777777" w:rsidTr="0034645B">
        <w:trPr>
          <w:trHeight w:val="300"/>
        </w:trPr>
        <w:tc>
          <w:tcPr>
            <w:tcW w:w="1134" w:type="dxa"/>
            <w:shd w:val="clear" w:color="auto" w:fill="auto"/>
            <w:noWrap/>
            <w:vAlign w:val="center"/>
          </w:tcPr>
          <w:p w14:paraId="789106F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ds28.001</w:t>
            </w:r>
          </w:p>
        </w:tc>
        <w:tc>
          <w:tcPr>
            <w:tcW w:w="8364" w:type="dxa"/>
            <w:shd w:val="clear" w:color="auto" w:fill="auto"/>
            <w:noWrap/>
            <w:vAlign w:val="center"/>
          </w:tcPr>
          <w:p w14:paraId="6EC63196"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нижних дыхательных путях и легочной ткани, органах средостения</w:t>
            </w:r>
          </w:p>
        </w:tc>
      </w:tr>
      <w:tr w:rsidR="005D07D2" w:rsidRPr="008139D1" w14:paraId="4D126CED" w14:textId="77777777" w:rsidTr="0034645B">
        <w:trPr>
          <w:trHeight w:val="300"/>
        </w:trPr>
        <w:tc>
          <w:tcPr>
            <w:tcW w:w="1134" w:type="dxa"/>
            <w:shd w:val="clear" w:color="auto" w:fill="auto"/>
            <w:noWrap/>
            <w:vAlign w:val="center"/>
          </w:tcPr>
          <w:p w14:paraId="1355676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ds29.001</w:t>
            </w:r>
          </w:p>
        </w:tc>
        <w:tc>
          <w:tcPr>
            <w:tcW w:w="8364" w:type="dxa"/>
            <w:shd w:val="clear" w:color="auto" w:fill="auto"/>
            <w:noWrap/>
            <w:vAlign w:val="center"/>
          </w:tcPr>
          <w:p w14:paraId="4E6D2AD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костно-мышечной системе и суставах (уровень 1)</w:t>
            </w:r>
          </w:p>
        </w:tc>
      </w:tr>
      <w:tr w:rsidR="005D07D2" w:rsidRPr="008139D1" w14:paraId="396DC7B4" w14:textId="77777777" w:rsidTr="0034645B">
        <w:trPr>
          <w:trHeight w:val="300"/>
        </w:trPr>
        <w:tc>
          <w:tcPr>
            <w:tcW w:w="1134" w:type="dxa"/>
            <w:shd w:val="clear" w:color="auto" w:fill="auto"/>
            <w:noWrap/>
            <w:vAlign w:val="center"/>
          </w:tcPr>
          <w:p w14:paraId="56E9979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ds29.002</w:t>
            </w:r>
          </w:p>
        </w:tc>
        <w:tc>
          <w:tcPr>
            <w:tcW w:w="8364" w:type="dxa"/>
            <w:shd w:val="clear" w:color="auto" w:fill="auto"/>
            <w:noWrap/>
            <w:vAlign w:val="center"/>
          </w:tcPr>
          <w:p w14:paraId="5A6A41D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костно-мышечной системе и суставах (уровень 2)</w:t>
            </w:r>
          </w:p>
        </w:tc>
      </w:tr>
      <w:tr w:rsidR="005D07D2" w:rsidRPr="008139D1" w14:paraId="2D699E18" w14:textId="77777777" w:rsidTr="0034645B">
        <w:trPr>
          <w:trHeight w:val="300"/>
        </w:trPr>
        <w:tc>
          <w:tcPr>
            <w:tcW w:w="1134" w:type="dxa"/>
            <w:shd w:val="clear" w:color="auto" w:fill="auto"/>
            <w:noWrap/>
            <w:vAlign w:val="center"/>
          </w:tcPr>
          <w:p w14:paraId="4393070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ds29.003</w:t>
            </w:r>
          </w:p>
        </w:tc>
        <w:tc>
          <w:tcPr>
            <w:tcW w:w="8364" w:type="dxa"/>
            <w:shd w:val="clear" w:color="auto" w:fill="auto"/>
            <w:noWrap/>
            <w:vAlign w:val="center"/>
          </w:tcPr>
          <w:p w14:paraId="7A80773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костно-мышечной системе и суставах (уровень 3)</w:t>
            </w:r>
          </w:p>
        </w:tc>
      </w:tr>
      <w:tr w:rsidR="005D07D2" w:rsidRPr="008139D1" w14:paraId="404DAA85" w14:textId="77777777" w:rsidTr="0034645B">
        <w:trPr>
          <w:trHeight w:val="300"/>
        </w:trPr>
        <w:tc>
          <w:tcPr>
            <w:tcW w:w="1134" w:type="dxa"/>
            <w:shd w:val="clear" w:color="auto" w:fill="auto"/>
            <w:noWrap/>
            <w:vAlign w:val="center"/>
          </w:tcPr>
          <w:p w14:paraId="47E2CBF8"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ds30.002</w:t>
            </w:r>
          </w:p>
        </w:tc>
        <w:tc>
          <w:tcPr>
            <w:tcW w:w="8364" w:type="dxa"/>
            <w:shd w:val="clear" w:color="auto" w:fill="auto"/>
            <w:noWrap/>
            <w:vAlign w:val="center"/>
          </w:tcPr>
          <w:p w14:paraId="62B7CD5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взрослые (уровень 1)</w:t>
            </w:r>
          </w:p>
        </w:tc>
      </w:tr>
      <w:tr w:rsidR="005D07D2" w:rsidRPr="008139D1" w14:paraId="7E7D8D2E" w14:textId="77777777" w:rsidTr="0034645B">
        <w:trPr>
          <w:trHeight w:val="300"/>
        </w:trPr>
        <w:tc>
          <w:tcPr>
            <w:tcW w:w="1134" w:type="dxa"/>
            <w:shd w:val="clear" w:color="auto" w:fill="auto"/>
            <w:noWrap/>
            <w:vAlign w:val="center"/>
          </w:tcPr>
          <w:p w14:paraId="7E938C53"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ds30.003</w:t>
            </w:r>
          </w:p>
        </w:tc>
        <w:tc>
          <w:tcPr>
            <w:tcW w:w="8364" w:type="dxa"/>
            <w:shd w:val="clear" w:color="auto" w:fill="auto"/>
            <w:noWrap/>
            <w:vAlign w:val="center"/>
          </w:tcPr>
          <w:p w14:paraId="7D7B4E7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мужских половых органах, взрослые (уровень 2)</w:t>
            </w:r>
          </w:p>
        </w:tc>
      </w:tr>
      <w:tr w:rsidR="005D07D2" w:rsidRPr="008139D1" w14:paraId="19C36A4A" w14:textId="77777777" w:rsidTr="0034645B">
        <w:trPr>
          <w:trHeight w:val="300"/>
        </w:trPr>
        <w:tc>
          <w:tcPr>
            <w:tcW w:w="1134" w:type="dxa"/>
            <w:shd w:val="clear" w:color="auto" w:fill="auto"/>
            <w:noWrap/>
            <w:vAlign w:val="center"/>
          </w:tcPr>
          <w:p w14:paraId="319E2435"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ds30.004</w:t>
            </w:r>
          </w:p>
        </w:tc>
        <w:tc>
          <w:tcPr>
            <w:tcW w:w="8364" w:type="dxa"/>
            <w:shd w:val="clear" w:color="auto" w:fill="auto"/>
            <w:noWrap/>
            <w:vAlign w:val="center"/>
          </w:tcPr>
          <w:p w14:paraId="1ADFE0E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взрослые (уровень 1)</w:t>
            </w:r>
          </w:p>
        </w:tc>
      </w:tr>
      <w:tr w:rsidR="005D07D2" w:rsidRPr="008139D1" w14:paraId="71F04A25" w14:textId="77777777" w:rsidTr="0034645B">
        <w:trPr>
          <w:trHeight w:val="300"/>
        </w:trPr>
        <w:tc>
          <w:tcPr>
            <w:tcW w:w="1134" w:type="dxa"/>
            <w:shd w:val="clear" w:color="auto" w:fill="auto"/>
            <w:noWrap/>
            <w:vAlign w:val="center"/>
          </w:tcPr>
          <w:p w14:paraId="78D15C17"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ds30.005</w:t>
            </w:r>
          </w:p>
        </w:tc>
        <w:tc>
          <w:tcPr>
            <w:tcW w:w="8364" w:type="dxa"/>
            <w:shd w:val="clear" w:color="auto" w:fill="auto"/>
            <w:noWrap/>
            <w:vAlign w:val="center"/>
          </w:tcPr>
          <w:p w14:paraId="12C6DBF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взрослые (уровень 2)</w:t>
            </w:r>
          </w:p>
        </w:tc>
      </w:tr>
      <w:tr w:rsidR="005D07D2" w:rsidRPr="008139D1" w14:paraId="11A3D846" w14:textId="77777777" w:rsidTr="0034645B">
        <w:trPr>
          <w:trHeight w:val="300"/>
        </w:trPr>
        <w:tc>
          <w:tcPr>
            <w:tcW w:w="1134" w:type="dxa"/>
            <w:shd w:val="clear" w:color="auto" w:fill="auto"/>
            <w:noWrap/>
            <w:vAlign w:val="center"/>
          </w:tcPr>
          <w:p w14:paraId="2A5963FB"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ds30.006</w:t>
            </w:r>
          </w:p>
        </w:tc>
        <w:tc>
          <w:tcPr>
            <w:tcW w:w="8364" w:type="dxa"/>
            <w:shd w:val="clear" w:color="auto" w:fill="auto"/>
            <w:noWrap/>
            <w:vAlign w:val="center"/>
          </w:tcPr>
          <w:p w14:paraId="425D5572"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почке и мочевыделительной системе, взрослые (уровень 3)</w:t>
            </w:r>
          </w:p>
        </w:tc>
      </w:tr>
      <w:tr w:rsidR="005D07D2" w:rsidRPr="008139D1" w14:paraId="3B8B9A91" w14:textId="77777777" w:rsidTr="0034645B">
        <w:trPr>
          <w:trHeight w:val="300"/>
        </w:trPr>
        <w:tc>
          <w:tcPr>
            <w:tcW w:w="1134" w:type="dxa"/>
            <w:shd w:val="clear" w:color="auto" w:fill="auto"/>
            <w:noWrap/>
            <w:vAlign w:val="center"/>
          </w:tcPr>
          <w:p w14:paraId="55ACB172"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ds31.002</w:t>
            </w:r>
          </w:p>
        </w:tc>
        <w:tc>
          <w:tcPr>
            <w:tcW w:w="8364" w:type="dxa"/>
            <w:shd w:val="clear" w:color="auto" w:fill="auto"/>
            <w:noWrap/>
            <w:vAlign w:val="center"/>
          </w:tcPr>
          <w:p w14:paraId="5D204F35"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коже, подкожной клетчатке, придатках кожи (уровень 1)</w:t>
            </w:r>
          </w:p>
        </w:tc>
      </w:tr>
      <w:tr w:rsidR="005D07D2" w:rsidRPr="008139D1" w14:paraId="6D787F31" w14:textId="77777777" w:rsidTr="0034645B">
        <w:trPr>
          <w:trHeight w:val="300"/>
        </w:trPr>
        <w:tc>
          <w:tcPr>
            <w:tcW w:w="1134" w:type="dxa"/>
            <w:shd w:val="clear" w:color="auto" w:fill="auto"/>
            <w:noWrap/>
            <w:vAlign w:val="center"/>
          </w:tcPr>
          <w:p w14:paraId="75B57F3E"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ds31.003</w:t>
            </w:r>
          </w:p>
        </w:tc>
        <w:tc>
          <w:tcPr>
            <w:tcW w:w="8364" w:type="dxa"/>
            <w:shd w:val="clear" w:color="auto" w:fill="auto"/>
            <w:noWrap/>
            <w:vAlign w:val="center"/>
          </w:tcPr>
          <w:p w14:paraId="4EDF742B"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коже, подкожной клетчатке, придатках кожи (уровень 2)</w:t>
            </w:r>
          </w:p>
        </w:tc>
      </w:tr>
      <w:tr w:rsidR="005D07D2" w:rsidRPr="008139D1" w14:paraId="2B77637D" w14:textId="77777777" w:rsidTr="0034645B">
        <w:trPr>
          <w:trHeight w:val="300"/>
        </w:trPr>
        <w:tc>
          <w:tcPr>
            <w:tcW w:w="1134" w:type="dxa"/>
            <w:shd w:val="clear" w:color="auto" w:fill="auto"/>
            <w:noWrap/>
            <w:vAlign w:val="center"/>
          </w:tcPr>
          <w:p w14:paraId="42B4786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ds31.004</w:t>
            </w:r>
          </w:p>
        </w:tc>
        <w:tc>
          <w:tcPr>
            <w:tcW w:w="8364" w:type="dxa"/>
            <w:shd w:val="clear" w:color="auto" w:fill="auto"/>
            <w:noWrap/>
            <w:vAlign w:val="center"/>
          </w:tcPr>
          <w:p w14:paraId="207B0B9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коже, подкожной клетчатке, придатках кожи (уровень 3)</w:t>
            </w:r>
          </w:p>
        </w:tc>
      </w:tr>
      <w:tr w:rsidR="005D07D2" w:rsidRPr="008139D1" w14:paraId="1E796B35" w14:textId="77777777" w:rsidTr="0034645B">
        <w:trPr>
          <w:trHeight w:val="300"/>
        </w:trPr>
        <w:tc>
          <w:tcPr>
            <w:tcW w:w="1134" w:type="dxa"/>
            <w:shd w:val="clear" w:color="auto" w:fill="auto"/>
            <w:noWrap/>
            <w:vAlign w:val="center"/>
          </w:tcPr>
          <w:p w14:paraId="1E30738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ds31.005</w:t>
            </w:r>
          </w:p>
        </w:tc>
        <w:tc>
          <w:tcPr>
            <w:tcW w:w="8364" w:type="dxa"/>
            <w:shd w:val="clear" w:color="auto" w:fill="auto"/>
            <w:noWrap/>
            <w:vAlign w:val="center"/>
          </w:tcPr>
          <w:p w14:paraId="43CCAF99"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кроветворения и иммунной системы</w:t>
            </w:r>
          </w:p>
        </w:tc>
      </w:tr>
      <w:tr w:rsidR="005D07D2" w:rsidRPr="008139D1" w14:paraId="36FA8D21" w14:textId="77777777" w:rsidTr="0034645B">
        <w:trPr>
          <w:trHeight w:val="300"/>
        </w:trPr>
        <w:tc>
          <w:tcPr>
            <w:tcW w:w="1134" w:type="dxa"/>
            <w:shd w:val="clear" w:color="auto" w:fill="auto"/>
            <w:noWrap/>
            <w:vAlign w:val="center"/>
          </w:tcPr>
          <w:p w14:paraId="331295F0"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ds31.006</w:t>
            </w:r>
          </w:p>
        </w:tc>
        <w:tc>
          <w:tcPr>
            <w:tcW w:w="8364" w:type="dxa"/>
            <w:shd w:val="clear" w:color="auto" w:fill="auto"/>
            <w:noWrap/>
            <w:vAlign w:val="center"/>
          </w:tcPr>
          <w:p w14:paraId="6B0EEF2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молочной железе</w:t>
            </w:r>
          </w:p>
        </w:tc>
      </w:tr>
      <w:tr w:rsidR="005D07D2" w:rsidRPr="008139D1" w14:paraId="7B68BF63" w14:textId="77777777" w:rsidTr="0034645B">
        <w:trPr>
          <w:trHeight w:val="300"/>
        </w:trPr>
        <w:tc>
          <w:tcPr>
            <w:tcW w:w="1134" w:type="dxa"/>
            <w:shd w:val="clear" w:color="auto" w:fill="auto"/>
            <w:noWrap/>
            <w:vAlign w:val="center"/>
          </w:tcPr>
          <w:p w14:paraId="45050786"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ds32.001</w:t>
            </w:r>
          </w:p>
        </w:tc>
        <w:tc>
          <w:tcPr>
            <w:tcW w:w="8364" w:type="dxa"/>
            <w:shd w:val="clear" w:color="auto" w:fill="auto"/>
            <w:noWrap/>
            <w:vAlign w:val="center"/>
          </w:tcPr>
          <w:p w14:paraId="6CFE8608"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пищеводе, желудке, двенадцатиперстной кишке (уровень 1)</w:t>
            </w:r>
          </w:p>
        </w:tc>
      </w:tr>
      <w:tr w:rsidR="005D07D2" w:rsidRPr="008139D1" w14:paraId="2B4FCFBD" w14:textId="77777777" w:rsidTr="0034645B">
        <w:trPr>
          <w:trHeight w:val="300"/>
        </w:trPr>
        <w:tc>
          <w:tcPr>
            <w:tcW w:w="1134" w:type="dxa"/>
            <w:shd w:val="clear" w:color="auto" w:fill="auto"/>
            <w:noWrap/>
            <w:vAlign w:val="center"/>
          </w:tcPr>
          <w:p w14:paraId="7C833B1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ds32.002</w:t>
            </w:r>
          </w:p>
        </w:tc>
        <w:tc>
          <w:tcPr>
            <w:tcW w:w="8364" w:type="dxa"/>
            <w:shd w:val="clear" w:color="auto" w:fill="auto"/>
            <w:noWrap/>
            <w:vAlign w:val="center"/>
          </w:tcPr>
          <w:p w14:paraId="517FB50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пищеводе, желудке, двенадцатиперстной кишке (уровень 2)</w:t>
            </w:r>
          </w:p>
        </w:tc>
      </w:tr>
      <w:tr w:rsidR="005D07D2" w:rsidRPr="008139D1" w14:paraId="2B5D68F4" w14:textId="77777777" w:rsidTr="0034645B">
        <w:trPr>
          <w:trHeight w:val="300"/>
        </w:trPr>
        <w:tc>
          <w:tcPr>
            <w:tcW w:w="1134" w:type="dxa"/>
            <w:shd w:val="clear" w:color="auto" w:fill="auto"/>
            <w:noWrap/>
            <w:vAlign w:val="center"/>
          </w:tcPr>
          <w:p w14:paraId="2FE16079"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ds32.003</w:t>
            </w:r>
          </w:p>
        </w:tc>
        <w:tc>
          <w:tcPr>
            <w:tcW w:w="8364" w:type="dxa"/>
            <w:shd w:val="clear" w:color="auto" w:fill="auto"/>
            <w:noWrap/>
            <w:vAlign w:val="center"/>
          </w:tcPr>
          <w:p w14:paraId="743EE17D"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взрослые (уровень 1)</w:t>
            </w:r>
          </w:p>
        </w:tc>
      </w:tr>
      <w:tr w:rsidR="005D07D2" w:rsidRPr="008139D1" w14:paraId="25E19812" w14:textId="77777777" w:rsidTr="0034645B">
        <w:trPr>
          <w:trHeight w:val="300"/>
        </w:trPr>
        <w:tc>
          <w:tcPr>
            <w:tcW w:w="1134" w:type="dxa"/>
            <w:shd w:val="clear" w:color="auto" w:fill="auto"/>
            <w:noWrap/>
            <w:vAlign w:val="center"/>
          </w:tcPr>
          <w:p w14:paraId="39902BE3"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ds32.004</w:t>
            </w:r>
          </w:p>
        </w:tc>
        <w:tc>
          <w:tcPr>
            <w:tcW w:w="8364" w:type="dxa"/>
            <w:shd w:val="clear" w:color="auto" w:fill="auto"/>
            <w:noWrap/>
            <w:vAlign w:val="center"/>
          </w:tcPr>
          <w:p w14:paraId="6AF075B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взрослые (уровень 2)</w:t>
            </w:r>
          </w:p>
        </w:tc>
      </w:tr>
      <w:tr w:rsidR="005D07D2" w:rsidRPr="008139D1" w14:paraId="22A66F00" w14:textId="77777777" w:rsidTr="0034645B">
        <w:trPr>
          <w:trHeight w:val="300"/>
        </w:trPr>
        <w:tc>
          <w:tcPr>
            <w:tcW w:w="1134" w:type="dxa"/>
            <w:shd w:val="clear" w:color="auto" w:fill="auto"/>
            <w:noWrap/>
            <w:vAlign w:val="center"/>
          </w:tcPr>
          <w:p w14:paraId="5A93BE3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ds32.005</w:t>
            </w:r>
          </w:p>
        </w:tc>
        <w:tc>
          <w:tcPr>
            <w:tcW w:w="8364" w:type="dxa"/>
            <w:shd w:val="clear" w:color="auto" w:fill="auto"/>
            <w:noWrap/>
            <w:vAlign w:val="center"/>
          </w:tcPr>
          <w:p w14:paraId="70F5D983"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по поводу грыж, взрослые (уровень 3)</w:t>
            </w:r>
          </w:p>
        </w:tc>
      </w:tr>
      <w:tr w:rsidR="005D07D2" w:rsidRPr="008139D1" w14:paraId="14D2FA5F" w14:textId="77777777" w:rsidTr="0034645B">
        <w:trPr>
          <w:trHeight w:val="300"/>
        </w:trPr>
        <w:tc>
          <w:tcPr>
            <w:tcW w:w="1134" w:type="dxa"/>
            <w:shd w:val="clear" w:color="auto" w:fill="auto"/>
            <w:noWrap/>
            <w:vAlign w:val="center"/>
          </w:tcPr>
          <w:p w14:paraId="65FD28F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ds32.006</w:t>
            </w:r>
          </w:p>
        </w:tc>
        <w:tc>
          <w:tcPr>
            <w:tcW w:w="8364" w:type="dxa"/>
            <w:shd w:val="clear" w:color="auto" w:fill="auto"/>
            <w:noWrap/>
            <w:vAlign w:val="center"/>
          </w:tcPr>
          <w:p w14:paraId="3C188C81"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желчном пузыре и желчевыводящих путях</w:t>
            </w:r>
          </w:p>
        </w:tc>
      </w:tr>
      <w:tr w:rsidR="005D07D2" w:rsidRPr="008139D1" w14:paraId="1208C4FE" w14:textId="77777777" w:rsidTr="0034645B">
        <w:trPr>
          <w:trHeight w:val="300"/>
        </w:trPr>
        <w:tc>
          <w:tcPr>
            <w:tcW w:w="1134" w:type="dxa"/>
            <w:shd w:val="clear" w:color="auto" w:fill="auto"/>
            <w:noWrap/>
            <w:vAlign w:val="center"/>
          </w:tcPr>
          <w:p w14:paraId="7CDBC941"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ds32.007</w:t>
            </w:r>
          </w:p>
        </w:tc>
        <w:tc>
          <w:tcPr>
            <w:tcW w:w="8364" w:type="dxa"/>
            <w:shd w:val="clear" w:color="auto" w:fill="auto"/>
            <w:noWrap/>
            <w:vAlign w:val="center"/>
          </w:tcPr>
          <w:p w14:paraId="16C4AC0A"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Другие операции на органах брюшной полости (уровень 1)</w:t>
            </w:r>
          </w:p>
        </w:tc>
      </w:tr>
      <w:tr w:rsidR="005D07D2" w:rsidRPr="008139D1" w14:paraId="6046026E" w14:textId="77777777" w:rsidTr="0034645B">
        <w:trPr>
          <w:trHeight w:val="300"/>
        </w:trPr>
        <w:tc>
          <w:tcPr>
            <w:tcW w:w="1134" w:type="dxa"/>
            <w:shd w:val="clear" w:color="auto" w:fill="auto"/>
            <w:noWrap/>
            <w:vAlign w:val="center"/>
          </w:tcPr>
          <w:p w14:paraId="7579F114"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ds32.008</w:t>
            </w:r>
          </w:p>
        </w:tc>
        <w:tc>
          <w:tcPr>
            <w:tcW w:w="8364" w:type="dxa"/>
            <w:shd w:val="clear" w:color="auto" w:fill="auto"/>
            <w:noWrap/>
            <w:vAlign w:val="center"/>
          </w:tcPr>
          <w:p w14:paraId="62227DEE"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Другие операции на органах брюшной полости (уровень 2)</w:t>
            </w:r>
          </w:p>
        </w:tc>
      </w:tr>
      <w:tr w:rsidR="005D07D2" w:rsidRPr="008139D1" w14:paraId="2D765F5C" w14:textId="77777777" w:rsidTr="0034645B">
        <w:trPr>
          <w:trHeight w:val="300"/>
        </w:trPr>
        <w:tc>
          <w:tcPr>
            <w:tcW w:w="1134" w:type="dxa"/>
            <w:shd w:val="clear" w:color="auto" w:fill="auto"/>
            <w:noWrap/>
            <w:vAlign w:val="center"/>
          </w:tcPr>
          <w:p w14:paraId="78D8102C"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ds34.002</w:t>
            </w:r>
          </w:p>
        </w:tc>
        <w:tc>
          <w:tcPr>
            <w:tcW w:w="8364" w:type="dxa"/>
            <w:shd w:val="clear" w:color="auto" w:fill="auto"/>
            <w:noWrap/>
            <w:vAlign w:val="center"/>
          </w:tcPr>
          <w:p w14:paraId="13F15C80"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полости рта (уровень 1)</w:t>
            </w:r>
          </w:p>
        </w:tc>
      </w:tr>
      <w:tr w:rsidR="005D07D2" w:rsidRPr="008139D1" w14:paraId="209EC087" w14:textId="77777777" w:rsidTr="0034645B">
        <w:trPr>
          <w:trHeight w:val="300"/>
        </w:trPr>
        <w:tc>
          <w:tcPr>
            <w:tcW w:w="1134" w:type="dxa"/>
            <w:shd w:val="clear" w:color="auto" w:fill="auto"/>
            <w:noWrap/>
            <w:vAlign w:val="center"/>
          </w:tcPr>
          <w:p w14:paraId="3135237D" w14:textId="77777777" w:rsidR="005D07D2" w:rsidRPr="008139D1" w:rsidRDefault="005D07D2" w:rsidP="001E7C92">
            <w:pPr>
              <w:spacing w:after="0" w:line="276" w:lineRule="auto"/>
              <w:jc w:val="both"/>
              <w:rPr>
                <w:rFonts w:ascii="Times New Roman" w:eastAsia="Calibri" w:hAnsi="Times New Roman" w:cs="Times New Roman"/>
                <w:color w:val="000000"/>
                <w:sz w:val="24"/>
                <w:szCs w:val="24"/>
              </w:rPr>
            </w:pPr>
            <w:r w:rsidRPr="008139D1">
              <w:rPr>
                <w:rFonts w:ascii="Times New Roman" w:eastAsia="Calibri" w:hAnsi="Times New Roman" w:cs="Times New Roman"/>
                <w:color w:val="000000"/>
                <w:sz w:val="24"/>
                <w:szCs w:val="24"/>
              </w:rPr>
              <w:t>ds34.003</w:t>
            </w:r>
          </w:p>
        </w:tc>
        <w:tc>
          <w:tcPr>
            <w:tcW w:w="8364" w:type="dxa"/>
            <w:shd w:val="clear" w:color="auto" w:fill="auto"/>
            <w:noWrap/>
            <w:vAlign w:val="center"/>
          </w:tcPr>
          <w:p w14:paraId="5E9F4ECC" w14:textId="77777777" w:rsidR="005D07D2" w:rsidRPr="006C7350" w:rsidRDefault="005D07D2" w:rsidP="001E7C92">
            <w:pPr>
              <w:spacing w:after="0" w:line="276" w:lineRule="auto"/>
              <w:jc w:val="both"/>
              <w:rPr>
                <w:rFonts w:ascii="Times New Roman" w:eastAsia="Calibri" w:hAnsi="Times New Roman" w:cs="Times New Roman"/>
                <w:color w:val="000000"/>
                <w:szCs w:val="24"/>
              </w:rPr>
            </w:pPr>
            <w:r w:rsidRPr="006C7350">
              <w:rPr>
                <w:rFonts w:ascii="Times New Roman" w:eastAsia="Calibri" w:hAnsi="Times New Roman" w:cs="Times New Roman"/>
                <w:color w:val="000000"/>
                <w:szCs w:val="24"/>
              </w:rPr>
              <w:t>Операции на органах полости рта (уровень 2)</w:t>
            </w:r>
          </w:p>
        </w:tc>
      </w:tr>
    </w:tbl>
    <w:p w14:paraId="383DC58D" w14:textId="77777777" w:rsidR="006B18A3" w:rsidRPr="006B18A3" w:rsidRDefault="006B18A3" w:rsidP="006B18A3">
      <w:pPr>
        <w:pStyle w:val="ConsPlusNormal"/>
        <w:spacing w:line="276" w:lineRule="auto"/>
        <w:ind w:firstLine="0"/>
        <w:rPr>
          <w:rFonts w:ascii="Times New Roman" w:hAnsi="Times New Roman" w:cs="Times New Roman"/>
          <w:b/>
          <w:sz w:val="24"/>
          <w:szCs w:val="24"/>
        </w:rPr>
      </w:pPr>
    </w:p>
    <w:p w14:paraId="412C5D80" w14:textId="08FAAE93" w:rsidR="00624D8D" w:rsidRDefault="00073D0D" w:rsidP="00073D0D">
      <w:pPr>
        <w:pStyle w:val="ConsPlusNormal"/>
        <w:spacing w:line="276" w:lineRule="auto"/>
        <w:jc w:val="center"/>
        <w:rPr>
          <w:rFonts w:ascii="Times New Roman" w:hAnsi="Times New Roman" w:cs="Times New Roman"/>
          <w:b/>
          <w:sz w:val="24"/>
          <w:szCs w:val="24"/>
        </w:rPr>
      </w:pPr>
      <w:r>
        <w:rPr>
          <w:rFonts w:ascii="Times New Roman" w:hAnsi="Times New Roman" w:cs="Times New Roman"/>
          <w:b/>
          <w:sz w:val="24"/>
          <w:szCs w:val="24"/>
        </w:rPr>
        <w:t>2.</w:t>
      </w:r>
      <w:r w:rsidR="00624D8D" w:rsidRPr="008139D1">
        <w:rPr>
          <w:rFonts w:ascii="Times New Roman" w:hAnsi="Times New Roman" w:cs="Times New Roman"/>
          <w:b/>
          <w:sz w:val="24"/>
          <w:szCs w:val="24"/>
        </w:rPr>
        <w:t xml:space="preserve">Оплата случая лечения по </w:t>
      </w:r>
      <w:r w:rsidR="0034645B" w:rsidRPr="008139D1">
        <w:rPr>
          <w:rFonts w:ascii="Times New Roman" w:hAnsi="Times New Roman" w:cs="Times New Roman"/>
          <w:b/>
          <w:sz w:val="24"/>
          <w:szCs w:val="24"/>
        </w:rPr>
        <w:t xml:space="preserve">двум и более </w:t>
      </w:r>
      <w:r w:rsidR="00624D8D" w:rsidRPr="008139D1">
        <w:rPr>
          <w:rFonts w:ascii="Times New Roman" w:hAnsi="Times New Roman" w:cs="Times New Roman"/>
          <w:b/>
          <w:sz w:val="24"/>
          <w:szCs w:val="24"/>
        </w:rPr>
        <w:t>КСГ</w:t>
      </w:r>
    </w:p>
    <w:p w14:paraId="45D975DB" w14:textId="3C97D8A4"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 xml:space="preserve">Медицинская помощь, оказываемая пациентам одновременно </w:t>
      </w:r>
      <w:r w:rsidR="00073D0D" w:rsidRPr="008139D1">
        <w:rPr>
          <w:rFonts w:ascii="Times New Roman" w:hAnsi="Times New Roman" w:cs="Times New Roman"/>
          <w:sz w:val="24"/>
          <w:szCs w:val="24"/>
        </w:rPr>
        <w:t>по двум</w:t>
      </w:r>
      <w:r w:rsidRPr="008139D1">
        <w:rPr>
          <w:rFonts w:ascii="Times New Roman" w:hAnsi="Times New Roman" w:cs="Times New Roman"/>
          <w:sz w:val="24"/>
          <w:szCs w:val="24"/>
        </w:rPr>
        <w:t xml:space="preserve"> и более КСГ осуществляется в следующих случаях:</w:t>
      </w:r>
    </w:p>
    <w:p w14:paraId="2A22FE3A" w14:textId="293A4C34"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1. Перевод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пунктом 1 основаниям;</w:t>
      </w:r>
    </w:p>
    <w:p w14:paraId="103C5ACE" w14:textId="38FEB79A"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7674450F"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658A4170"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14:paraId="03FD6299"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14:paraId="1104ADB4" w14:textId="5A7D548B"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6.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14:paraId="7B889021"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w:t>
      </w:r>
    </w:p>
    <w:p w14:paraId="410E359A"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 O14.1 Тяжелая преэклампсия;</w:t>
      </w:r>
    </w:p>
    <w:p w14:paraId="592B3946"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 O34.2 Послеоперационный рубец матки, требующий предоставления медицинской помощи матери;</w:t>
      </w:r>
    </w:p>
    <w:p w14:paraId="6A411495"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 O36.3 Признаки внутриутробной гипоксии плода, требующие предоставления медицинской помощи матери;</w:t>
      </w:r>
    </w:p>
    <w:p w14:paraId="5DBF9662"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 O36.4 Внутриутробная гибель плода, требующая предоставления медицинской помощи матери;</w:t>
      </w:r>
    </w:p>
    <w:p w14:paraId="19F909EA"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 O42.2 Преждевременный разрыв плодных оболочек, задержка родов, связанная с проводимой терапией;</w:t>
      </w:r>
    </w:p>
    <w:p w14:paraId="0E3C77FE" w14:textId="3F7083CE"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14:paraId="1FFDB322" w14:textId="3AB4A6D1"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14:paraId="62CDECD3" w14:textId="77777777" w:rsidR="0034645B" w:rsidRPr="008139D1"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9. Проведение антимикробной терапии инфекций, вызванных полирезистентными микроорганизмами.</w:t>
      </w:r>
    </w:p>
    <w:p w14:paraId="3E14B01A" w14:textId="77777777" w:rsidR="0034645B" w:rsidRPr="009621A8" w:rsidRDefault="0034645B"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 xml:space="preserve">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w:t>
      </w:r>
      <w:r w:rsidRPr="009621A8">
        <w:rPr>
          <w:rFonts w:ascii="Times New Roman" w:hAnsi="Times New Roman" w:cs="Times New Roman"/>
          <w:sz w:val="24"/>
          <w:szCs w:val="24"/>
        </w:rPr>
        <w:t>микроорганизмами (уровень 1–3)» с пересекающимися сроками лечения не допускается.</w:t>
      </w:r>
    </w:p>
    <w:p w14:paraId="18D2322B" w14:textId="47B32163" w:rsidR="008E4C7D" w:rsidRPr="009621A8" w:rsidRDefault="008E4C7D" w:rsidP="001E7C92">
      <w:pPr>
        <w:pStyle w:val="ConsPlusNormal"/>
        <w:spacing w:line="276" w:lineRule="auto"/>
        <w:ind w:firstLine="567"/>
        <w:jc w:val="both"/>
        <w:rPr>
          <w:rFonts w:ascii="Times New Roman" w:hAnsi="Times New Roman" w:cs="Times New Roman"/>
          <w:sz w:val="24"/>
          <w:szCs w:val="24"/>
        </w:rPr>
      </w:pPr>
      <w:r w:rsidRPr="009621A8">
        <w:rPr>
          <w:rFonts w:ascii="Times New Roman" w:hAnsi="Times New Roman" w:cs="Times New Roman"/>
          <w:sz w:val="24"/>
          <w:szCs w:val="24"/>
        </w:rPr>
        <w:t>При этом если один из случаев лечения, оплачиваемых по двум КСГ, является прерванным, его оплата осуществляется в соответствии с установленными правилами.</w:t>
      </w:r>
    </w:p>
    <w:p w14:paraId="32C51752" w14:textId="77777777" w:rsidR="006359B6" w:rsidRDefault="006359B6" w:rsidP="00222139">
      <w:pPr>
        <w:spacing w:after="0" w:line="276" w:lineRule="auto"/>
        <w:ind w:firstLine="709"/>
        <w:jc w:val="center"/>
        <w:rPr>
          <w:rFonts w:ascii="Times New Roman" w:hAnsi="Times New Roman" w:cs="Times New Roman"/>
          <w:b/>
          <w:bCs/>
          <w:sz w:val="24"/>
          <w:szCs w:val="24"/>
        </w:rPr>
      </w:pPr>
    </w:p>
    <w:p w14:paraId="5BDFCA75" w14:textId="215F9376" w:rsidR="00FE1B23" w:rsidRDefault="00073D0D" w:rsidP="00222139">
      <w:pPr>
        <w:spacing w:after="0" w:line="276"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3.</w:t>
      </w:r>
      <w:r w:rsidR="00FE1B23" w:rsidRPr="008139D1">
        <w:rPr>
          <w:rFonts w:ascii="Times New Roman" w:hAnsi="Times New Roman" w:cs="Times New Roman"/>
          <w:b/>
          <w:bCs/>
          <w:sz w:val="24"/>
          <w:szCs w:val="24"/>
        </w:rPr>
        <w:t>Оплата случаев лечения, предполагающих сочетание оказания высокотехнологичной и специализированной медицинской помощи пациенту</w:t>
      </w:r>
    </w:p>
    <w:p w14:paraId="6AA8DB8C" w14:textId="77777777" w:rsidR="006266B3" w:rsidRPr="008139D1" w:rsidRDefault="006266B3" w:rsidP="00222139">
      <w:pPr>
        <w:spacing w:after="0" w:line="276" w:lineRule="auto"/>
        <w:ind w:firstLine="709"/>
        <w:jc w:val="center"/>
        <w:rPr>
          <w:rFonts w:ascii="Times New Roman" w:hAnsi="Times New Roman" w:cs="Times New Roman"/>
          <w:b/>
          <w:bCs/>
          <w:sz w:val="24"/>
          <w:szCs w:val="24"/>
        </w:rPr>
      </w:pPr>
    </w:p>
    <w:p w14:paraId="7CB20970" w14:textId="44484A97" w:rsidR="006803DF" w:rsidRPr="006803DF" w:rsidRDefault="006803DF" w:rsidP="001E7C92">
      <w:pPr>
        <w:spacing w:after="0" w:line="276" w:lineRule="auto"/>
        <w:ind w:firstLine="709"/>
        <w:jc w:val="both"/>
        <w:rPr>
          <w:rFonts w:ascii="Times New Roman" w:hAnsi="Times New Roman" w:cs="Times New Roman"/>
          <w:sz w:val="24"/>
          <w:szCs w:val="24"/>
        </w:rPr>
      </w:pPr>
      <w:r w:rsidRPr="006803DF">
        <w:rPr>
          <w:rFonts w:ascii="Times New Roman" w:hAnsi="Times New Roman" w:cs="Times New Roman"/>
          <w:sz w:val="24"/>
          <w:szCs w:val="24"/>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w:t>
      </w:r>
      <w:r w:rsidR="00C2046C">
        <w:rPr>
          <w:rFonts w:ascii="Times New Roman" w:hAnsi="Times New Roman" w:cs="Times New Roman"/>
          <w:sz w:val="24"/>
          <w:szCs w:val="24"/>
        </w:rPr>
        <w:t>35</w:t>
      </w:r>
      <w:r w:rsidRPr="008139D1">
        <w:rPr>
          <w:rFonts w:ascii="Times New Roman" w:hAnsi="Times New Roman" w:cs="Times New Roman"/>
          <w:sz w:val="24"/>
          <w:szCs w:val="24"/>
        </w:rPr>
        <w:t>)</w:t>
      </w:r>
      <w:r w:rsidRPr="006803DF">
        <w:rPr>
          <w:rFonts w:ascii="Times New Roman" w:hAnsi="Times New Roman" w:cs="Times New Roman"/>
          <w:sz w:val="24"/>
          <w:szCs w:val="24"/>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14:paraId="5520FAC8" w14:textId="467E00CB" w:rsidR="006803DF" w:rsidRPr="00A70F06" w:rsidRDefault="006803DF" w:rsidP="001E7C92">
      <w:pPr>
        <w:spacing w:after="0" w:line="276" w:lineRule="auto"/>
        <w:ind w:firstLine="709"/>
        <w:jc w:val="both"/>
        <w:rPr>
          <w:rFonts w:ascii="Times New Roman" w:hAnsi="Times New Roman" w:cs="Times New Roman"/>
          <w:sz w:val="24"/>
          <w:szCs w:val="24"/>
        </w:rPr>
      </w:pPr>
      <w:r w:rsidRPr="00A70F06">
        <w:rPr>
          <w:rFonts w:ascii="Times New Roman" w:hAnsi="Times New Roman" w:cs="Times New Roman"/>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r w:rsidR="00A70F06" w:rsidRPr="00A70F06">
        <w:rPr>
          <w:rFonts w:ascii="Times New Roman" w:hAnsi="Times New Roman" w:cs="Times New Roman"/>
          <w:sz w:val="24"/>
          <w:szCs w:val="24"/>
        </w:rPr>
        <w:t>.</w:t>
      </w:r>
    </w:p>
    <w:p w14:paraId="6D41B67A" w14:textId="3F40BCB2" w:rsidR="006803DF" w:rsidRPr="006803DF" w:rsidRDefault="006803DF" w:rsidP="001E7C92">
      <w:pPr>
        <w:spacing w:after="0" w:line="276" w:lineRule="auto"/>
        <w:ind w:firstLine="709"/>
        <w:jc w:val="both"/>
        <w:rPr>
          <w:rFonts w:ascii="Times New Roman" w:hAnsi="Times New Roman" w:cs="Times New Roman"/>
          <w:sz w:val="24"/>
          <w:szCs w:val="24"/>
        </w:rPr>
      </w:pPr>
      <w:r w:rsidRPr="00A70F06">
        <w:rPr>
          <w:rFonts w:ascii="Times New Roman" w:hAnsi="Times New Roman" w:cs="Times New Roman"/>
          <w:sz w:val="24"/>
          <w:szCs w:val="24"/>
        </w:rPr>
        <w:t xml:space="preserve">Отнесение случая оказания медицинской помощи </w:t>
      </w:r>
      <w:r w:rsidRPr="00A70F06">
        <w:rPr>
          <w:rFonts w:ascii="Times New Roman" w:hAnsi="Times New Roman" w:cs="Times New Roman"/>
          <w:sz w:val="24"/>
          <w:szCs w:val="24"/>
        </w:rPr>
        <w:br/>
      </w:r>
      <w:r w:rsidRPr="006803DF">
        <w:rPr>
          <w:rFonts w:ascii="Times New Roman" w:hAnsi="Times New Roman" w:cs="Times New Roman"/>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w:t>
      </w:r>
      <w:r w:rsidR="00C2046C">
        <w:rPr>
          <w:rFonts w:ascii="Times New Roman" w:hAnsi="Times New Roman" w:cs="Times New Roman"/>
          <w:sz w:val="24"/>
          <w:szCs w:val="24"/>
        </w:rPr>
        <w:t>35</w:t>
      </w:r>
      <w:r w:rsidRPr="006803DF">
        <w:rPr>
          <w:rFonts w:ascii="Times New Roman" w:hAnsi="Times New Roman" w:cs="Times New Roman"/>
          <w:sz w:val="24"/>
          <w:szCs w:val="24"/>
        </w:rPr>
        <w:t>),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914A9E2" w14:textId="6F2A2EF6" w:rsidR="005C400D" w:rsidRPr="008139D1" w:rsidRDefault="005C400D"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По каждому случаю оплаты высокотехнологичной медицинской помощи в сочетание со специализированной медицинской помощи должна быть проведена медико-экономическая экспертиза и, при необходимости, экспертиза качества медицинской помощи.</w:t>
      </w:r>
    </w:p>
    <w:p w14:paraId="7E550A6B" w14:textId="747F46CE" w:rsidR="00F126FC" w:rsidRPr="008139D1" w:rsidRDefault="00F126FC" w:rsidP="001E7C92">
      <w:pPr>
        <w:pStyle w:val="ConsPlusNormal"/>
        <w:tabs>
          <w:tab w:val="left" w:pos="1134"/>
        </w:tabs>
        <w:spacing w:line="276" w:lineRule="auto"/>
        <w:ind w:firstLine="0"/>
        <w:jc w:val="both"/>
        <w:rPr>
          <w:rFonts w:ascii="Times New Roman" w:hAnsi="Times New Roman" w:cs="Times New Roman"/>
          <w:color w:val="000000" w:themeColor="text1"/>
          <w:sz w:val="24"/>
          <w:szCs w:val="24"/>
        </w:rPr>
      </w:pPr>
      <w:r w:rsidRPr="008139D1">
        <w:rPr>
          <w:rFonts w:ascii="Times New Roman" w:hAnsi="Times New Roman" w:cs="Times New Roman"/>
          <w:color w:val="00B050"/>
          <w:sz w:val="24"/>
          <w:szCs w:val="24"/>
        </w:rPr>
        <w:t xml:space="preserve">       </w:t>
      </w:r>
      <w:r w:rsidRPr="0046431D">
        <w:rPr>
          <w:rFonts w:ascii="Times New Roman" w:hAnsi="Times New Roman" w:cs="Times New Roman"/>
          <w:color w:val="000000" w:themeColor="text1"/>
          <w:sz w:val="24"/>
          <w:szCs w:val="24"/>
        </w:rPr>
        <w:t>Случай оказания ВМП предъявляется к оплате по нормативу финансовых затрат на единицу объема предоставления ВМП, определенному Территориальной программой, при соответствии кода клинического диагноза согласно МКБ 10, модели пациента, вида лечения и метода лечения параметрам, определенным Территориальной программой, независимо от средней длительности лечения и исхода заболевания. При этом в реестре счетов на оплату медицинской помощи по ОМС указывается код ВМП согласно справочнику, установленному Комиссией на основе групп ВМП согласно Территориальной программе.</w:t>
      </w:r>
    </w:p>
    <w:p w14:paraId="1BF3D95D" w14:textId="77777777" w:rsidR="00073D0D" w:rsidRDefault="00073D0D" w:rsidP="00222139">
      <w:pPr>
        <w:spacing w:after="0" w:line="276" w:lineRule="auto"/>
        <w:ind w:firstLine="709"/>
        <w:jc w:val="center"/>
        <w:rPr>
          <w:rFonts w:ascii="Times New Roman" w:hAnsi="Times New Roman" w:cs="Times New Roman"/>
          <w:b/>
          <w:bCs/>
          <w:sz w:val="24"/>
          <w:szCs w:val="24"/>
        </w:rPr>
      </w:pPr>
    </w:p>
    <w:p w14:paraId="49C4A575" w14:textId="6AFB8736" w:rsidR="00FE1B23" w:rsidRDefault="008668DD" w:rsidP="00073D0D">
      <w:pPr>
        <w:tabs>
          <w:tab w:val="left" w:pos="7230"/>
        </w:tabs>
        <w:spacing w:after="0" w:line="276" w:lineRule="auto"/>
        <w:ind w:firstLine="709"/>
        <w:jc w:val="center"/>
        <w:rPr>
          <w:rFonts w:ascii="Times New Roman" w:hAnsi="Times New Roman" w:cs="Times New Roman"/>
          <w:b/>
          <w:bCs/>
          <w:sz w:val="24"/>
          <w:szCs w:val="24"/>
        </w:rPr>
      </w:pPr>
      <w:r w:rsidRPr="006266B3">
        <w:rPr>
          <w:rFonts w:ascii="Times New Roman" w:hAnsi="Times New Roman" w:cs="Times New Roman"/>
          <w:b/>
          <w:bCs/>
          <w:sz w:val="24"/>
          <w:szCs w:val="24"/>
        </w:rPr>
        <w:t>4</w:t>
      </w:r>
      <w:r w:rsidR="00FE1B23" w:rsidRPr="006266B3">
        <w:rPr>
          <w:rFonts w:ascii="Times New Roman" w:hAnsi="Times New Roman" w:cs="Times New Roman"/>
          <w:b/>
          <w:bCs/>
          <w:sz w:val="24"/>
          <w:szCs w:val="24"/>
        </w:rPr>
        <w:t>.Оплата</w:t>
      </w:r>
      <w:r w:rsidR="006F72FE" w:rsidRPr="006266B3">
        <w:rPr>
          <w:rFonts w:ascii="Times New Roman" w:hAnsi="Times New Roman" w:cs="Times New Roman"/>
          <w:b/>
          <w:bCs/>
          <w:sz w:val="24"/>
          <w:szCs w:val="24"/>
        </w:rPr>
        <w:t xml:space="preserve"> </w:t>
      </w:r>
      <w:r w:rsidR="00FE1B23" w:rsidRPr="006266B3">
        <w:rPr>
          <w:rFonts w:ascii="Times New Roman" w:hAnsi="Times New Roman" w:cs="Times New Roman"/>
          <w:b/>
          <w:bCs/>
          <w:sz w:val="24"/>
          <w:szCs w:val="24"/>
        </w:rPr>
        <w:t xml:space="preserve">случаев лечения по профилю </w:t>
      </w:r>
      <w:r w:rsidR="006F72FE" w:rsidRPr="006266B3">
        <w:rPr>
          <w:rFonts w:ascii="Times New Roman" w:hAnsi="Times New Roman" w:cs="Times New Roman"/>
          <w:b/>
          <w:bCs/>
          <w:sz w:val="24"/>
          <w:szCs w:val="24"/>
        </w:rPr>
        <w:t>«</w:t>
      </w:r>
      <w:r w:rsidR="002C04ED" w:rsidRPr="006266B3">
        <w:rPr>
          <w:rFonts w:ascii="Times New Roman" w:hAnsi="Times New Roman" w:cs="Times New Roman"/>
          <w:b/>
          <w:bCs/>
          <w:sz w:val="24"/>
          <w:szCs w:val="24"/>
        </w:rPr>
        <w:t>М</w:t>
      </w:r>
      <w:r w:rsidR="00FE1B23" w:rsidRPr="006266B3">
        <w:rPr>
          <w:rFonts w:ascii="Times New Roman" w:hAnsi="Times New Roman" w:cs="Times New Roman"/>
          <w:b/>
          <w:bCs/>
          <w:sz w:val="24"/>
          <w:szCs w:val="24"/>
        </w:rPr>
        <w:t>едицинская реабилитация»</w:t>
      </w:r>
    </w:p>
    <w:p w14:paraId="4E7F1E66" w14:textId="77777777" w:rsidR="006266B3" w:rsidRPr="006266B3" w:rsidRDefault="006266B3" w:rsidP="00073D0D">
      <w:pPr>
        <w:tabs>
          <w:tab w:val="left" w:pos="7230"/>
        </w:tabs>
        <w:spacing w:after="0" w:line="276" w:lineRule="auto"/>
        <w:ind w:firstLine="709"/>
        <w:jc w:val="center"/>
        <w:rPr>
          <w:rFonts w:ascii="Times New Roman" w:hAnsi="Times New Roman" w:cs="Times New Roman"/>
          <w:b/>
          <w:bCs/>
          <w:sz w:val="24"/>
          <w:szCs w:val="24"/>
        </w:rPr>
      </w:pPr>
    </w:p>
    <w:p w14:paraId="20044009" w14:textId="77777777" w:rsidR="006266B3" w:rsidRPr="006266B3" w:rsidRDefault="006266B3" w:rsidP="006266B3">
      <w:pPr>
        <w:pStyle w:val="ConsPlusNormal"/>
        <w:ind w:firstLine="567"/>
        <w:jc w:val="both"/>
        <w:rPr>
          <w:rFonts w:ascii="Times New Roman" w:hAnsi="Times New Roman"/>
          <w:color w:val="000000" w:themeColor="text1"/>
          <w:sz w:val="24"/>
          <w:szCs w:val="24"/>
        </w:rPr>
      </w:pPr>
      <w:r w:rsidRPr="006266B3">
        <w:rPr>
          <w:rFonts w:ascii="Times New Roman" w:hAnsi="Times New Roman"/>
          <w:color w:val="000000" w:themeColor="text1"/>
          <w:sz w:val="24"/>
          <w:szCs w:val="24"/>
        </w:rPr>
        <w:t xml:space="preserve">Лечение по профилю медицинская реабилитация </w:t>
      </w:r>
      <w:r w:rsidRPr="006266B3">
        <w:rPr>
          <w:rFonts w:ascii="Times New Roman" w:hAnsi="Times New Roman"/>
          <w:color w:val="000000" w:themeColor="text1"/>
          <w:sz w:val="24"/>
          <w:szCs w:val="24"/>
        </w:rPr>
        <w:b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5E1961F3" w14:textId="02E8BE36" w:rsidR="006266B3" w:rsidRPr="006266B3" w:rsidRDefault="006266B3" w:rsidP="006266B3">
      <w:pPr>
        <w:pStyle w:val="ConsPlusNormal"/>
        <w:ind w:firstLine="567"/>
        <w:jc w:val="both"/>
        <w:rPr>
          <w:rFonts w:ascii="Times New Roman" w:hAnsi="Times New Roman"/>
          <w:color w:val="000000" w:themeColor="text1"/>
          <w:sz w:val="24"/>
          <w:szCs w:val="24"/>
        </w:rPr>
      </w:pPr>
      <w:r w:rsidRPr="006266B3">
        <w:rPr>
          <w:rFonts w:ascii="Times New Roman" w:hAnsi="Times New Roman"/>
          <w:color w:val="000000" w:themeColor="text1"/>
          <w:sz w:val="24"/>
          <w:szCs w:val="24"/>
        </w:rPr>
        <w:t xml:space="preserve">Для КСГ </w:t>
      </w:r>
      <w:r w:rsidRPr="006266B3">
        <w:rPr>
          <w:rFonts w:ascii="Times New Roman" w:hAnsi="Times New Roman"/>
          <w:color w:val="000000" w:themeColor="text1"/>
          <w:sz w:val="24"/>
          <w:szCs w:val="24"/>
          <w:lang w:val="en-US"/>
        </w:rPr>
        <w:t>st</w:t>
      </w:r>
      <w:r w:rsidRPr="006266B3">
        <w:rPr>
          <w:rFonts w:ascii="Times New Roman" w:hAnsi="Times New Roman"/>
          <w:color w:val="000000" w:themeColor="text1"/>
          <w:sz w:val="24"/>
          <w:szCs w:val="24"/>
        </w:rPr>
        <w:t>37.001–</w:t>
      </w:r>
      <w:r w:rsidRPr="006266B3">
        <w:rPr>
          <w:rFonts w:ascii="Times New Roman" w:hAnsi="Times New Roman"/>
          <w:color w:val="000000" w:themeColor="text1"/>
          <w:sz w:val="24"/>
          <w:szCs w:val="24"/>
          <w:lang w:val="en-US"/>
        </w:rPr>
        <w:t>st</w:t>
      </w:r>
      <w:r w:rsidRPr="006266B3">
        <w:rPr>
          <w:rFonts w:ascii="Times New Roman" w:hAnsi="Times New Roman"/>
          <w:color w:val="000000" w:themeColor="text1"/>
          <w:sz w:val="24"/>
          <w:szCs w:val="24"/>
        </w:rPr>
        <w:t xml:space="preserve">37.013, </w:t>
      </w:r>
      <w:r w:rsidRPr="006266B3">
        <w:rPr>
          <w:rFonts w:ascii="Times New Roman" w:hAnsi="Times New Roman"/>
          <w:color w:val="000000" w:themeColor="text1"/>
          <w:sz w:val="24"/>
          <w:szCs w:val="24"/>
          <w:lang w:val="en-US"/>
        </w:rPr>
        <w:t>st</w:t>
      </w:r>
      <w:r w:rsidRPr="006266B3">
        <w:rPr>
          <w:rFonts w:ascii="Times New Roman" w:hAnsi="Times New Roman"/>
          <w:color w:val="000000" w:themeColor="text1"/>
          <w:sz w:val="24"/>
          <w:szCs w:val="24"/>
        </w:rPr>
        <w:t>37.021–</w:t>
      </w:r>
      <w:r w:rsidRPr="006266B3">
        <w:rPr>
          <w:rFonts w:ascii="Times New Roman" w:hAnsi="Times New Roman"/>
          <w:sz w:val="24"/>
          <w:szCs w:val="24"/>
          <w:lang w:val="en-US"/>
        </w:rPr>
        <w:t>st</w:t>
      </w:r>
      <w:r w:rsidRPr="006266B3">
        <w:rPr>
          <w:rFonts w:ascii="Times New Roman" w:hAnsi="Times New Roman"/>
          <w:sz w:val="24"/>
          <w:szCs w:val="24"/>
        </w:rPr>
        <w:t>37.</w:t>
      </w:r>
      <w:r w:rsidRPr="006266B3">
        <w:rPr>
          <w:rFonts w:ascii="Times New Roman" w:hAnsi="Times New Roman" w:cs="Times New Roman"/>
          <w:sz w:val="24"/>
          <w:szCs w:val="24"/>
        </w:rPr>
        <w:t>026</w:t>
      </w:r>
      <w:r w:rsidRPr="006266B3">
        <w:rPr>
          <w:rFonts w:ascii="Times New Roman" w:hAnsi="Times New Roman"/>
          <w:sz w:val="24"/>
          <w:szCs w:val="24"/>
        </w:rPr>
        <w:t xml:space="preserve"> в стационарных </w:t>
      </w:r>
      <w:r w:rsidRPr="006266B3">
        <w:rPr>
          <w:rFonts w:ascii="Times New Roman" w:hAnsi="Times New Roman"/>
          <w:color w:val="000000" w:themeColor="text1"/>
          <w:sz w:val="24"/>
          <w:szCs w:val="24"/>
        </w:rPr>
        <w:t xml:space="preserve">условиях и для КСГ ds37.001–ds37.008, </w:t>
      </w:r>
      <w:r w:rsidRPr="006266B3">
        <w:rPr>
          <w:rFonts w:ascii="Times New Roman" w:hAnsi="Times New Roman"/>
          <w:color w:val="000000" w:themeColor="text1"/>
          <w:sz w:val="24"/>
          <w:szCs w:val="24"/>
          <w:lang w:val="en-US"/>
        </w:rPr>
        <w:t>ds</w:t>
      </w:r>
      <w:r w:rsidRPr="006266B3">
        <w:rPr>
          <w:rFonts w:ascii="Times New Roman" w:hAnsi="Times New Roman"/>
          <w:color w:val="000000" w:themeColor="text1"/>
          <w:sz w:val="24"/>
          <w:szCs w:val="24"/>
        </w:rPr>
        <w:t>37.015–</w:t>
      </w:r>
      <w:r w:rsidRPr="006266B3">
        <w:rPr>
          <w:rFonts w:ascii="Times New Roman" w:hAnsi="Times New Roman"/>
          <w:color w:val="000000" w:themeColor="text1"/>
          <w:sz w:val="24"/>
          <w:szCs w:val="24"/>
          <w:lang w:val="en-US"/>
        </w:rPr>
        <w:t>ds</w:t>
      </w:r>
      <w:r w:rsidRPr="006266B3">
        <w:rPr>
          <w:rFonts w:ascii="Times New Roman" w:hAnsi="Times New Roman"/>
          <w:color w:val="000000" w:themeColor="text1"/>
          <w:sz w:val="24"/>
          <w:szCs w:val="24"/>
        </w:rPr>
        <w:t>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 в Минюсте России 25 сентября 2020 г. № 60039).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14:paraId="79FF6406" w14:textId="77777777" w:rsidR="006266B3" w:rsidRPr="006266B3" w:rsidRDefault="006266B3" w:rsidP="006266B3">
      <w:pPr>
        <w:pStyle w:val="ConsPlusNormal"/>
        <w:ind w:firstLine="567"/>
        <w:jc w:val="both"/>
        <w:rPr>
          <w:rFonts w:ascii="Times New Roman" w:hAnsi="Times New Roman"/>
          <w:color w:val="000000" w:themeColor="text1"/>
          <w:sz w:val="24"/>
          <w:szCs w:val="24"/>
        </w:rPr>
      </w:pPr>
      <w:r w:rsidRPr="006266B3">
        <w:rPr>
          <w:rFonts w:ascii="Times New Roman" w:hAnsi="Times New Roman"/>
          <w:color w:val="000000" w:themeColor="text1"/>
          <w:sz w:val="24"/>
          <w:szCs w:val="24"/>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
    <w:p w14:paraId="709D1F3E" w14:textId="77777777" w:rsidR="006266B3" w:rsidRPr="006266B3" w:rsidRDefault="006266B3" w:rsidP="006266B3">
      <w:pPr>
        <w:pStyle w:val="ConsPlusNormal"/>
        <w:ind w:firstLine="567"/>
        <w:jc w:val="both"/>
        <w:rPr>
          <w:rFonts w:ascii="Times New Roman" w:hAnsi="Times New Roman"/>
          <w:color w:val="000000" w:themeColor="text1"/>
          <w:sz w:val="24"/>
          <w:szCs w:val="24"/>
        </w:rPr>
      </w:pPr>
      <w:r w:rsidRPr="006266B3">
        <w:rPr>
          <w:rFonts w:ascii="Times New Roman" w:hAnsi="Times New Roman"/>
          <w:color w:val="000000" w:themeColor="text1"/>
          <w:sz w:val="24"/>
          <w:szCs w:val="24"/>
        </w:rPr>
        <w:t xml:space="preserve">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w:t>
      </w:r>
    </w:p>
    <w:p w14:paraId="0ECF8876" w14:textId="55AD337D" w:rsidR="006266B3" w:rsidRPr="006266B3" w:rsidRDefault="006266B3" w:rsidP="006266B3">
      <w:pPr>
        <w:pStyle w:val="ConsPlusNormal"/>
        <w:ind w:firstLine="567"/>
        <w:jc w:val="both"/>
        <w:rPr>
          <w:rFonts w:ascii="Times New Roman" w:hAnsi="Times New Roman"/>
          <w:color w:val="000000" w:themeColor="text1"/>
          <w:sz w:val="24"/>
          <w:szCs w:val="24"/>
        </w:rPr>
      </w:pPr>
      <w:r w:rsidRPr="006266B3">
        <w:rPr>
          <w:rFonts w:ascii="Times New Roman" w:hAnsi="Times New Roman"/>
          <w:color w:val="000000" w:themeColor="text1"/>
          <w:sz w:val="24"/>
          <w:szCs w:val="24"/>
        </w:rPr>
        <w:t>При средней и легкой степени тяжести указанных заболеваний ребенок может получать медицинскую реабилитацию в условиях дневного стационара.</w:t>
      </w:r>
    </w:p>
    <w:p w14:paraId="1DB5DAAD" w14:textId="4D1164B0" w:rsidR="006803DF" w:rsidRPr="006266B3" w:rsidRDefault="006266B3" w:rsidP="001E7C92">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1 настоящего приложения.</w:t>
      </w:r>
    </w:p>
    <w:p w14:paraId="11CC26C1" w14:textId="77777777"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p>
    <w:p w14:paraId="5FF76A71" w14:textId="77777777"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 xml:space="preserve">с использованием коэффициента сложности лечения пациентов. </w:t>
      </w:r>
    </w:p>
    <w:p w14:paraId="31BB50F6" w14:textId="77777777"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2F508F20" w14:textId="7A1DB405"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64A2545F" w14:textId="6BE3602A" w:rsidR="006266B3" w:rsidRPr="006266B3" w:rsidRDefault="006266B3" w:rsidP="001E7C92">
      <w:pPr>
        <w:pStyle w:val="ConsPlusNormal"/>
        <w:spacing w:line="276" w:lineRule="auto"/>
        <w:ind w:firstLine="567"/>
        <w:jc w:val="both"/>
        <w:rPr>
          <w:rFonts w:ascii="Times New Roman" w:hAnsi="Times New Roman" w:cs="Times New Roman"/>
          <w:color w:val="000000" w:themeColor="text1"/>
          <w:sz w:val="24"/>
          <w:szCs w:val="24"/>
          <w:highlight w:val="yellow"/>
        </w:rPr>
      </w:pPr>
      <w:r w:rsidRPr="006266B3">
        <w:rPr>
          <w:rFonts w:ascii="Times New Roman" w:hAnsi="Times New Roman" w:cs="Times New Roman"/>
          <w:color w:val="000000" w:themeColor="text1"/>
          <w:sz w:val="24"/>
          <w:szCs w:val="24"/>
        </w:rPr>
        <w:t>Отнесение к КСГ st37.001-st37.018 и ds37.001-ds37.012, охватывающим случаи оказания реабилитационной помощи, производится по коду сложных и комплексных услуг Номенклатуры (раздел В) в большинстве случаев вне зависимости от диагноза.</w:t>
      </w:r>
    </w:p>
    <w:p w14:paraId="046CA217" w14:textId="77777777"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5692FD82" w14:textId="4689CF42"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-шкала реабилитационной маршрутизации (ШРМ), установленной Порядком медицинской реабилитации взрослых;</w:t>
      </w:r>
    </w:p>
    <w:p w14:paraId="6014440F" w14:textId="4F252F9C"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-уровень курации установленный порядком медицинской реабилитации для детей;</w:t>
      </w:r>
    </w:p>
    <w:p w14:paraId="0483D981" w14:textId="2C6E228E"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-оптимальная длительность реабилитации в койко-днях (пациенто-днях);</w:t>
      </w:r>
    </w:p>
    <w:p w14:paraId="513BEC79" w14:textId="391C6595"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-факт проведения медицинской реабилитации после перенесенной коронавирусной инфекции COVID-19;</w:t>
      </w:r>
    </w:p>
    <w:p w14:paraId="02EBCA28" w14:textId="189D3FBD"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-факт назначения ботулинического токсина;</w:t>
      </w:r>
    </w:p>
    <w:p w14:paraId="2AB71F19" w14:textId="493A5870"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-факт применения роботизированных систем;</w:t>
      </w:r>
    </w:p>
    <w:p w14:paraId="047BB488" w14:textId="297EF78D"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rPr>
      </w:pPr>
      <w:r w:rsidRPr="006266B3">
        <w:rPr>
          <w:rFonts w:ascii="Times New Roman" w:hAnsi="Times New Roman" w:cs="Times New Roman"/>
          <w:color w:val="000000" w:themeColor="text1"/>
          <w:sz w:val="24"/>
          <w:szCs w:val="24"/>
        </w:rPr>
        <w:t>-факт сочетания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06EBA8F4" w14:textId="77777777" w:rsidR="006266B3" w:rsidRPr="006266B3" w:rsidRDefault="006266B3" w:rsidP="006266B3">
      <w:pPr>
        <w:pStyle w:val="ConsPlusNormal"/>
        <w:spacing w:line="276" w:lineRule="auto"/>
        <w:ind w:firstLine="567"/>
        <w:jc w:val="both"/>
        <w:rPr>
          <w:rFonts w:ascii="Times New Roman" w:hAnsi="Times New Roman" w:cs="Times New Roman"/>
          <w:color w:val="000000" w:themeColor="text1"/>
          <w:sz w:val="24"/>
          <w:szCs w:val="24"/>
          <w:highlight w:val="yellow"/>
        </w:rPr>
      </w:pPr>
    </w:p>
    <w:p w14:paraId="48944EA1" w14:textId="77777777" w:rsidR="006266B3" w:rsidRPr="006266B3" w:rsidRDefault="006266B3" w:rsidP="006266B3">
      <w:pPr>
        <w:widowControl w:val="0"/>
        <w:autoSpaceDE w:val="0"/>
        <w:autoSpaceDN w:val="0"/>
        <w:spacing w:after="0" w:line="240" w:lineRule="auto"/>
        <w:ind w:firstLine="567"/>
        <w:jc w:val="both"/>
        <w:rPr>
          <w:rFonts w:ascii="Times New Roman" w:hAnsi="Times New Roman"/>
          <w:color w:val="000000" w:themeColor="text1"/>
          <w:sz w:val="24"/>
          <w:szCs w:val="24"/>
        </w:rPr>
      </w:pPr>
      <w:r w:rsidRPr="006266B3">
        <w:rPr>
          <w:rFonts w:ascii="Times New Roman" w:hAnsi="Times New Roman"/>
          <w:color w:val="000000" w:themeColor="text1"/>
          <w:sz w:val="24"/>
          <w:szCs w:val="24"/>
        </w:rPr>
        <w:t>Перечень иных классификационных критериев представлен с расшифровкой в таблице.</w:t>
      </w:r>
    </w:p>
    <w:p w14:paraId="7C994516" w14:textId="77777777" w:rsidR="006266B3" w:rsidRPr="006266B3" w:rsidRDefault="006266B3" w:rsidP="006266B3">
      <w:pPr>
        <w:widowControl w:val="0"/>
        <w:autoSpaceDE w:val="0"/>
        <w:autoSpaceDN w:val="0"/>
        <w:spacing w:after="0" w:line="240" w:lineRule="auto"/>
        <w:ind w:firstLine="567"/>
        <w:jc w:val="both"/>
        <w:rPr>
          <w:rFonts w:ascii="Times New Roman" w:hAnsi="Times New Roman"/>
          <w:color w:val="000000" w:themeColor="text1"/>
          <w:sz w:val="24"/>
          <w:szCs w:val="24"/>
        </w:rPr>
      </w:pPr>
    </w:p>
    <w:tbl>
      <w:tblPr>
        <w:tblStyle w:val="152"/>
        <w:tblW w:w="0" w:type="auto"/>
        <w:tblLook w:val="04A0" w:firstRow="1" w:lastRow="0" w:firstColumn="1" w:lastColumn="0" w:noHBand="0" w:noVBand="1"/>
      </w:tblPr>
      <w:tblGrid>
        <w:gridCol w:w="1555"/>
        <w:gridCol w:w="7791"/>
      </w:tblGrid>
      <w:tr w:rsidR="006266B3" w:rsidRPr="006266B3" w14:paraId="42726ED3" w14:textId="77777777" w:rsidTr="00281C0E">
        <w:trPr>
          <w:trHeight w:val="599"/>
          <w:tblHeader/>
        </w:trPr>
        <w:tc>
          <w:tcPr>
            <w:tcW w:w="1555" w:type="dxa"/>
            <w:noWrap/>
            <w:vAlign w:val="center"/>
          </w:tcPr>
          <w:p w14:paraId="1EFC4B97" w14:textId="77777777" w:rsidR="006266B3" w:rsidRPr="006266B3" w:rsidRDefault="006266B3" w:rsidP="00281C0E">
            <w:pPr>
              <w:widowControl w:val="0"/>
              <w:autoSpaceDE w:val="0"/>
              <w:autoSpaceDN w:val="0"/>
              <w:jc w:val="center"/>
              <w:rPr>
                <w:rFonts w:ascii="Times New Roman" w:hAnsi="Times New Roman"/>
                <w:b/>
                <w:color w:val="000000" w:themeColor="text1"/>
                <w:sz w:val="24"/>
                <w:szCs w:val="24"/>
              </w:rPr>
            </w:pPr>
            <w:r w:rsidRPr="006266B3">
              <w:rPr>
                <w:rFonts w:ascii="Times New Roman" w:hAnsi="Times New Roman"/>
                <w:b/>
                <w:color w:val="000000" w:themeColor="text1"/>
                <w:sz w:val="24"/>
                <w:szCs w:val="24"/>
              </w:rPr>
              <w:t>Код ДКК</w:t>
            </w:r>
          </w:p>
        </w:tc>
        <w:tc>
          <w:tcPr>
            <w:tcW w:w="7791" w:type="dxa"/>
            <w:noWrap/>
            <w:vAlign w:val="center"/>
          </w:tcPr>
          <w:p w14:paraId="4FEC973A" w14:textId="77777777" w:rsidR="006266B3" w:rsidRPr="006266B3" w:rsidRDefault="006266B3" w:rsidP="00281C0E">
            <w:pPr>
              <w:widowControl w:val="0"/>
              <w:autoSpaceDE w:val="0"/>
              <w:autoSpaceDN w:val="0"/>
              <w:jc w:val="center"/>
              <w:rPr>
                <w:rFonts w:ascii="Times New Roman" w:hAnsi="Times New Roman"/>
                <w:b/>
                <w:color w:val="000000" w:themeColor="text1"/>
                <w:sz w:val="24"/>
                <w:szCs w:val="24"/>
              </w:rPr>
            </w:pPr>
            <w:r w:rsidRPr="006266B3">
              <w:rPr>
                <w:rFonts w:ascii="Times New Roman" w:hAnsi="Times New Roman"/>
                <w:b/>
                <w:color w:val="000000" w:themeColor="text1"/>
                <w:sz w:val="24"/>
                <w:szCs w:val="24"/>
              </w:rPr>
              <w:t>Наименование ДКК</w:t>
            </w:r>
          </w:p>
        </w:tc>
      </w:tr>
      <w:tr w:rsidR="006266B3" w:rsidRPr="006266B3" w14:paraId="758B8947" w14:textId="77777777" w:rsidTr="00281C0E">
        <w:trPr>
          <w:trHeight w:val="300"/>
        </w:trPr>
        <w:tc>
          <w:tcPr>
            <w:tcW w:w="1555" w:type="dxa"/>
            <w:noWrap/>
            <w:hideMark/>
          </w:tcPr>
          <w:p w14:paraId="3B127DED"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rb2</w:t>
            </w:r>
          </w:p>
        </w:tc>
        <w:tc>
          <w:tcPr>
            <w:tcW w:w="7791" w:type="dxa"/>
            <w:noWrap/>
            <w:hideMark/>
          </w:tcPr>
          <w:p w14:paraId="4F75CECE"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2 балла по шкале реабилитационной маршрутизации (ШРМ)</w:t>
            </w:r>
          </w:p>
        </w:tc>
      </w:tr>
      <w:tr w:rsidR="006266B3" w:rsidRPr="006266B3" w14:paraId="70845E1E" w14:textId="77777777" w:rsidTr="00281C0E">
        <w:trPr>
          <w:trHeight w:val="300"/>
        </w:trPr>
        <w:tc>
          <w:tcPr>
            <w:tcW w:w="1555" w:type="dxa"/>
            <w:noWrap/>
            <w:hideMark/>
          </w:tcPr>
          <w:p w14:paraId="051E5DD6"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rb2cov</w:t>
            </w:r>
          </w:p>
        </w:tc>
        <w:tc>
          <w:tcPr>
            <w:tcW w:w="7791" w:type="dxa"/>
            <w:noWrap/>
            <w:hideMark/>
          </w:tcPr>
          <w:p w14:paraId="790283BA"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6266B3" w:rsidRPr="006266B3" w14:paraId="523CDE69" w14:textId="77777777" w:rsidTr="00281C0E">
        <w:trPr>
          <w:trHeight w:val="300"/>
        </w:trPr>
        <w:tc>
          <w:tcPr>
            <w:tcW w:w="1555" w:type="dxa"/>
            <w:noWrap/>
            <w:hideMark/>
          </w:tcPr>
          <w:p w14:paraId="211BA64D"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rb3</w:t>
            </w:r>
          </w:p>
        </w:tc>
        <w:tc>
          <w:tcPr>
            <w:tcW w:w="7791" w:type="dxa"/>
            <w:noWrap/>
            <w:hideMark/>
          </w:tcPr>
          <w:p w14:paraId="3CC7A620"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3 балла по шкале реабилитационной маршрутизации (ШРМ)</w:t>
            </w:r>
          </w:p>
        </w:tc>
      </w:tr>
      <w:tr w:rsidR="006266B3" w:rsidRPr="006266B3" w14:paraId="2FE3EBF3" w14:textId="77777777" w:rsidTr="00281C0E">
        <w:trPr>
          <w:trHeight w:val="300"/>
        </w:trPr>
        <w:tc>
          <w:tcPr>
            <w:tcW w:w="1555" w:type="dxa"/>
            <w:noWrap/>
            <w:hideMark/>
          </w:tcPr>
          <w:p w14:paraId="042D323F"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rb3cov</w:t>
            </w:r>
          </w:p>
        </w:tc>
        <w:tc>
          <w:tcPr>
            <w:tcW w:w="7791" w:type="dxa"/>
            <w:noWrap/>
            <w:hideMark/>
          </w:tcPr>
          <w:p w14:paraId="54ED5508"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6266B3" w:rsidRPr="006266B3" w14:paraId="70A39376" w14:textId="77777777" w:rsidTr="00281C0E">
        <w:trPr>
          <w:trHeight w:val="300"/>
        </w:trPr>
        <w:tc>
          <w:tcPr>
            <w:tcW w:w="1555" w:type="dxa"/>
            <w:noWrap/>
            <w:hideMark/>
          </w:tcPr>
          <w:p w14:paraId="55DF8D29"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rb4</w:t>
            </w:r>
          </w:p>
        </w:tc>
        <w:tc>
          <w:tcPr>
            <w:tcW w:w="7791" w:type="dxa"/>
            <w:noWrap/>
            <w:hideMark/>
          </w:tcPr>
          <w:p w14:paraId="7C374D76"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4 балла по шкале реабилитационной маршрутизации (ШРМ)</w:t>
            </w:r>
          </w:p>
        </w:tc>
      </w:tr>
      <w:tr w:rsidR="006266B3" w:rsidRPr="006266B3" w14:paraId="388C4C10" w14:textId="77777777" w:rsidTr="00281C0E">
        <w:trPr>
          <w:trHeight w:val="300"/>
        </w:trPr>
        <w:tc>
          <w:tcPr>
            <w:tcW w:w="1555" w:type="dxa"/>
            <w:noWrap/>
            <w:hideMark/>
          </w:tcPr>
          <w:p w14:paraId="4E5D0FC6"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rb4cov</w:t>
            </w:r>
          </w:p>
        </w:tc>
        <w:tc>
          <w:tcPr>
            <w:tcW w:w="7791" w:type="dxa"/>
            <w:noWrap/>
            <w:hideMark/>
          </w:tcPr>
          <w:p w14:paraId="63330D26"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6266B3" w:rsidRPr="006266B3" w14:paraId="1D0D7EE6" w14:textId="77777777" w:rsidTr="00281C0E">
        <w:trPr>
          <w:trHeight w:val="300"/>
        </w:trPr>
        <w:tc>
          <w:tcPr>
            <w:tcW w:w="1555" w:type="dxa"/>
            <w:noWrap/>
            <w:hideMark/>
          </w:tcPr>
          <w:p w14:paraId="794ED2CF"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rb4d12</w:t>
            </w:r>
          </w:p>
        </w:tc>
        <w:tc>
          <w:tcPr>
            <w:tcW w:w="7791" w:type="dxa"/>
            <w:noWrap/>
            <w:hideMark/>
          </w:tcPr>
          <w:p w14:paraId="5FFA3699"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4 балла по шкале реабилитационной маршрутизации (ШРМ), не менее 12 дней</w:t>
            </w:r>
          </w:p>
        </w:tc>
      </w:tr>
      <w:tr w:rsidR="006266B3" w:rsidRPr="006266B3" w14:paraId="680B1BA6" w14:textId="77777777" w:rsidTr="00281C0E">
        <w:trPr>
          <w:trHeight w:val="300"/>
        </w:trPr>
        <w:tc>
          <w:tcPr>
            <w:tcW w:w="1555" w:type="dxa"/>
            <w:noWrap/>
            <w:hideMark/>
          </w:tcPr>
          <w:p w14:paraId="29CA05F0"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rb4d14</w:t>
            </w:r>
          </w:p>
        </w:tc>
        <w:tc>
          <w:tcPr>
            <w:tcW w:w="7791" w:type="dxa"/>
            <w:noWrap/>
            <w:hideMark/>
          </w:tcPr>
          <w:p w14:paraId="46528D7F"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4 балла по шкале реабилитационной маршрутизации (ШРМ), не менее 14 дней</w:t>
            </w:r>
          </w:p>
        </w:tc>
      </w:tr>
      <w:tr w:rsidR="006266B3" w:rsidRPr="006266B3" w14:paraId="1D34E44F" w14:textId="77777777" w:rsidTr="00281C0E">
        <w:trPr>
          <w:trHeight w:val="300"/>
        </w:trPr>
        <w:tc>
          <w:tcPr>
            <w:tcW w:w="1555" w:type="dxa"/>
            <w:noWrap/>
            <w:hideMark/>
          </w:tcPr>
          <w:p w14:paraId="0D309955"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rb5</w:t>
            </w:r>
          </w:p>
        </w:tc>
        <w:tc>
          <w:tcPr>
            <w:tcW w:w="7791" w:type="dxa"/>
            <w:noWrap/>
            <w:hideMark/>
          </w:tcPr>
          <w:p w14:paraId="1C77062E"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5 баллов по шкале реабилитационной маршрутизации (ШРМ)</w:t>
            </w:r>
          </w:p>
        </w:tc>
      </w:tr>
      <w:tr w:rsidR="006266B3" w:rsidRPr="006266B3" w14:paraId="6A708C0C" w14:textId="77777777" w:rsidTr="00281C0E">
        <w:trPr>
          <w:trHeight w:val="300"/>
        </w:trPr>
        <w:tc>
          <w:tcPr>
            <w:tcW w:w="1555" w:type="dxa"/>
            <w:noWrap/>
            <w:hideMark/>
          </w:tcPr>
          <w:p w14:paraId="11277D20"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rb5cov</w:t>
            </w:r>
          </w:p>
        </w:tc>
        <w:tc>
          <w:tcPr>
            <w:tcW w:w="7791" w:type="dxa"/>
            <w:noWrap/>
            <w:hideMark/>
          </w:tcPr>
          <w:p w14:paraId="32F7E09C"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6266B3" w:rsidRPr="006266B3" w14:paraId="64872106" w14:textId="77777777" w:rsidTr="00281C0E">
        <w:trPr>
          <w:trHeight w:val="300"/>
        </w:trPr>
        <w:tc>
          <w:tcPr>
            <w:tcW w:w="1555" w:type="dxa"/>
            <w:noWrap/>
            <w:hideMark/>
          </w:tcPr>
          <w:p w14:paraId="7AB99E38"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rb5d18</w:t>
            </w:r>
          </w:p>
        </w:tc>
        <w:tc>
          <w:tcPr>
            <w:tcW w:w="7791" w:type="dxa"/>
            <w:noWrap/>
            <w:hideMark/>
          </w:tcPr>
          <w:p w14:paraId="3DF7BFD5"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5 баллов по шкале реабилитационной маршрутизации (ШРМ), не менее 18 дней</w:t>
            </w:r>
          </w:p>
        </w:tc>
      </w:tr>
      <w:tr w:rsidR="006266B3" w:rsidRPr="006266B3" w14:paraId="6DC6B13A" w14:textId="77777777" w:rsidTr="00281C0E">
        <w:trPr>
          <w:trHeight w:val="300"/>
        </w:trPr>
        <w:tc>
          <w:tcPr>
            <w:tcW w:w="1555" w:type="dxa"/>
            <w:noWrap/>
            <w:hideMark/>
          </w:tcPr>
          <w:p w14:paraId="2F0ACA6F"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rb5d20</w:t>
            </w:r>
          </w:p>
        </w:tc>
        <w:tc>
          <w:tcPr>
            <w:tcW w:w="7791" w:type="dxa"/>
            <w:noWrap/>
            <w:hideMark/>
          </w:tcPr>
          <w:p w14:paraId="4C04C357"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5 баллов по шкале реабилитационной маршрутизации (ШРМ), не менее 20 дней</w:t>
            </w:r>
          </w:p>
        </w:tc>
      </w:tr>
      <w:tr w:rsidR="006266B3" w:rsidRPr="006266B3" w14:paraId="2B0646D5" w14:textId="77777777" w:rsidTr="00281C0E">
        <w:trPr>
          <w:trHeight w:val="300"/>
        </w:trPr>
        <w:tc>
          <w:tcPr>
            <w:tcW w:w="1555" w:type="dxa"/>
            <w:noWrap/>
            <w:hideMark/>
          </w:tcPr>
          <w:p w14:paraId="7A89E8FD"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rb6</w:t>
            </w:r>
          </w:p>
        </w:tc>
        <w:tc>
          <w:tcPr>
            <w:tcW w:w="7791" w:type="dxa"/>
            <w:noWrap/>
            <w:hideMark/>
          </w:tcPr>
          <w:p w14:paraId="17BC39E8"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6 баллов по шкале реабилитационной маршрутизации (ШРМ)</w:t>
            </w:r>
          </w:p>
        </w:tc>
      </w:tr>
      <w:tr w:rsidR="006266B3" w:rsidRPr="006266B3" w14:paraId="77E6B1F3" w14:textId="77777777" w:rsidTr="00281C0E">
        <w:trPr>
          <w:trHeight w:val="300"/>
        </w:trPr>
        <w:tc>
          <w:tcPr>
            <w:tcW w:w="1555" w:type="dxa"/>
            <w:noWrap/>
            <w:hideMark/>
          </w:tcPr>
          <w:p w14:paraId="2AD83325"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rbb2</w:t>
            </w:r>
          </w:p>
        </w:tc>
        <w:tc>
          <w:tcPr>
            <w:tcW w:w="7791" w:type="dxa"/>
            <w:noWrap/>
            <w:hideMark/>
          </w:tcPr>
          <w:p w14:paraId="432EDD25"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2 балла по шкале реабилитационной маршрутизации (ШРМ), назначение ботулинического токсина</w:t>
            </w:r>
          </w:p>
        </w:tc>
      </w:tr>
      <w:tr w:rsidR="006266B3" w:rsidRPr="006266B3" w14:paraId="0CCD1CD1" w14:textId="77777777" w:rsidTr="00281C0E">
        <w:trPr>
          <w:trHeight w:val="300"/>
        </w:trPr>
        <w:tc>
          <w:tcPr>
            <w:tcW w:w="1555" w:type="dxa"/>
            <w:noWrap/>
            <w:hideMark/>
          </w:tcPr>
          <w:p w14:paraId="6845AB7D"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rbb3</w:t>
            </w:r>
          </w:p>
        </w:tc>
        <w:tc>
          <w:tcPr>
            <w:tcW w:w="7791" w:type="dxa"/>
            <w:noWrap/>
            <w:hideMark/>
          </w:tcPr>
          <w:p w14:paraId="53D0D01F"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3 балла по шкале реабилитационной маршрутизации (ШРМ), назначение ботулинического токсина</w:t>
            </w:r>
          </w:p>
        </w:tc>
      </w:tr>
      <w:tr w:rsidR="006266B3" w:rsidRPr="006266B3" w14:paraId="4FF62C37" w14:textId="77777777" w:rsidTr="00281C0E">
        <w:trPr>
          <w:trHeight w:val="300"/>
        </w:trPr>
        <w:tc>
          <w:tcPr>
            <w:tcW w:w="1555" w:type="dxa"/>
            <w:noWrap/>
            <w:hideMark/>
          </w:tcPr>
          <w:p w14:paraId="33D73274"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rbb4d14</w:t>
            </w:r>
          </w:p>
        </w:tc>
        <w:tc>
          <w:tcPr>
            <w:tcW w:w="7791" w:type="dxa"/>
            <w:noWrap/>
            <w:hideMark/>
          </w:tcPr>
          <w:p w14:paraId="61B74C47"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4 балла по шкале реабилитационной маршрутизации (ШРМ), назначение ботулинического токсина, не менее 14 дней</w:t>
            </w:r>
          </w:p>
        </w:tc>
      </w:tr>
      <w:tr w:rsidR="006266B3" w:rsidRPr="006266B3" w14:paraId="1475FE0E" w14:textId="77777777" w:rsidTr="00281C0E">
        <w:trPr>
          <w:trHeight w:val="300"/>
        </w:trPr>
        <w:tc>
          <w:tcPr>
            <w:tcW w:w="1555" w:type="dxa"/>
            <w:noWrap/>
            <w:hideMark/>
          </w:tcPr>
          <w:p w14:paraId="320B0D74"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rbb5d20</w:t>
            </w:r>
          </w:p>
        </w:tc>
        <w:tc>
          <w:tcPr>
            <w:tcW w:w="7791" w:type="dxa"/>
            <w:noWrap/>
            <w:hideMark/>
          </w:tcPr>
          <w:p w14:paraId="6D0FDBF4"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5 баллов по шкале реабилитационной маршрутизации (ШРМ), назначение ботулинического токсина, не менее 20 дней</w:t>
            </w:r>
          </w:p>
        </w:tc>
      </w:tr>
      <w:tr w:rsidR="006266B3" w:rsidRPr="006266B3" w14:paraId="14F34F60" w14:textId="77777777" w:rsidTr="00281C0E">
        <w:trPr>
          <w:trHeight w:val="300"/>
        </w:trPr>
        <w:tc>
          <w:tcPr>
            <w:tcW w:w="1555" w:type="dxa"/>
            <w:noWrap/>
            <w:hideMark/>
          </w:tcPr>
          <w:p w14:paraId="0DA00D78"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rbbp4</w:t>
            </w:r>
          </w:p>
        </w:tc>
        <w:tc>
          <w:tcPr>
            <w:tcW w:w="7791" w:type="dxa"/>
            <w:noWrap/>
            <w:hideMark/>
          </w:tcPr>
          <w:p w14:paraId="503178C7"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6266B3" w:rsidRPr="006266B3" w14:paraId="7AE51EAD" w14:textId="77777777" w:rsidTr="00281C0E">
        <w:trPr>
          <w:trHeight w:val="300"/>
        </w:trPr>
        <w:tc>
          <w:tcPr>
            <w:tcW w:w="1555" w:type="dxa"/>
            <w:noWrap/>
            <w:hideMark/>
          </w:tcPr>
          <w:p w14:paraId="5538CAA0"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rbbp5</w:t>
            </w:r>
          </w:p>
        </w:tc>
        <w:tc>
          <w:tcPr>
            <w:tcW w:w="7791" w:type="dxa"/>
            <w:noWrap/>
            <w:hideMark/>
          </w:tcPr>
          <w:p w14:paraId="7EC2312A"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 назначение ботулинического токсина</w:t>
            </w:r>
          </w:p>
        </w:tc>
      </w:tr>
      <w:tr w:rsidR="006266B3" w:rsidRPr="006266B3" w14:paraId="57529A63" w14:textId="77777777" w:rsidTr="00281C0E">
        <w:trPr>
          <w:trHeight w:val="300"/>
        </w:trPr>
        <w:tc>
          <w:tcPr>
            <w:tcW w:w="1555" w:type="dxa"/>
            <w:noWrap/>
            <w:hideMark/>
          </w:tcPr>
          <w:p w14:paraId="42D6CDF4"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rbbprob4</w:t>
            </w:r>
          </w:p>
        </w:tc>
        <w:tc>
          <w:tcPr>
            <w:tcW w:w="7791" w:type="dxa"/>
            <w:noWrap/>
            <w:hideMark/>
          </w:tcPr>
          <w:p w14:paraId="45A7F443"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6266B3" w:rsidRPr="006266B3" w14:paraId="0C87F5C6" w14:textId="77777777" w:rsidTr="00281C0E">
        <w:trPr>
          <w:trHeight w:val="300"/>
        </w:trPr>
        <w:tc>
          <w:tcPr>
            <w:tcW w:w="1555" w:type="dxa"/>
            <w:noWrap/>
            <w:hideMark/>
          </w:tcPr>
          <w:p w14:paraId="16F99EF6"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rbbprob5</w:t>
            </w:r>
          </w:p>
        </w:tc>
        <w:tc>
          <w:tcPr>
            <w:tcW w:w="7791" w:type="dxa"/>
            <w:noWrap/>
            <w:hideMark/>
          </w:tcPr>
          <w:p w14:paraId="0153F26D"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 и назначение ботулинического токсина</w:t>
            </w:r>
          </w:p>
        </w:tc>
      </w:tr>
      <w:tr w:rsidR="006266B3" w:rsidRPr="006266B3" w14:paraId="7FD95674" w14:textId="77777777" w:rsidTr="00281C0E">
        <w:trPr>
          <w:trHeight w:val="300"/>
        </w:trPr>
        <w:tc>
          <w:tcPr>
            <w:tcW w:w="1555" w:type="dxa"/>
            <w:noWrap/>
            <w:hideMark/>
          </w:tcPr>
          <w:p w14:paraId="56EC6CEB"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rbbrob4d14</w:t>
            </w:r>
          </w:p>
        </w:tc>
        <w:tc>
          <w:tcPr>
            <w:tcW w:w="7791" w:type="dxa"/>
            <w:noWrap/>
            <w:hideMark/>
          </w:tcPr>
          <w:p w14:paraId="471B5D5B"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6266B3" w:rsidRPr="006266B3" w14:paraId="517D65C6" w14:textId="77777777" w:rsidTr="00281C0E">
        <w:trPr>
          <w:trHeight w:val="300"/>
        </w:trPr>
        <w:tc>
          <w:tcPr>
            <w:tcW w:w="1555" w:type="dxa"/>
            <w:noWrap/>
            <w:hideMark/>
          </w:tcPr>
          <w:p w14:paraId="4FD69DA5"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rbbrob5d20</w:t>
            </w:r>
          </w:p>
        </w:tc>
        <w:tc>
          <w:tcPr>
            <w:tcW w:w="7791" w:type="dxa"/>
            <w:noWrap/>
            <w:hideMark/>
          </w:tcPr>
          <w:p w14:paraId="776AA65E"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6266B3" w:rsidRPr="006266B3" w14:paraId="6D6B48FD" w14:textId="77777777" w:rsidTr="00281C0E">
        <w:trPr>
          <w:trHeight w:val="300"/>
        </w:trPr>
        <w:tc>
          <w:tcPr>
            <w:tcW w:w="1555" w:type="dxa"/>
            <w:noWrap/>
            <w:hideMark/>
          </w:tcPr>
          <w:p w14:paraId="52B6400F"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rbp4</w:t>
            </w:r>
          </w:p>
        </w:tc>
        <w:tc>
          <w:tcPr>
            <w:tcW w:w="7791" w:type="dxa"/>
            <w:noWrap/>
            <w:hideMark/>
          </w:tcPr>
          <w:p w14:paraId="34C46534"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w:t>
            </w:r>
          </w:p>
        </w:tc>
      </w:tr>
      <w:tr w:rsidR="006266B3" w:rsidRPr="006266B3" w14:paraId="10B3BDC9" w14:textId="77777777" w:rsidTr="00281C0E">
        <w:trPr>
          <w:trHeight w:val="300"/>
        </w:trPr>
        <w:tc>
          <w:tcPr>
            <w:tcW w:w="1555" w:type="dxa"/>
            <w:noWrap/>
            <w:hideMark/>
          </w:tcPr>
          <w:p w14:paraId="47DC0E97"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rbp5</w:t>
            </w:r>
          </w:p>
        </w:tc>
        <w:tc>
          <w:tcPr>
            <w:tcW w:w="7791" w:type="dxa"/>
            <w:noWrap/>
            <w:hideMark/>
          </w:tcPr>
          <w:p w14:paraId="60289A49"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w:t>
            </w:r>
          </w:p>
        </w:tc>
      </w:tr>
      <w:tr w:rsidR="006266B3" w:rsidRPr="006266B3" w14:paraId="6355BD3F" w14:textId="77777777" w:rsidTr="00281C0E">
        <w:trPr>
          <w:trHeight w:val="300"/>
        </w:trPr>
        <w:tc>
          <w:tcPr>
            <w:tcW w:w="1555" w:type="dxa"/>
            <w:noWrap/>
            <w:hideMark/>
          </w:tcPr>
          <w:p w14:paraId="5A8484A3"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rbprob4</w:t>
            </w:r>
          </w:p>
        </w:tc>
        <w:tc>
          <w:tcPr>
            <w:tcW w:w="7791" w:type="dxa"/>
            <w:noWrap/>
            <w:hideMark/>
          </w:tcPr>
          <w:p w14:paraId="28E13908"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6266B3" w:rsidRPr="006266B3" w14:paraId="24C1703E" w14:textId="77777777" w:rsidTr="00281C0E">
        <w:trPr>
          <w:trHeight w:val="300"/>
        </w:trPr>
        <w:tc>
          <w:tcPr>
            <w:tcW w:w="1555" w:type="dxa"/>
            <w:noWrap/>
            <w:hideMark/>
          </w:tcPr>
          <w:p w14:paraId="6B4A15D1"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rbprob5</w:t>
            </w:r>
          </w:p>
        </w:tc>
        <w:tc>
          <w:tcPr>
            <w:tcW w:w="7791" w:type="dxa"/>
            <w:noWrap/>
            <w:hideMark/>
          </w:tcPr>
          <w:p w14:paraId="1433DD67"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w:t>
            </w:r>
          </w:p>
        </w:tc>
      </w:tr>
      <w:tr w:rsidR="006266B3" w:rsidRPr="006266B3" w14:paraId="13486AD6" w14:textId="77777777" w:rsidTr="00281C0E">
        <w:trPr>
          <w:trHeight w:val="300"/>
        </w:trPr>
        <w:tc>
          <w:tcPr>
            <w:tcW w:w="1555" w:type="dxa"/>
            <w:noWrap/>
            <w:hideMark/>
          </w:tcPr>
          <w:p w14:paraId="2BFBBA5D"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rbps5</w:t>
            </w:r>
          </w:p>
        </w:tc>
        <w:tc>
          <w:tcPr>
            <w:tcW w:w="7791" w:type="dxa"/>
            <w:noWrap/>
            <w:hideMark/>
          </w:tcPr>
          <w:p w14:paraId="73295255"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6266B3" w:rsidRPr="006266B3" w14:paraId="3399FE5A" w14:textId="77777777" w:rsidTr="00281C0E">
        <w:trPr>
          <w:trHeight w:val="300"/>
        </w:trPr>
        <w:tc>
          <w:tcPr>
            <w:tcW w:w="1555" w:type="dxa"/>
            <w:noWrap/>
            <w:hideMark/>
          </w:tcPr>
          <w:p w14:paraId="5C375334"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rbpt</w:t>
            </w:r>
          </w:p>
        </w:tc>
        <w:tc>
          <w:tcPr>
            <w:tcW w:w="7791" w:type="dxa"/>
            <w:noWrap/>
            <w:hideMark/>
          </w:tcPr>
          <w:p w14:paraId="517FEC53"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6266B3" w:rsidRPr="006266B3" w14:paraId="34CFD4E1" w14:textId="77777777" w:rsidTr="00281C0E">
        <w:trPr>
          <w:trHeight w:val="300"/>
        </w:trPr>
        <w:tc>
          <w:tcPr>
            <w:tcW w:w="1555" w:type="dxa"/>
            <w:noWrap/>
            <w:hideMark/>
          </w:tcPr>
          <w:p w14:paraId="35BF8023"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rbrob4d12</w:t>
            </w:r>
          </w:p>
        </w:tc>
        <w:tc>
          <w:tcPr>
            <w:tcW w:w="7791" w:type="dxa"/>
            <w:noWrap/>
            <w:hideMark/>
          </w:tcPr>
          <w:p w14:paraId="0EA39676"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4 балла по шкале реабилитационной маршрутизации (ШРМ) с применением роботизированных систем, не менее 12 дней</w:t>
            </w:r>
          </w:p>
        </w:tc>
      </w:tr>
      <w:tr w:rsidR="006266B3" w:rsidRPr="006266B3" w14:paraId="556D6E4B" w14:textId="77777777" w:rsidTr="00281C0E">
        <w:trPr>
          <w:trHeight w:val="300"/>
        </w:trPr>
        <w:tc>
          <w:tcPr>
            <w:tcW w:w="1555" w:type="dxa"/>
            <w:noWrap/>
            <w:hideMark/>
          </w:tcPr>
          <w:p w14:paraId="2426956E"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rbrob4d14</w:t>
            </w:r>
          </w:p>
        </w:tc>
        <w:tc>
          <w:tcPr>
            <w:tcW w:w="7791" w:type="dxa"/>
            <w:noWrap/>
            <w:hideMark/>
          </w:tcPr>
          <w:p w14:paraId="773F60B1"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4 балла по шкале реабилитационной маршрутизации (ШРМ) с применением роботизированных систем, не менее 14 дней</w:t>
            </w:r>
          </w:p>
        </w:tc>
      </w:tr>
      <w:tr w:rsidR="006266B3" w:rsidRPr="006266B3" w14:paraId="46FF0319" w14:textId="77777777" w:rsidTr="00281C0E">
        <w:trPr>
          <w:trHeight w:val="300"/>
        </w:trPr>
        <w:tc>
          <w:tcPr>
            <w:tcW w:w="1555" w:type="dxa"/>
            <w:noWrap/>
            <w:hideMark/>
          </w:tcPr>
          <w:p w14:paraId="622D2729"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rbrob5d18</w:t>
            </w:r>
          </w:p>
        </w:tc>
        <w:tc>
          <w:tcPr>
            <w:tcW w:w="7791" w:type="dxa"/>
            <w:noWrap/>
            <w:hideMark/>
          </w:tcPr>
          <w:p w14:paraId="794429A8"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5 баллов по шкале реабилитационной маршрутизации (ШРМ) с применением роботизированных систем, не менее 18 дней</w:t>
            </w:r>
          </w:p>
        </w:tc>
      </w:tr>
      <w:tr w:rsidR="006266B3" w:rsidRPr="006266B3" w14:paraId="2AEA97B5" w14:textId="77777777" w:rsidTr="00281C0E">
        <w:trPr>
          <w:trHeight w:val="300"/>
        </w:trPr>
        <w:tc>
          <w:tcPr>
            <w:tcW w:w="1555" w:type="dxa"/>
            <w:noWrap/>
            <w:hideMark/>
          </w:tcPr>
          <w:p w14:paraId="4026B3AB"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rbrob5d20</w:t>
            </w:r>
          </w:p>
        </w:tc>
        <w:tc>
          <w:tcPr>
            <w:tcW w:w="7791" w:type="dxa"/>
            <w:noWrap/>
            <w:hideMark/>
          </w:tcPr>
          <w:p w14:paraId="27C77BF1"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5 баллов по шкале реабилитационной маршрутизации (ШРМ) с применением роботизированных систем, не менее 20 дней</w:t>
            </w:r>
          </w:p>
        </w:tc>
      </w:tr>
      <w:tr w:rsidR="006266B3" w:rsidRPr="006266B3" w14:paraId="4CBF33D0" w14:textId="77777777" w:rsidTr="00281C0E">
        <w:trPr>
          <w:trHeight w:val="300"/>
        </w:trPr>
        <w:tc>
          <w:tcPr>
            <w:tcW w:w="1555" w:type="dxa"/>
            <w:noWrap/>
            <w:hideMark/>
          </w:tcPr>
          <w:p w14:paraId="04CAB55A" w14:textId="77777777" w:rsidR="006266B3" w:rsidRPr="006266B3" w:rsidRDefault="006266B3" w:rsidP="00281C0E">
            <w:pPr>
              <w:widowControl w:val="0"/>
              <w:autoSpaceDE w:val="0"/>
              <w:autoSpaceDN w:val="0"/>
              <w:rPr>
                <w:rFonts w:ascii="Times New Roman" w:hAnsi="Times New Roman"/>
                <w:sz w:val="24"/>
                <w:szCs w:val="24"/>
              </w:rPr>
            </w:pPr>
            <w:r w:rsidRPr="006266B3">
              <w:rPr>
                <w:rFonts w:ascii="Times New Roman" w:hAnsi="Times New Roman"/>
                <w:sz w:val="24"/>
                <w:szCs w:val="24"/>
              </w:rPr>
              <w:t>rbs</w:t>
            </w:r>
          </w:p>
        </w:tc>
        <w:tc>
          <w:tcPr>
            <w:tcW w:w="7791" w:type="dxa"/>
            <w:noWrap/>
            <w:hideMark/>
          </w:tcPr>
          <w:p w14:paraId="6F9BF2D1" w14:textId="77777777" w:rsidR="006266B3" w:rsidRPr="006266B3" w:rsidRDefault="006266B3" w:rsidP="00281C0E">
            <w:pPr>
              <w:widowControl w:val="0"/>
              <w:autoSpaceDE w:val="0"/>
              <w:autoSpaceDN w:val="0"/>
              <w:rPr>
                <w:rFonts w:ascii="Times New Roman" w:hAnsi="Times New Roman"/>
                <w:sz w:val="24"/>
                <w:szCs w:val="24"/>
              </w:rPr>
            </w:pPr>
            <w:r w:rsidRPr="006266B3">
              <w:rPr>
                <w:rFonts w:ascii="Times New Roman" w:hAnsi="Times New Roman"/>
                <w:sz w:val="24"/>
                <w:szCs w:val="24"/>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6266B3" w:rsidRPr="006266B3" w14:paraId="69FF69BC" w14:textId="77777777" w:rsidTr="00281C0E">
        <w:trPr>
          <w:trHeight w:val="300"/>
        </w:trPr>
        <w:tc>
          <w:tcPr>
            <w:tcW w:w="1555" w:type="dxa"/>
            <w:noWrap/>
            <w:hideMark/>
          </w:tcPr>
          <w:p w14:paraId="5E337E04"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ykur1</w:t>
            </w:r>
          </w:p>
        </w:tc>
        <w:tc>
          <w:tcPr>
            <w:tcW w:w="7791" w:type="dxa"/>
            <w:noWrap/>
            <w:hideMark/>
          </w:tcPr>
          <w:p w14:paraId="787635EB"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Уровень курации I</w:t>
            </w:r>
          </w:p>
        </w:tc>
      </w:tr>
      <w:tr w:rsidR="006266B3" w:rsidRPr="006266B3" w14:paraId="24C6D037" w14:textId="77777777" w:rsidTr="00281C0E">
        <w:trPr>
          <w:trHeight w:val="300"/>
        </w:trPr>
        <w:tc>
          <w:tcPr>
            <w:tcW w:w="1555" w:type="dxa"/>
            <w:noWrap/>
            <w:hideMark/>
          </w:tcPr>
          <w:p w14:paraId="06884AC2"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ykur2</w:t>
            </w:r>
          </w:p>
        </w:tc>
        <w:tc>
          <w:tcPr>
            <w:tcW w:w="7791" w:type="dxa"/>
            <w:noWrap/>
            <w:hideMark/>
          </w:tcPr>
          <w:p w14:paraId="35A8B8D0"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Уровень курации II</w:t>
            </w:r>
          </w:p>
        </w:tc>
      </w:tr>
      <w:tr w:rsidR="006266B3" w:rsidRPr="006266B3" w14:paraId="7675E2FF" w14:textId="77777777" w:rsidTr="00281C0E">
        <w:trPr>
          <w:trHeight w:val="300"/>
        </w:trPr>
        <w:tc>
          <w:tcPr>
            <w:tcW w:w="1555" w:type="dxa"/>
            <w:noWrap/>
            <w:hideMark/>
          </w:tcPr>
          <w:p w14:paraId="7A2EA0D9"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ykur3d12</w:t>
            </w:r>
          </w:p>
        </w:tc>
        <w:tc>
          <w:tcPr>
            <w:tcW w:w="7791" w:type="dxa"/>
            <w:noWrap/>
            <w:hideMark/>
          </w:tcPr>
          <w:p w14:paraId="69DDA0FC"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Уровень курации III, не менее 12 дней</w:t>
            </w:r>
          </w:p>
        </w:tc>
      </w:tr>
      <w:tr w:rsidR="006266B3" w:rsidRPr="006266B3" w14:paraId="56AD8C52" w14:textId="77777777" w:rsidTr="00281C0E">
        <w:trPr>
          <w:trHeight w:val="300"/>
        </w:trPr>
        <w:tc>
          <w:tcPr>
            <w:tcW w:w="1555" w:type="dxa"/>
            <w:noWrap/>
            <w:hideMark/>
          </w:tcPr>
          <w:p w14:paraId="23924FB8"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ykur4d18</w:t>
            </w:r>
          </w:p>
        </w:tc>
        <w:tc>
          <w:tcPr>
            <w:tcW w:w="7791" w:type="dxa"/>
            <w:noWrap/>
            <w:hideMark/>
          </w:tcPr>
          <w:p w14:paraId="3F08FBB8"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Уровень курации IV, не менее 18 дней</w:t>
            </w:r>
          </w:p>
        </w:tc>
      </w:tr>
      <w:tr w:rsidR="006266B3" w:rsidRPr="006266B3" w14:paraId="0A52C474" w14:textId="77777777" w:rsidTr="00281C0E">
        <w:trPr>
          <w:trHeight w:val="300"/>
        </w:trPr>
        <w:tc>
          <w:tcPr>
            <w:tcW w:w="1555" w:type="dxa"/>
            <w:noWrap/>
            <w:hideMark/>
          </w:tcPr>
          <w:p w14:paraId="5AED14C2"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ykur3</w:t>
            </w:r>
          </w:p>
        </w:tc>
        <w:tc>
          <w:tcPr>
            <w:tcW w:w="7791" w:type="dxa"/>
            <w:noWrap/>
            <w:hideMark/>
          </w:tcPr>
          <w:p w14:paraId="544230B0"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Уровень курации III</w:t>
            </w:r>
          </w:p>
        </w:tc>
      </w:tr>
      <w:tr w:rsidR="006266B3" w:rsidRPr="006266B3" w14:paraId="77928CAB" w14:textId="77777777" w:rsidTr="00281C0E">
        <w:trPr>
          <w:trHeight w:val="300"/>
        </w:trPr>
        <w:tc>
          <w:tcPr>
            <w:tcW w:w="1555" w:type="dxa"/>
            <w:noWrap/>
            <w:hideMark/>
          </w:tcPr>
          <w:p w14:paraId="24475AED"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ykur4</w:t>
            </w:r>
          </w:p>
        </w:tc>
        <w:tc>
          <w:tcPr>
            <w:tcW w:w="7791" w:type="dxa"/>
            <w:noWrap/>
            <w:hideMark/>
          </w:tcPr>
          <w:p w14:paraId="60780632" w14:textId="77777777" w:rsidR="006266B3" w:rsidRPr="006266B3" w:rsidRDefault="006266B3" w:rsidP="00281C0E">
            <w:pPr>
              <w:widowControl w:val="0"/>
              <w:autoSpaceDE w:val="0"/>
              <w:autoSpaceDN w:val="0"/>
              <w:rPr>
                <w:rFonts w:ascii="Times New Roman" w:hAnsi="Times New Roman"/>
                <w:color w:val="000000" w:themeColor="text1"/>
                <w:sz w:val="24"/>
                <w:szCs w:val="24"/>
              </w:rPr>
            </w:pPr>
            <w:r w:rsidRPr="006266B3">
              <w:rPr>
                <w:rFonts w:ascii="Times New Roman" w:hAnsi="Times New Roman"/>
                <w:color w:val="000000" w:themeColor="text1"/>
                <w:sz w:val="24"/>
                <w:szCs w:val="24"/>
              </w:rPr>
              <w:t>Уровень курации IV</w:t>
            </w:r>
          </w:p>
        </w:tc>
      </w:tr>
    </w:tbl>
    <w:p w14:paraId="4C2B7A86" w14:textId="77777777" w:rsidR="006266B3" w:rsidRPr="006266B3" w:rsidRDefault="006266B3" w:rsidP="006266B3">
      <w:pPr>
        <w:widowControl w:val="0"/>
        <w:autoSpaceDE w:val="0"/>
        <w:autoSpaceDN w:val="0"/>
        <w:spacing w:after="0" w:line="240" w:lineRule="auto"/>
        <w:ind w:left="567"/>
        <w:jc w:val="both"/>
        <w:rPr>
          <w:rFonts w:ascii="Times New Roman" w:hAnsi="Times New Roman"/>
          <w:color w:val="000000" w:themeColor="text1"/>
          <w:sz w:val="24"/>
          <w:szCs w:val="24"/>
          <w:highlight w:val="yellow"/>
        </w:rPr>
      </w:pPr>
    </w:p>
    <w:p w14:paraId="3B085101" w14:textId="77777777" w:rsidR="006266B3" w:rsidRPr="006266B3" w:rsidRDefault="006266B3" w:rsidP="006266B3">
      <w:pPr>
        <w:widowControl w:val="0"/>
        <w:autoSpaceDE w:val="0"/>
        <w:autoSpaceDN w:val="0"/>
        <w:spacing w:before="120" w:after="0" w:line="240" w:lineRule="auto"/>
        <w:ind w:firstLine="567"/>
        <w:jc w:val="both"/>
        <w:rPr>
          <w:rFonts w:ascii="Times New Roman" w:hAnsi="Times New Roman"/>
          <w:color w:val="000000" w:themeColor="text1"/>
          <w:sz w:val="24"/>
          <w:szCs w:val="24"/>
        </w:rPr>
      </w:pPr>
      <w:r w:rsidRPr="006266B3">
        <w:rPr>
          <w:rFonts w:ascii="Times New Roman" w:hAnsi="Times New Roman"/>
          <w:color w:val="000000" w:themeColor="text1"/>
          <w:sz w:val="24"/>
          <w:szCs w:val="24"/>
        </w:rPr>
        <w:t xml:space="preserve">Состояние пациента по ШРМ оценивается при поступлении </w:t>
      </w:r>
      <w:r w:rsidRPr="006266B3">
        <w:rPr>
          <w:rFonts w:ascii="Times New Roman" w:hAnsi="Times New Roman"/>
          <w:color w:val="000000" w:themeColor="text1"/>
          <w:sz w:val="24"/>
          <w:szCs w:val="24"/>
        </w:rPr>
        <w:br/>
        <w:t>в круглосуточный стационар или дневной стационар по максимально выраженному признаку.</w:t>
      </w:r>
    </w:p>
    <w:p w14:paraId="49186389" w14:textId="77777777" w:rsidR="006266B3" w:rsidRPr="006266B3" w:rsidRDefault="006266B3" w:rsidP="006266B3">
      <w:pPr>
        <w:widowControl w:val="0"/>
        <w:autoSpaceDE w:val="0"/>
        <w:autoSpaceDN w:val="0"/>
        <w:spacing w:after="0" w:line="240" w:lineRule="auto"/>
        <w:ind w:firstLine="567"/>
        <w:jc w:val="both"/>
        <w:rPr>
          <w:rFonts w:ascii="Times New Roman" w:hAnsi="Times New Roman"/>
          <w:color w:val="000000" w:themeColor="text1"/>
          <w:sz w:val="24"/>
          <w:szCs w:val="24"/>
        </w:rPr>
      </w:pPr>
      <w:r w:rsidRPr="006266B3">
        <w:rPr>
          <w:rFonts w:ascii="Times New Roman" w:hAnsi="Times New Roman"/>
          <w:color w:val="000000" w:themeColor="text1"/>
          <w:sz w:val="24"/>
          <w:szCs w:val="24"/>
        </w:rPr>
        <w:t>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01B9C41A" w14:textId="77777777" w:rsidR="006266B3" w:rsidRPr="006266B3" w:rsidRDefault="006266B3" w:rsidP="001E7C92">
      <w:pPr>
        <w:pStyle w:val="ConsPlusNormal"/>
        <w:spacing w:line="276" w:lineRule="auto"/>
        <w:ind w:firstLine="567"/>
        <w:jc w:val="both"/>
        <w:rPr>
          <w:rFonts w:ascii="Times New Roman" w:hAnsi="Times New Roman" w:cs="Times New Roman"/>
          <w:color w:val="000000" w:themeColor="text1"/>
          <w:sz w:val="24"/>
          <w:szCs w:val="24"/>
          <w:highlight w:val="yellow"/>
        </w:rPr>
      </w:pPr>
    </w:p>
    <w:p w14:paraId="0ADEF099" w14:textId="14531BAE" w:rsidR="00FE1B23" w:rsidRPr="008139D1" w:rsidRDefault="00B66631" w:rsidP="00222139">
      <w:pPr>
        <w:spacing w:after="0" w:line="276"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5</w:t>
      </w:r>
      <w:r w:rsidR="00FE1B23" w:rsidRPr="008139D1">
        <w:rPr>
          <w:rFonts w:ascii="Times New Roman" w:hAnsi="Times New Roman" w:cs="Times New Roman"/>
          <w:b/>
          <w:bCs/>
          <w:sz w:val="24"/>
          <w:szCs w:val="24"/>
        </w:rPr>
        <w:t>.Оплата случаев лечения при оказании услуг диализа</w:t>
      </w:r>
    </w:p>
    <w:p w14:paraId="5465054F" w14:textId="77777777" w:rsidR="00914703" w:rsidRPr="008139D1" w:rsidRDefault="00914703" w:rsidP="001E7C92">
      <w:pPr>
        <w:spacing w:after="0" w:line="276" w:lineRule="auto"/>
        <w:ind w:firstLine="709"/>
        <w:jc w:val="both"/>
        <w:rPr>
          <w:rFonts w:ascii="Times New Roman" w:hAnsi="Times New Roman" w:cs="Times New Roman"/>
          <w:b/>
          <w:bCs/>
          <w:sz w:val="24"/>
          <w:szCs w:val="24"/>
        </w:rPr>
      </w:pPr>
    </w:p>
    <w:p w14:paraId="026A0A66" w14:textId="77777777" w:rsidR="008139D1" w:rsidRPr="008139D1" w:rsidRDefault="008139D1" w:rsidP="001E7C92">
      <w:pPr>
        <w:pStyle w:val="ConsPlusNormal"/>
        <w:spacing w:line="276" w:lineRule="auto"/>
        <w:ind w:firstLine="540"/>
        <w:jc w:val="both"/>
        <w:rPr>
          <w:rFonts w:ascii="Times New Roman" w:eastAsia="Times New Roman" w:hAnsi="Times New Roman" w:cs="Times New Roman"/>
          <w:sz w:val="24"/>
          <w:szCs w:val="24"/>
        </w:rPr>
      </w:pPr>
      <w:r w:rsidRPr="008139D1">
        <w:rPr>
          <w:rFonts w:ascii="Times New Roman" w:eastAsia="Times New Roman" w:hAnsi="Times New Roman" w:cs="Times New Roman"/>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14:paraId="1EC19B0C" w14:textId="06C5C33F" w:rsidR="008E4C7D" w:rsidRPr="008139D1" w:rsidRDefault="008E4C7D" w:rsidP="001E7C92">
      <w:pPr>
        <w:pStyle w:val="ConsPlusNormal"/>
        <w:spacing w:line="276" w:lineRule="auto"/>
        <w:ind w:firstLine="540"/>
        <w:jc w:val="both"/>
        <w:rPr>
          <w:rFonts w:ascii="Times New Roman" w:hAnsi="Times New Roman" w:cs="Times New Roman"/>
          <w:sz w:val="24"/>
          <w:szCs w:val="24"/>
        </w:rPr>
      </w:pPr>
      <w:r w:rsidRPr="008139D1">
        <w:rPr>
          <w:rFonts w:ascii="Times New Roman" w:hAnsi="Times New Roman" w:cs="Times New Roman"/>
          <w:sz w:val="24"/>
          <w:szCs w:val="24"/>
        </w:rPr>
        <w:t>Тарифным соглашением устан</w:t>
      </w:r>
      <w:r w:rsidR="001E7C92">
        <w:rPr>
          <w:rFonts w:ascii="Times New Roman" w:hAnsi="Times New Roman" w:cs="Times New Roman"/>
          <w:sz w:val="24"/>
          <w:szCs w:val="24"/>
        </w:rPr>
        <w:t>о</w:t>
      </w:r>
      <w:r w:rsidRPr="008139D1">
        <w:rPr>
          <w:rFonts w:ascii="Times New Roman" w:hAnsi="Times New Roman" w:cs="Times New Roman"/>
          <w:sz w:val="24"/>
          <w:szCs w:val="24"/>
        </w:rPr>
        <w:t>в</w:t>
      </w:r>
      <w:r w:rsidR="001E7C92">
        <w:rPr>
          <w:rFonts w:ascii="Times New Roman" w:hAnsi="Times New Roman" w:cs="Times New Roman"/>
          <w:sz w:val="24"/>
          <w:szCs w:val="24"/>
        </w:rPr>
        <w:t>лены</w:t>
      </w:r>
      <w:r w:rsidRPr="008139D1">
        <w:rPr>
          <w:rFonts w:ascii="Times New Roman" w:hAnsi="Times New Roman" w:cs="Times New Roman"/>
          <w:sz w:val="24"/>
          <w:szCs w:val="24"/>
        </w:rPr>
        <w:t xml:space="preserve">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w:t>
      </w:r>
      <w:r w:rsidR="0036286C" w:rsidRPr="008139D1">
        <w:rPr>
          <w:rFonts w:ascii="Times New Roman" w:hAnsi="Times New Roman" w:cs="Times New Roman"/>
          <w:sz w:val="24"/>
          <w:szCs w:val="24"/>
        </w:rPr>
        <w:t>Республики Дагестан</w:t>
      </w:r>
      <w:r w:rsidRPr="008139D1">
        <w:rPr>
          <w:rFonts w:ascii="Times New Roman" w:hAnsi="Times New Roman" w:cs="Times New Roman"/>
          <w:sz w:val="24"/>
          <w:szCs w:val="24"/>
        </w:rPr>
        <w:t xml:space="preserve">, к базовому тарифу применяются рекомендуемые коэффициенты относительной затратоемкости, представленные в Приложении </w:t>
      </w:r>
      <w:r w:rsidR="00877859" w:rsidRPr="008139D1">
        <w:rPr>
          <w:rFonts w:ascii="Times New Roman" w:hAnsi="Times New Roman" w:cs="Times New Roman"/>
          <w:sz w:val="24"/>
          <w:szCs w:val="24"/>
        </w:rPr>
        <w:t>11</w:t>
      </w:r>
      <w:r w:rsidRPr="008139D1">
        <w:rPr>
          <w:rFonts w:ascii="Times New Roman" w:hAnsi="Times New Roman" w:cs="Times New Roman"/>
          <w:sz w:val="24"/>
          <w:szCs w:val="24"/>
        </w:rPr>
        <w:t>.</w:t>
      </w:r>
    </w:p>
    <w:p w14:paraId="724CBED5" w14:textId="77777777" w:rsidR="001E7C92" w:rsidRPr="001E7C92" w:rsidRDefault="001E7C92" w:rsidP="001E7C92">
      <w:pPr>
        <w:widowControl w:val="0"/>
        <w:autoSpaceDE w:val="0"/>
        <w:autoSpaceDN w:val="0"/>
        <w:adjustRightInd w:val="0"/>
        <w:spacing w:after="0" w:line="276" w:lineRule="auto"/>
        <w:ind w:firstLine="540"/>
        <w:jc w:val="both"/>
        <w:rPr>
          <w:rFonts w:ascii="Times New Roman" w:eastAsia="Calibri" w:hAnsi="Times New Roman" w:cs="Times New Roman"/>
          <w:sz w:val="24"/>
          <w:szCs w:val="24"/>
          <w:lang w:eastAsia="ru-RU"/>
        </w:rPr>
      </w:pPr>
      <w:r w:rsidRPr="001E7C92">
        <w:rPr>
          <w:rFonts w:ascii="Times New Roman" w:eastAsia="Calibri" w:hAnsi="Times New Roman" w:cs="Times New Roman"/>
          <w:sz w:val="24"/>
          <w:szCs w:val="24"/>
          <w:lang w:eastAsia="ru-RU"/>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14:paraId="49BF7F59" w14:textId="77777777" w:rsidR="001E7C92" w:rsidRPr="001E7C92" w:rsidRDefault="001E7C92" w:rsidP="001E7C92">
      <w:pPr>
        <w:pStyle w:val="ConsPlusNormal"/>
        <w:spacing w:line="276" w:lineRule="auto"/>
        <w:jc w:val="both"/>
        <w:rPr>
          <w:rFonts w:ascii="Times New Roman" w:eastAsia="Times New Roman" w:hAnsi="Times New Roman" w:cs="Times New Roman"/>
          <w:color w:val="000000" w:themeColor="text1"/>
          <w:sz w:val="24"/>
          <w:szCs w:val="24"/>
        </w:rPr>
      </w:pPr>
      <w:r w:rsidRPr="001E7C92">
        <w:rPr>
          <w:rFonts w:ascii="Times New Roman" w:eastAsia="Times New Roman" w:hAnsi="Times New Roman" w:cs="Times New Roman"/>
          <w:color w:val="000000" w:themeColor="text1"/>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6887769D" w14:textId="0A61F6F7" w:rsidR="008E4C7D" w:rsidRPr="0048228C" w:rsidRDefault="00DE22C2" w:rsidP="001E7C92">
      <w:pPr>
        <w:pStyle w:val="ConsPlusNormal"/>
        <w:spacing w:line="276" w:lineRule="auto"/>
        <w:ind w:firstLine="540"/>
        <w:jc w:val="both"/>
        <w:rPr>
          <w:rFonts w:ascii="Times New Roman" w:hAnsi="Times New Roman" w:cs="Times New Roman"/>
          <w:sz w:val="24"/>
          <w:szCs w:val="24"/>
        </w:rPr>
      </w:pPr>
      <w:r w:rsidRPr="008139D1">
        <w:rPr>
          <w:rFonts w:ascii="Times New Roman" w:hAnsi="Times New Roman" w:cs="Times New Roman"/>
          <w:color w:val="000000" w:themeColor="text1"/>
          <w:sz w:val="24"/>
          <w:szCs w:val="24"/>
        </w:rPr>
        <w:t>При выполнении услуг</w:t>
      </w:r>
      <w:r w:rsidR="008E4C7D" w:rsidRPr="008139D1">
        <w:rPr>
          <w:rFonts w:ascii="Times New Roman" w:hAnsi="Times New Roman" w:cs="Times New Roman"/>
          <w:color w:val="000000" w:themeColor="text1"/>
          <w:sz w:val="24"/>
          <w:szCs w:val="24"/>
        </w:rPr>
        <w:t xml:space="preserve"> диализа </w:t>
      </w:r>
      <w:r w:rsidR="002740BA" w:rsidRPr="002740BA">
        <w:rPr>
          <w:rFonts w:ascii="Times New Roman" w:hAnsi="Times New Roman" w:cs="Times New Roman"/>
          <w:color w:val="000000" w:themeColor="text1"/>
          <w:sz w:val="24"/>
          <w:szCs w:val="24"/>
        </w:rPr>
        <w:t xml:space="preserve">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w:t>
      </w:r>
      <w:r w:rsidR="002740BA" w:rsidRPr="0048228C">
        <w:rPr>
          <w:rFonts w:ascii="Times New Roman" w:hAnsi="Times New Roman" w:cs="Times New Roman"/>
          <w:sz w:val="24"/>
          <w:szCs w:val="24"/>
        </w:rPr>
        <w:t>заболеваний,</w:t>
      </w:r>
      <w:r w:rsidR="008E4C7D" w:rsidRPr="0048228C">
        <w:rPr>
          <w:rFonts w:ascii="Times New Roman" w:hAnsi="Times New Roman" w:cs="Times New Roman"/>
          <w:sz w:val="24"/>
          <w:szCs w:val="24"/>
        </w:rPr>
        <w:t xml:space="preserve"> </w:t>
      </w:r>
      <w:r w:rsidRPr="0048228C">
        <w:rPr>
          <w:rFonts w:ascii="Times New Roman" w:hAnsi="Times New Roman" w:cs="Times New Roman"/>
          <w:sz w:val="24"/>
          <w:szCs w:val="24"/>
        </w:rPr>
        <w:t xml:space="preserve">используются тарифы </w:t>
      </w:r>
      <w:r w:rsidR="008E4C7D" w:rsidRPr="0048228C">
        <w:rPr>
          <w:rFonts w:ascii="Times New Roman" w:hAnsi="Times New Roman" w:cs="Times New Roman"/>
          <w:sz w:val="24"/>
          <w:szCs w:val="24"/>
        </w:rPr>
        <w:t>для осуществления дополнительной оплаты услуг к стоимости КСГ:</w:t>
      </w:r>
      <w:r w:rsidR="005A3C56" w:rsidRPr="0048228C">
        <w:rPr>
          <w:rFonts w:ascii="Times New Roman" w:hAnsi="Times New Roman" w:cs="Times New Roman"/>
          <w:sz w:val="24"/>
          <w:szCs w:val="24"/>
        </w:rPr>
        <w:t xml:space="preserve"> </w:t>
      </w:r>
    </w:p>
    <w:p w14:paraId="2FDE57E7"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lang w:val="en-US"/>
        </w:rPr>
        <w:t>A</w:t>
      </w:r>
      <w:r w:rsidRPr="0048228C">
        <w:rPr>
          <w:rFonts w:ascii="Times New Roman" w:hAnsi="Times New Roman" w:cs="Times New Roman"/>
          <w:sz w:val="24"/>
          <w:szCs w:val="24"/>
        </w:rPr>
        <w:t>18.05.001.001 Плазмообмен;</w:t>
      </w:r>
    </w:p>
    <w:p w14:paraId="7FDEFDD9"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rPr>
        <w:t>A18.05.001.003 Плазмодиафильтрация;</w:t>
      </w:r>
    </w:p>
    <w:p w14:paraId="28BD723B"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rPr>
        <w:t>A18.05.001.004 Плазмофильтрация каскадная;</w:t>
      </w:r>
    </w:p>
    <w:p w14:paraId="06D419C7"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rPr>
        <w:t>A18.05.001.005 Плазмофильтрация селективная;</w:t>
      </w:r>
    </w:p>
    <w:p w14:paraId="11EDA0B1"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rPr>
        <w:t>A18.05.002.004 Гемодиализ с селективной плазмофильтрацией и адсорбцией;</w:t>
      </w:r>
    </w:p>
    <w:p w14:paraId="643A5F05"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rPr>
        <w:t>A18.05.003.001 Гемофильтрация крови продленная;</w:t>
      </w:r>
    </w:p>
    <w:p w14:paraId="2E5C2FEA"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rPr>
        <w:t>A18.05.006.001 Селективная гемосорбция липополисахаридов;</w:t>
      </w:r>
    </w:p>
    <w:p w14:paraId="21A6E978"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rPr>
        <w:t>A18.05.007 Иммуносорбция;</w:t>
      </w:r>
    </w:p>
    <w:p w14:paraId="1B5762AF"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rPr>
        <w:t>A18.05.020.001 Плазмосорбция сочетанная с гемофильтрацией;</w:t>
      </w:r>
    </w:p>
    <w:p w14:paraId="02718EFF" w14:textId="77777777" w:rsidR="008E4C7D" w:rsidRPr="0048228C" w:rsidRDefault="008E4C7D" w:rsidP="001E7C92">
      <w:pPr>
        <w:pStyle w:val="ConsPlusNormal"/>
        <w:spacing w:line="276" w:lineRule="auto"/>
        <w:ind w:firstLine="540"/>
        <w:jc w:val="both"/>
        <w:rPr>
          <w:rFonts w:ascii="Times New Roman" w:hAnsi="Times New Roman" w:cs="Times New Roman"/>
          <w:sz w:val="24"/>
          <w:szCs w:val="24"/>
        </w:rPr>
      </w:pPr>
      <w:r w:rsidRPr="0048228C">
        <w:rPr>
          <w:rFonts w:ascii="Times New Roman" w:hAnsi="Times New Roman" w:cs="Times New Roman"/>
          <w:sz w:val="24"/>
          <w:szCs w:val="24"/>
        </w:rPr>
        <w:t>A18.05.021.001 Альбуминовый диализ с регенерацией альбумина.</w:t>
      </w:r>
    </w:p>
    <w:p w14:paraId="764F31D3" w14:textId="249F335F" w:rsidR="00877859" w:rsidRPr="0048228C" w:rsidRDefault="00877859" w:rsidP="001E7C92">
      <w:pPr>
        <w:spacing w:after="0" w:line="276" w:lineRule="auto"/>
        <w:ind w:firstLine="709"/>
        <w:jc w:val="both"/>
        <w:rPr>
          <w:rFonts w:ascii="Times New Roman" w:hAnsi="Times New Roman" w:cs="Times New Roman"/>
          <w:sz w:val="24"/>
          <w:szCs w:val="24"/>
        </w:rPr>
      </w:pPr>
      <w:r w:rsidRPr="0048228C">
        <w:rPr>
          <w:rFonts w:ascii="Times New Roman" w:hAnsi="Times New Roman" w:cs="Times New Roman"/>
          <w:sz w:val="24"/>
          <w:szCs w:val="24"/>
        </w:rPr>
        <w:t xml:space="preserve">Стоимость услуги с учетом количества фактически выполненных услуг прибавляется в рамках одного случая лечения по всем КСГ. Поправочные коэффициенты: КУС, КСЛП, коэффициент специфики распространяются только на КСГ. </w:t>
      </w:r>
    </w:p>
    <w:p w14:paraId="54731744" w14:textId="77777777" w:rsidR="002A0B63" w:rsidRPr="005A3C56" w:rsidRDefault="002A0B63" w:rsidP="001E7C92">
      <w:pPr>
        <w:spacing w:after="0" w:line="276" w:lineRule="auto"/>
        <w:ind w:firstLine="709"/>
        <w:jc w:val="both"/>
        <w:rPr>
          <w:rFonts w:ascii="Times New Roman" w:hAnsi="Times New Roman" w:cs="Times New Roman"/>
          <w:color w:val="00B0F0"/>
          <w:sz w:val="24"/>
          <w:szCs w:val="24"/>
        </w:rPr>
      </w:pPr>
    </w:p>
    <w:p w14:paraId="36CAB803" w14:textId="2857AFFB" w:rsidR="00FE1B23" w:rsidRPr="008139D1" w:rsidRDefault="00B66631" w:rsidP="00222139">
      <w:pPr>
        <w:spacing w:after="0" w:line="276"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6</w:t>
      </w:r>
      <w:r w:rsidR="00FE1B23" w:rsidRPr="008139D1">
        <w:rPr>
          <w:rFonts w:ascii="Times New Roman" w:hAnsi="Times New Roman" w:cs="Times New Roman"/>
          <w:b/>
          <w:bCs/>
          <w:sz w:val="24"/>
          <w:szCs w:val="24"/>
        </w:rPr>
        <w:t>. Оплата случаев лечения по профилю «Акушерство и гинекология»</w:t>
      </w:r>
    </w:p>
    <w:p w14:paraId="6FD657B5" w14:textId="77777777" w:rsidR="00482194" w:rsidRPr="008139D1" w:rsidRDefault="00482194" w:rsidP="001E7C92">
      <w:pPr>
        <w:spacing w:after="0" w:line="276" w:lineRule="auto"/>
        <w:ind w:firstLine="709"/>
        <w:jc w:val="both"/>
        <w:rPr>
          <w:rFonts w:ascii="Times New Roman" w:hAnsi="Times New Roman" w:cs="Times New Roman"/>
          <w:b/>
          <w:bCs/>
          <w:sz w:val="24"/>
          <w:szCs w:val="24"/>
        </w:rPr>
      </w:pPr>
    </w:p>
    <w:p w14:paraId="31020E73" w14:textId="77777777" w:rsidR="008E4C7D" w:rsidRPr="008139D1" w:rsidRDefault="008E4C7D" w:rsidP="001E7C92">
      <w:pPr>
        <w:pStyle w:val="ConsPlusNormal"/>
        <w:spacing w:line="276" w:lineRule="auto"/>
        <w:ind w:firstLine="567"/>
        <w:jc w:val="both"/>
        <w:rPr>
          <w:rFonts w:ascii="Times New Roman" w:hAnsi="Times New Roman" w:cs="Times New Roman"/>
          <w:sz w:val="24"/>
          <w:szCs w:val="24"/>
        </w:rPr>
      </w:pPr>
      <w:r w:rsidRPr="004B084B">
        <w:rPr>
          <w:rFonts w:ascii="Times New Roman" w:hAnsi="Times New Roman" w:cs="Times New Roman"/>
          <w:sz w:val="24"/>
          <w:szCs w:val="24"/>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14:paraId="42356087" w14:textId="77777777" w:rsidR="00624D8D" w:rsidRPr="008139D1"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При выполнении операции кесарева сечения (A16.20.005 «Кесарево сечение») случай относится к КСГ st02.004 вне зависимости от диагноза.</w:t>
      </w:r>
    </w:p>
    <w:p w14:paraId="72F996D8" w14:textId="77777777" w:rsidR="00624D8D" w:rsidRPr="008139D1"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Если в ходе оказания медицинской помощи роженице выполнялась операция, входящая в КСГ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6C1CC657" w14:textId="1A5CD36D" w:rsidR="00624D8D" w:rsidRPr="008139D1" w:rsidRDefault="006B7AB0" w:rsidP="001E7C92">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П</w:t>
      </w:r>
      <w:r w:rsidR="00624D8D" w:rsidRPr="008139D1">
        <w:rPr>
          <w:rFonts w:ascii="Times New Roman" w:eastAsia="Times New Roman" w:hAnsi="Times New Roman" w:cs="Times New Roman"/>
          <w:sz w:val="24"/>
          <w:szCs w:val="24"/>
          <w:lang w:eastAsia="ru-RU"/>
        </w:rPr>
        <w:t xml:space="preserve">ри дородовой госпитализации пациентки в отделение патологии беременности с последующим родоразрешением </w:t>
      </w:r>
      <w:r w:rsidR="00DE22C2" w:rsidRPr="008139D1">
        <w:rPr>
          <w:rFonts w:ascii="Times New Roman" w:eastAsia="Times New Roman" w:hAnsi="Times New Roman" w:cs="Times New Roman"/>
          <w:sz w:val="24"/>
          <w:szCs w:val="24"/>
          <w:lang w:eastAsia="ru-RU"/>
        </w:rPr>
        <w:t>оплата по двум КСГ</w:t>
      </w:r>
      <w:r w:rsidR="00482194" w:rsidRPr="008139D1">
        <w:rPr>
          <w:rFonts w:ascii="Times New Roman" w:eastAsia="Times New Roman" w:hAnsi="Times New Roman" w:cs="Times New Roman"/>
          <w:sz w:val="24"/>
          <w:szCs w:val="24"/>
          <w:lang w:eastAsia="ru-RU"/>
        </w:rPr>
        <w:t xml:space="preserve"> </w:t>
      </w:r>
      <w:r w:rsidR="00624D8D" w:rsidRPr="008139D1">
        <w:rPr>
          <w:rFonts w:ascii="Times New Roman" w:eastAsia="Times New Roman" w:hAnsi="Times New Roman" w:cs="Times New Roman"/>
          <w:sz w:val="24"/>
          <w:szCs w:val="24"/>
          <w:lang w:eastAsia="ru-RU"/>
        </w:rPr>
        <w:t>st02.001 «Осложнения, связанные с беременностью» и st02.003 «Родоразрешение» или st02.001 «Осложнения, связанные с беременностью» и st02.004 «Кесарево сечение» возможна в случае пребывания в отделении патологии беременности в течение 6 дней и более.</w:t>
      </w:r>
    </w:p>
    <w:p w14:paraId="26F1EAC6" w14:textId="77777777" w:rsidR="00624D8D" w:rsidRPr="008139D1"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14:paraId="29C86873" w14:textId="5C6560ED" w:rsidR="00624D8D" w:rsidRPr="008139D1"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-O14.1 Тяжелая преэклампсия;</w:t>
      </w:r>
    </w:p>
    <w:p w14:paraId="085BD84D" w14:textId="7F6B8F4C" w:rsidR="00624D8D" w:rsidRPr="008139D1"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-O34.2 Послеоперационный рубец матки, требующий предоставления медицинской помощи матери;</w:t>
      </w:r>
    </w:p>
    <w:p w14:paraId="4685B141" w14:textId="36E48FFE" w:rsidR="00624D8D" w:rsidRPr="008139D1"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-O36.3 Признаки внутриутробной гипоксии плода, требующие предоставления медицинской помощи матери;</w:t>
      </w:r>
    </w:p>
    <w:p w14:paraId="11EDD5B2" w14:textId="7974E175" w:rsidR="00624D8D" w:rsidRPr="008139D1"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-O36.4 Внутриутробная гибель плода, требующая предоставления медицинской помощи матери;</w:t>
      </w:r>
    </w:p>
    <w:p w14:paraId="6C2BC14A" w14:textId="13FA2BB6" w:rsidR="00624D8D" w:rsidRPr="008139D1"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-O42.2 Преждевременный разрыв плодных оболочек, задержка родов, связанная с проводимой терапией.</w:t>
      </w:r>
    </w:p>
    <w:p w14:paraId="65A3137D" w14:textId="77777777" w:rsidR="00624D8D" w:rsidRPr="008139D1"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228C">
        <w:rPr>
          <w:rFonts w:ascii="Times New Roman" w:eastAsia="Times New Roman" w:hAnsi="Times New Roman" w:cs="Times New Roman"/>
          <w:sz w:val="24"/>
          <w:szCs w:val="24"/>
          <w:lang w:eastAsia="ru-RU"/>
        </w:rPr>
        <w:t xml:space="preserve">КСГ st01.001 «Беременность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w:t>
      </w:r>
      <w:r w:rsidRPr="008139D1">
        <w:rPr>
          <w:rFonts w:ascii="Times New Roman" w:eastAsia="Times New Roman" w:hAnsi="Times New Roman" w:cs="Times New Roman"/>
          <w:sz w:val="24"/>
          <w:szCs w:val="24"/>
          <w:lang w:eastAsia="ru-RU"/>
        </w:rPr>
        <w:t>ухода.</w:t>
      </w:r>
    </w:p>
    <w:p w14:paraId="103552E0" w14:textId="77777777" w:rsidR="00F126FC" w:rsidRPr="008139D1" w:rsidRDefault="00F126FC" w:rsidP="001E7C92">
      <w:pPr>
        <w:tabs>
          <w:tab w:val="left" w:pos="1134"/>
        </w:tabs>
        <w:spacing w:line="276" w:lineRule="auto"/>
        <w:contextualSpacing/>
        <w:jc w:val="both"/>
        <w:rPr>
          <w:rFonts w:ascii="Times New Roman" w:eastAsia="Times New Roman" w:hAnsi="Times New Roman" w:cs="Times New Roman"/>
          <w:color w:val="00B050"/>
          <w:sz w:val="24"/>
          <w:szCs w:val="24"/>
          <w:lang w:eastAsia="ru-RU"/>
        </w:rPr>
      </w:pPr>
    </w:p>
    <w:p w14:paraId="288A11F7" w14:textId="70BCE084" w:rsidR="006B7AB0" w:rsidRPr="008139D1" w:rsidRDefault="00B66631" w:rsidP="00222139">
      <w:pPr>
        <w:widowControl w:val="0"/>
        <w:autoSpaceDE w:val="0"/>
        <w:autoSpaceDN w:val="0"/>
        <w:spacing w:after="0" w:line="276"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6</w:t>
      </w:r>
      <w:r w:rsidR="006B7AB0" w:rsidRPr="008139D1">
        <w:rPr>
          <w:rFonts w:ascii="Times New Roman" w:hAnsi="Times New Roman" w:cs="Times New Roman"/>
          <w:b/>
          <w:sz w:val="24"/>
          <w:szCs w:val="24"/>
        </w:rPr>
        <w:t>.1.</w:t>
      </w:r>
      <w:r w:rsidR="006B7AB0" w:rsidRPr="008139D1">
        <w:rPr>
          <w:rFonts w:ascii="Times New Roman" w:eastAsia="Times New Roman" w:hAnsi="Times New Roman" w:cs="Times New Roman"/>
          <w:b/>
          <w:sz w:val="24"/>
          <w:szCs w:val="24"/>
          <w:lang w:eastAsia="ru-RU"/>
        </w:rPr>
        <w:t xml:space="preserve"> Особенности формирования КСГ для случаев проведения экстракорпорального оплодотворения (ЭКО) в дневном стационаре</w:t>
      </w:r>
    </w:p>
    <w:p w14:paraId="4C8F872C" w14:textId="0E379FB1" w:rsidR="00624D8D" w:rsidRPr="008139D1" w:rsidRDefault="00624D8D" w:rsidP="001E7C92">
      <w:pPr>
        <w:pStyle w:val="ConsPlusNormal"/>
        <w:spacing w:line="276" w:lineRule="auto"/>
        <w:ind w:firstLine="567"/>
        <w:jc w:val="both"/>
        <w:rPr>
          <w:rFonts w:ascii="Times New Roman" w:hAnsi="Times New Roman" w:cs="Times New Roman"/>
          <w:b/>
          <w:sz w:val="24"/>
          <w:szCs w:val="24"/>
        </w:rPr>
      </w:pPr>
    </w:p>
    <w:p w14:paraId="47F5DD4E" w14:textId="44F74C0E" w:rsidR="00F126FC" w:rsidRPr="008139D1" w:rsidRDefault="00F126FC" w:rsidP="00D579F2">
      <w:pPr>
        <w:spacing w:after="0" w:line="276" w:lineRule="auto"/>
        <w:ind w:firstLine="708"/>
        <w:jc w:val="both"/>
        <w:rPr>
          <w:rFonts w:ascii="Times New Roman" w:eastAsia="Times New Roman" w:hAnsi="Times New Roman" w:cs="Times New Roman"/>
          <w:color w:val="000000" w:themeColor="text1"/>
          <w:sz w:val="24"/>
          <w:szCs w:val="24"/>
          <w:lang w:eastAsia="ru-RU"/>
        </w:rPr>
      </w:pPr>
      <w:r w:rsidRPr="008139D1">
        <w:rPr>
          <w:rFonts w:ascii="Times New Roman" w:eastAsia="Times New Roman" w:hAnsi="Times New Roman" w:cs="Times New Roman"/>
          <w:color w:val="000000" w:themeColor="text1"/>
          <w:sz w:val="24"/>
          <w:szCs w:val="24"/>
          <w:lang w:eastAsia="ru-RU"/>
        </w:rPr>
        <w:t xml:space="preserve"> Оплата случаев экстракорпорального оплодотворения (ЭКО) в условиях дневного стационара осуществляется:</w:t>
      </w:r>
    </w:p>
    <w:p w14:paraId="3E37DCC4" w14:textId="77777777" w:rsidR="00F126FC" w:rsidRPr="008139D1" w:rsidRDefault="00F126FC" w:rsidP="00D579F2">
      <w:pPr>
        <w:spacing w:after="0" w:line="276" w:lineRule="auto"/>
        <w:ind w:firstLine="720"/>
        <w:jc w:val="both"/>
        <w:rPr>
          <w:rFonts w:ascii="Times New Roman" w:eastAsia="Times New Roman" w:hAnsi="Times New Roman" w:cs="Times New Roman"/>
          <w:color w:val="000000" w:themeColor="text1"/>
          <w:sz w:val="24"/>
          <w:szCs w:val="24"/>
          <w:lang w:eastAsia="ru-RU"/>
        </w:rPr>
      </w:pPr>
      <w:r w:rsidRPr="008139D1">
        <w:rPr>
          <w:rFonts w:ascii="Times New Roman" w:eastAsia="Times New Roman" w:hAnsi="Times New Roman" w:cs="Times New Roman"/>
          <w:color w:val="000000" w:themeColor="text1"/>
          <w:sz w:val="24"/>
          <w:szCs w:val="24"/>
          <w:lang w:eastAsia="ru-RU"/>
        </w:rPr>
        <w:t xml:space="preserve">- по КСГ № ds02.009 «Экстракорпоральное оплодотворение (уровень 2)», если базовая программа ЭКО была завершена по итогам I этапа (стимуляция суперовуляции), I-II этапов (получение яйцеклетки), I-III этапов (экстракорпоральное оплодотворение и культивирование эмбрионов) без последующей криоконсервации эмбрионов; </w:t>
      </w:r>
    </w:p>
    <w:p w14:paraId="001D2678" w14:textId="77777777" w:rsidR="00F126FC" w:rsidRPr="008139D1" w:rsidRDefault="00F126FC" w:rsidP="00D579F2">
      <w:pPr>
        <w:spacing w:after="0" w:line="276" w:lineRule="auto"/>
        <w:ind w:firstLine="720"/>
        <w:jc w:val="both"/>
        <w:rPr>
          <w:rFonts w:ascii="Times New Roman" w:eastAsia="Times New Roman" w:hAnsi="Times New Roman" w:cs="Times New Roman"/>
          <w:color w:val="000000" w:themeColor="text1"/>
          <w:sz w:val="24"/>
          <w:szCs w:val="24"/>
          <w:lang w:eastAsia="ru-RU"/>
        </w:rPr>
      </w:pPr>
      <w:r w:rsidRPr="008139D1">
        <w:rPr>
          <w:rFonts w:ascii="Times New Roman" w:eastAsia="Times New Roman" w:hAnsi="Times New Roman" w:cs="Times New Roman"/>
          <w:color w:val="000000" w:themeColor="text1"/>
          <w:sz w:val="24"/>
          <w:szCs w:val="24"/>
          <w:lang w:eastAsia="ru-RU"/>
        </w:rPr>
        <w:t xml:space="preserve">- по КСГ № ds02.010 «Экстракорпоральное оплодотворение (уровень 3)» при проведении в рамках одного случая госпитализации первых трех этапов ЭКО c последующей криоконсервацией эмбрионов без переноса эмбрионов, а также проведении всех четырех этапов ЭКО без осуществления криоконсервации эмбрионов; </w:t>
      </w:r>
    </w:p>
    <w:p w14:paraId="79598635" w14:textId="77777777" w:rsidR="00F126FC" w:rsidRPr="008139D1" w:rsidRDefault="00F126FC" w:rsidP="00D579F2">
      <w:pPr>
        <w:spacing w:after="0" w:line="276" w:lineRule="auto"/>
        <w:ind w:firstLine="720"/>
        <w:jc w:val="both"/>
        <w:rPr>
          <w:rFonts w:ascii="Times New Roman" w:eastAsia="Times New Roman" w:hAnsi="Times New Roman" w:cs="Times New Roman"/>
          <w:color w:val="000000" w:themeColor="text1"/>
          <w:sz w:val="24"/>
          <w:szCs w:val="24"/>
          <w:lang w:eastAsia="ru-RU"/>
        </w:rPr>
      </w:pPr>
      <w:r w:rsidRPr="008139D1">
        <w:rPr>
          <w:rFonts w:ascii="Times New Roman" w:eastAsia="Times New Roman" w:hAnsi="Times New Roman" w:cs="Times New Roman"/>
          <w:color w:val="000000" w:themeColor="text1"/>
          <w:sz w:val="24"/>
          <w:szCs w:val="24"/>
          <w:lang w:eastAsia="ru-RU"/>
        </w:rPr>
        <w:t>- по КСГ № ds02.011 «Экстракорпоральное оплодотворение (уровень 4)» при проведении в рамках одного случая всех этапов ЭКО c последующей криоконсервацией эмбрионов;</w:t>
      </w:r>
    </w:p>
    <w:p w14:paraId="7A7E9D6E" w14:textId="77777777" w:rsidR="00F126FC" w:rsidRPr="008139D1" w:rsidRDefault="00F126FC" w:rsidP="00D579F2">
      <w:pPr>
        <w:spacing w:after="0" w:line="276" w:lineRule="auto"/>
        <w:ind w:firstLine="720"/>
        <w:jc w:val="both"/>
        <w:rPr>
          <w:rFonts w:ascii="Times New Roman" w:eastAsia="Times New Roman" w:hAnsi="Times New Roman" w:cs="Times New Roman"/>
          <w:color w:val="000000" w:themeColor="text1"/>
          <w:sz w:val="24"/>
          <w:szCs w:val="24"/>
          <w:lang w:eastAsia="ru-RU"/>
        </w:rPr>
      </w:pPr>
      <w:r w:rsidRPr="008139D1">
        <w:rPr>
          <w:rFonts w:ascii="Times New Roman" w:eastAsia="Times New Roman" w:hAnsi="Times New Roman" w:cs="Times New Roman"/>
          <w:color w:val="000000" w:themeColor="text1"/>
          <w:sz w:val="24"/>
          <w:szCs w:val="24"/>
          <w:lang w:eastAsia="ru-RU"/>
        </w:rPr>
        <w:t>- по КСГ № ds02.008 «Экстракорпоральное оплодотворение (уровень 1)», если женщина повторно проходит процедуру ЭКО с применением ранее криоконсервированных эмбрионов.</w:t>
      </w:r>
    </w:p>
    <w:p w14:paraId="6150C7C6" w14:textId="730CEA2B" w:rsidR="009A5638" w:rsidRPr="008139D1" w:rsidRDefault="009A5638" w:rsidP="00D579F2">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4"/>
          <w:szCs w:val="24"/>
          <w:lang w:eastAsia="ru-RU"/>
        </w:rPr>
      </w:pPr>
      <w:r w:rsidRPr="008139D1">
        <w:rPr>
          <w:rFonts w:ascii="Times New Roman" w:eastAsia="Times New Roman" w:hAnsi="Times New Roman" w:cs="Times New Roman"/>
          <w:color w:val="000000" w:themeColor="text1"/>
          <w:sz w:val="24"/>
          <w:szCs w:val="24"/>
          <w:lang w:eastAsia="ru-RU"/>
        </w:rPr>
        <w:t>Хранение криоконсервированных эмбрионов за счет средств обязательного медицинского страхования не осуществляется.</w:t>
      </w:r>
    </w:p>
    <w:p w14:paraId="15238253" w14:textId="77777777" w:rsidR="00CA3C1A" w:rsidRDefault="00CA3C1A" w:rsidP="001E7C92">
      <w:pPr>
        <w:pStyle w:val="ConsPlusNormal"/>
        <w:spacing w:line="276" w:lineRule="auto"/>
        <w:ind w:firstLine="567"/>
        <w:jc w:val="both"/>
        <w:rPr>
          <w:rFonts w:ascii="Times New Roman" w:hAnsi="Times New Roman" w:cs="Times New Roman"/>
          <w:color w:val="00B0F0"/>
          <w:sz w:val="24"/>
          <w:szCs w:val="24"/>
        </w:rPr>
      </w:pPr>
    </w:p>
    <w:p w14:paraId="6E9A822A" w14:textId="69F5713D" w:rsidR="00FE1B23" w:rsidRPr="008139D1" w:rsidRDefault="00B66631" w:rsidP="008668DD">
      <w:pPr>
        <w:spacing w:after="0" w:line="276"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7</w:t>
      </w:r>
      <w:r w:rsidR="00FE1B23" w:rsidRPr="008139D1">
        <w:rPr>
          <w:rFonts w:ascii="Times New Roman" w:hAnsi="Times New Roman" w:cs="Times New Roman"/>
          <w:b/>
          <w:bCs/>
          <w:sz w:val="24"/>
          <w:szCs w:val="24"/>
        </w:rPr>
        <w:t>. Оплата случаев лечения по профилю «Онкология»</w:t>
      </w:r>
    </w:p>
    <w:p w14:paraId="7E7968B0" w14:textId="77777777" w:rsidR="00914703" w:rsidRPr="008139D1" w:rsidRDefault="00914703" w:rsidP="001E7C92">
      <w:pPr>
        <w:spacing w:after="0" w:line="276" w:lineRule="auto"/>
        <w:ind w:firstLine="709"/>
        <w:jc w:val="both"/>
        <w:rPr>
          <w:rFonts w:ascii="Times New Roman" w:hAnsi="Times New Roman" w:cs="Times New Roman"/>
          <w:b/>
          <w:bCs/>
          <w:sz w:val="24"/>
          <w:szCs w:val="24"/>
        </w:rPr>
      </w:pPr>
    </w:p>
    <w:p w14:paraId="422F1FE0" w14:textId="06B5CCF7" w:rsidR="000324A8" w:rsidRPr="0095364D" w:rsidRDefault="000324A8" w:rsidP="001E7C92">
      <w:pPr>
        <w:pStyle w:val="ConsPlusNormal"/>
        <w:spacing w:line="276" w:lineRule="auto"/>
        <w:ind w:firstLine="567"/>
        <w:jc w:val="both"/>
        <w:rPr>
          <w:rFonts w:ascii="Times New Roman" w:hAnsi="Times New Roman" w:cs="Times New Roman"/>
          <w:sz w:val="24"/>
          <w:szCs w:val="24"/>
        </w:rPr>
      </w:pPr>
      <w:r w:rsidRPr="0095364D">
        <w:rPr>
          <w:rFonts w:ascii="Times New Roman" w:hAnsi="Times New Roman" w:cs="Times New Roman"/>
          <w:sz w:val="24"/>
          <w:szCs w:val="24"/>
        </w:rPr>
        <w:t>Средние коэффициенты относительной затратоемкости КПГ «Онкология» в стационарных условиях и в условиях дневного стационара установлены</w:t>
      </w:r>
      <w:r w:rsidR="009A5638" w:rsidRPr="0095364D">
        <w:rPr>
          <w:rFonts w:ascii="Times New Roman" w:hAnsi="Times New Roman" w:cs="Times New Roman"/>
          <w:sz w:val="24"/>
          <w:szCs w:val="24"/>
        </w:rPr>
        <w:t xml:space="preserve"> </w:t>
      </w:r>
      <w:r w:rsidRPr="0095364D">
        <w:rPr>
          <w:rFonts w:ascii="Times New Roman" w:hAnsi="Times New Roman" w:cs="Times New Roman"/>
          <w:sz w:val="24"/>
          <w:szCs w:val="24"/>
        </w:rPr>
        <w:t>на основе нормативов финансовых затрат на единицу объема медицинской помощи, установленных Программой государственных гарантий бесплатного оказания гражданам медицинской помощи на 202</w:t>
      </w:r>
      <w:r w:rsidR="00CC21F8" w:rsidRPr="0095364D">
        <w:rPr>
          <w:rFonts w:ascii="Times New Roman" w:hAnsi="Times New Roman" w:cs="Times New Roman"/>
          <w:sz w:val="24"/>
          <w:szCs w:val="24"/>
        </w:rPr>
        <w:t>3</w:t>
      </w:r>
      <w:r w:rsidRPr="0095364D">
        <w:rPr>
          <w:rFonts w:ascii="Times New Roman" w:hAnsi="Times New Roman" w:cs="Times New Roman"/>
          <w:sz w:val="24"/>
          <w:szCs w:val="24"/>
        </w:rPr>
        <w:t xml:space="preserve"> год и на плановый период 202</w:t>
      </w:r>
      <w:r w:rsidR="00CC21F8" w:rsidRPr="0095364D">
        <w:rPr>
          <w:rFonts w:ascii="Times New Roman" w:hAnsi="Times New Roman" w:cs="Times New Roman"/>
          <w:sz w:val="24"/>
          <w:szCs w:val="24"/>
        </w:rPr>
        <w:t>4</w:t>
      </w:r>
      <w:r w:rsidRPr="0095364D">
        <w:rPr>
          <w:rFonts w:ascii="Times New Roman" w:hAnsi="Times New Roman" w:cs="Times New Roman"/>
          <w:sz w:val="24"/>
          <w:szCs w:val="24"/>
        </w:rPr>
        <w:t xml:space="preserve"> и 202</w:t>
      </w:r>
      <w:r w:rsidR="00CC21F8" w:rsidRPr="0095364D">
        <w:rPr>
          <w:rFonts w:ascii="Times New Roman" w:hAnsi="Times New Roman" w:cs="Times New Roman"/>
          <w:sz w:val="24"/>
          <w:szCs w:val="24"/>
        </w:rPr>
        <w:t>5</w:t>
      </w:r>
      <w:r w:rsidRPr="0095364D">
        <w:rPr>
          <w:rFonts w:ascii="Times New Roman" w:hAnsi="Times New Roman" w:cs="Times New Roman"/>
          <w:sz w:val="24"/>
          <w:szCs w:val="24"/>
        </w:rPr>
        <w:t xml:space="preserve"> годов, за исключением высокотехнологичной медицинской помощи по профилю «Онкология» и специализированной медицинской помощи, включенной в КПГ «Детская онкология».</w:t>
      </w:r>
    </w:p>
    <w:p w14:paraId="61C46E38" w14:textId="77777777" w:rsidR="00CC21F8" w:rsidRPr="00CC21F8" w:rsidRDefault="00CC21F8" w:rsidP="00CC21F8">
      <w:pPr>
        <w:widowControl w:val="0"/>
        <w:autoSpaceDE w:val="0"/>
        <w:autoSpaceDN w:val="0"/>
        <w:spacing w:after="0" w:line="240" w:lineRule="auto"/>
        <w:ind w:firstLine="567"/>
        <w:jc w:val="both"/>
        <w:rPr>
          <w:rFonts w:ascii="Times New Roman" w:eastAsia="Times New Roman" w:hAnsi="Times New Roman" w:cs="Calibri"/>
          <w:color w:val="000000"/>
          <w:sz w:val="24"/>
          <w:szCs w:val="24"/>
          <w:lang w:eastAsia="ru-RU"/>
        </w:rPr>
      </w:pPr>
      <w:r w:rsidRPr="00CC21F8">
        <w:rPr>
          <w:rFonts w:ascii="Times New Roman" w:eastAsia="Times New Roman" w:hAnsi="Times New Roman" w:cs="Calibri"/>
          <w:color w:val="000000"/>
          <w:sz w:val="24"/>
          <w:szCs w:val="24"/>
          <w:lang w:eastAsia="ru-RU"/>
        </w:rPr>
        <w:t xml:space="preserve">При расчете стоимости случаев лекарственной терапии онкологических заболеваний учтены в том числе нагрузочные дозы в соответствии </w:t>
      </w:r>
      <w:r w:rsidRPr="00CC21F8">
        <w:rPr>
          <w:rFonts w:ascii="Times New Roman" w:eastAsia="Times New Roman" w:hAnsi="Times New Roman" w:cs="Calibri"/>
          <w:color w:val="000000"/>
          <w:sz w:val="24"/>
          <w:szCs w:val="24"/>
          <w:lang w:eastAsia="ru-RU"/>
        </w:rPr>
        <w:br/>
        <w:t xml:space="preserve">с инструкциями по применению лекарственных препаратов для медицинского применения (отдельно схемы лекарственной терапии для нагрузочных доз </w:t>
      </w:r>
      <w:r w:rsidRPr="00CC21F8">
        <w:rPr>
          <w:rFonts w:ascii="Times New Roman" w:eastAsia="Times New Roman" w:hAnsi="Times New Roman" w:cs="Calibri"/>
          <w:color w:val="000000"/>
          <w:sz w:val="24"/>
          <w:szCs w:val="24"/>
          <w:lang w:eastAsia="ru-RU"/>
        </w:rPr>
        <w:br/>
        <w:t>не выделяются).</w:t>
      </w:r>
    </w:p>
    <w:p w14:paraId="47C545DE" w14:textId="77777777" w:rsidR="00CC21F8" w:rsidRPr="00CC21F8" w:rsidRDefault="00CC21F8" w:rsidP="00CC21F8">
      <w:pPr>
        <w:widowControl w:val="0"/>
        <w:autoSpaceDE w:val="0"/>
        <w:autoSpaceDN w:val="0"/>
        <w:spacing w:after="0" w:line="240" w:lineRule="auto"/>
        <w:ind w:firstLine="567"/>
        <w:jc w:val="both"/>
        <w:rPr>
          <w:rFonts w:ascii="Times New Roman" w:eastAsia="Times New Roman" w:hAnsi="Times New Roman" w:cs="Calibri"/>
          <w:color w:val="000000"/>
          <w:sz w:val="24"/>
          <w:szCs w:val="24"/>
          <w:lang w:eastAsia="ru-RU"/>
        </w:rPr>
      </w:pPr>
      <w:r w:rsidRPr="00CC21F8">
        <w:rPr>
          <w:rFonts w:ascii="Times New Roman" w:eastAsia="Times New Roman" w:hAnsi="Times New Roman" w:cs="Calibri"/>
          <w:color w:val="000000"/>
          <w:sz w:val="24"/>
          <w:szCs w:val="24"/>
          <w:lang w:eastAsia="ru-RU"/>
        </w:rPr>
        <w:t xml:space="preserve">Отнесение к КСГ, предусматривающим хирургическое лечение, осуществляется по коду МКБ–10 и коду медицинской услуги в соответствии </w:t>
      </w:r>
      <w:r w:rsidRPr="00CC21F8">
        <w:rPr>
          <w:rFonts w:ascii="Times New Roman" w:eastAsia="Times New Roman" w:hAnsi="Times New Roman" w:cs="Calibri"/>
          <w:color w:val="000000"/>
          <w:sz w:val="24"/>
          <w:szCs w:val="24"/>
          <w:lang w:eastAsia="ru-RU"/>
        </w:rPr>
        <w:br/>
        <w:t>с Номенклатурой.</w:t>
      </w:r>
    </w:p>
    <w:p w14:paraId="76162239" w14:textId="77777777" w:rsidR="00CC21F8" w:rsidRPr="00CC21F8" w:rsidRDefault="00CC21F8" w:rsidP="00CC21F8">
      <w:pPr>
        <w:widowControl w:val="0"/>
        <w:autoSpaceDE w:val="0"/>
        <w:autoSpaceDN w:val="0"/>
        <w:spacing w:after="0" w:line="240" w:lineRule="auto"/>
        <w:ind w:firstLine="567"/>
        <w:jc w:val="both"/>
        <w:rPr>
          <w:rFonts w:ascii="Times New Roman" w:eastAsia="Times New Roman" w:hAnsi="Times New Roman" w:cs="Calibri"/>
          <w:color w:val="000000"/>
          <w:sz w:val="24"/>
          <w:szCs w:val="24"/>
          <w:lang w:eastAsia="ru-RU"/>
        </w:rPr>
      </w:pPr>
      <w:r w:rsidRPr="00CC21F8">
        <w:rPr>
          <w:rFonts w:ascii="Times New Roman" w:eastAsia="Times New Roman" w:hAnsi="Times New Roman" w:cs="Calibri"/>
          <w:color w:val="000000"/>
          <w:sz w:val="24"/>
          <w:szCs w:val="24"/>
          <w:lang w:eastAsia="ru-RU"/>
        </w:rPr>
        <w:t xml:space="preserve">Формирование КСГ для случаев лучевой терапии осуществляется </w:t>
      </w:r>
      <w:r w:rsidRPr="00CC21F8">
        <w:rPr>
          <w:rFonts w:ascii="Times New Roman" w:eastAsia="Times New Roman" w:hAnsi="Times New Roman" w:cs="Calibri"/>
          <w:color w:val="000000"/>
          <w:sz w:val="24"/>
          <w:szCs w:val="24"/>
          <w:lang w:eastAsia="ru-RU"/>
        </w:rPr>
        <w:br/>
        <w:t xml:space="preserve">на основании кода МКБ–10, кода медицинской услуги в соответствии </w:t>
      </w:r>
      <w:r w:rsidRPr="00CC21F8">
        <w:rPr>
          <w:rFonts w:ascii="Times New Roman" w:eastAsia="Times New Roman" w:hAnsi="Times New Roman" w:cs="Calibri"/>
          <w:color w:val="000000"/>
          <w:sz w:val="24"/>
          <w:szCs w:val="24"/>
          <w:lang w:eastAsia="ru-RU"/>
        </w:rPr>
        <w:br/>
        <w:t>с Номенклатурой и для большинства групп – с учетом количества дней проведения лучевой терапии (фракций).</w:t>
      </w:r>
    </w:p>
    <w:p w14:paraId="4A2BD6F9" w14:textId="77777777" w:rsidR="00CC21F8" w:rsidRPr="00CC21F8" w:rsidRDefault="00CC21F8" w:rsidP="00CC21F8">
      <w:pPr>
        <w:widowControl w:val="0"/>
        <w:autoSpaceDE w:val="0"/>
        <w:autoSpaceDN w:val="0"/>
        <w:spacing w:after="0" w:line="240" w:lineRule="auto"/>
        <w:ind w:firstLine="567"/>
        <w:jc w:val="both"/>
        <w:rPr>
          <w:rFonts w:ascii="Times New Roman" w:eastAsia="Times New Roman" w:hAnsi="Times New Roman" w:cs="Calibri"/>
          <w:color w:val="000000"/>
          <w:sz w:val="24"/>
          <w:szCs w:val="24"/>
          <w:lang w:eastAsia="ru-RU"/>
        </w:rPr>
      </w:pPr>
      <w:r w:rsidRPr="00CC21F8">
        <w:rPr>
          <w:rFonts w:ascii="Times New Roman" w:eastAsia="Times New Roman" w:hAnsi="Times New Roman" w:cs="Calibri"/>
          <w:color w:val="000000"/>
          <w:sz w:val="24"/>
          <w:szCs w:val="24"/>
          <w:lang w:eastAsia="ru-RU"/>
        </w:rPr>
        <w:t xml:space="preserve">Отнесение к КСГ для случаев проведения лучевой терапии в сочетании </w:t>
      </w:r>
      <w:r w:rsidRPr="00CC21F8">
        <w:rPr>
          <w:rFonts w:ascii="Times New Roman" w:eastAsia="Times New Roman" w:hAnsi="Times New Roman" w:cs="Calibri"/>
          <w:color w:val="000000"/>
          <w:sz w:val="24"/>
          <w:szCs w:val="24"/>
          <w:lang w:eastAsia="ru-RU"/>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14:paraId="0EE2E873" w14:textId="77777777" w:rsidR="00CC21F8" w:rsidRPr="00CC21F8" w:rsidRDefault="00CC21F8" w:rsidP="00CC21F8">
      <w:pPr>
        <w:widowControl w:val="0"/>
        <w:autoSpaceDE w:val="0"/>
        <w:autoSpaceDN w:val="0"/>
        <w:spacing w:after="0" w:line="240" w:lineRule="auto"/>
        <w:ind w:firstLine="567"/>
        <w:jc w:val="both"/>
        <w:rPr>
          <w:rFonts w:ascii="Times New Roman" w:eastAsia="Times New Roman" w:hAnsi="Times New Roman" w:cs="Calibri"/>
          <w:color w:val="000000"/>
          <w:sz w:val="24"/>
          <w:szCs w:val="24"/>
          <w:lang w:eastAsia="ru-RU"/>
        </w:rPr>
      </w:pPr>
      <w:r w:rsidRPr="00CC21F8">
        <w:rPr>
          <w:rFonts w:ascii="Times New Roman" w:eastAsia="Times New Roman" w:hAnsi="Times New Roman" w:cs="Calibri"/>
          <w:color w:val="000000"/>
          <w:sz w:val="24"/>
          <w:szCs w:val="24"/>
          <w:lang w:eastAsia="ru-RU"/>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14:paraId="3261D7EC" w14:textId="0784E1D2" w:rsidR="00CC21F8" w:rsidRDefault="00CC21F8" w:rsidP="00CC21F8">
      <w:pPr>
        <w:pStyle w:val="ConsPlusNormal"/>
        <w:ind w:firstLine="567"/>
        <w:jc w:val="both"/>
        <w:rPr>
          <w:rFonts w:ascii="Times New Roman" w:hAnsi="Times New Roman"/>
          <w:color w:val="000000" w:themeColor="text1"/>
          <w:sz w:val="24"/>
          <w:szCs w:val="24"/>
        </w:rPr>
      </w:pPr>
      <w:r w:rsidRPr="00CC21F8">
        <w:rPr>
          <w:rFonts w:ascii="Times New Roman" w:hAnsi="Times New Roman"/>
          <w:color w:val="000000" w:themeColor="text1"/>
          <w:sz w:val="24"/>
          <w:szCs w:val="24"/>
        </w:rPr>
        <w:t xml:space="preserve">КСГ для случаев лекарственной терапии взрослых со злокачественными новообразованиями лимфоидной и кроветворной тканей формируются </w:t>
      </w:r>
      <w:r w:rsidRPr="00CC21F8">
        <w:rPr>
          <w:rFonts w:ascii="Times New Roman" w:hAnsi="Times New Roman"/>
          <w:color w:val="000000" w:themeColor="text1"/>
          <w:sz w:val="24"/>
          <w:szCs w:val="24"/>
        </w:rPr>
        <w:b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14:paraId="2A315A31" w14:textId="77777777" w:rsidR="004E63A5" w:rsidRPr="008139D1" w:rsidRDefault="004E63A5" w:rsidP="001E7C92">
      <w:pPr>
        <w:pStyle w:val="ConsPlusNormal"/>
        <w:spacing w:line="276" w:lineRule="auto"/>
        <w:ind w:firstLine="567"/>
        <w:jc w:val="both"/>
        <w:rPr>
          <w:rFonts w:ascii="Times New Roman" w:hAnsi="Times New Roman" w:cs="Times New Roman"/>
          <w:sz w:val="24"/>
          <w:szCs w:val="24"/>
        </w:rPr>
      </w:pPr>
    </w:p>
    <w:p w14:paraId="5300812D" w14:textId="3143D9F0" w:rsidR="00956E41" w:rsidRPr="008139D1" w:rsidRDefault="001F2C84" w:rsidP="000B033C">
      <w:pPr>
        <w:pStyle w:val="ConsPlusNormal"/>
        <w:spacing w:line="276" w:lineRule="auto"/>
        <w:ind w:firstLine="567"/>
        <w:jc w:val="center"/>
        <w:outlineLvl w:val="3"/>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r w:rsidR="00956E41" w:rsidRPr="008139D1">
        <w:rPr>
          <w:rFonts w:ascii="Times New Roman" w:hAnsi="Times New Roman" w:cs="Times New Roman"/>
          <w:b/>
          <w:color w:val="000000" w:themeColor="text1"/>
          <w:sz w:val="24"/>
          <w:szCs w:val="24"/>
        </w:rPr>
        <w:t>.1.Порядок определения полноты выполнения схемы лекарственной терапии при лечении пациентов в возрасте 18 лет и старше</w:t>
      </w:r>
    </w:p>
    <w:p w14:paraId="55547E87" w14:textId="77777777" w:rsidR="008859FE" w:rsidRPr="008139D1" w:rsidRDefault="008859FE" w:rsidP="001E7C92">
      <w:pPr>
        <w:pStyle w:val="ConsPlusNormal"/>
        <w:spacing w:line="276" w:lineRule="auto"/>
        <w:ind w:firstLine="567"/>
        <w:jc w:val="both"/>
        <w:outlineLvl w:val="3"/>
        <w:rPr>
          <w:rFonts w:ascii="Times New Roman" w:hAnsi="Times New Roman" w:cs="Times New Roman"/>
          <w:b/>
          <w:strike/>
          <w:color w:val="000000" w:themeColor="text1"/>
          <w:sz w:val="24"/>
          <w:szCs w:val="24"/>
        </w:rPr>
      </w:pPr>
    </w:p>
    <w:p w14:paraId="59F9B746" w14:textId="77777777" w:rsidR="00B66631" w:rsidRPr="00B66631" w:rsidRDefault="00B66631" w:rsidP="00B66631">
      <w:pPr>
        <w:widowControl w:val="0"/>
        <w:autoSpaceDE w:val="0"/>
        <w:autoSpaceDN w:val="0"/>
        <w:spacing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
    <w:p w14:paraId="494C7548" w14:textId="3EC99137" w:rsidR="004B6F70" w:rsidRPr="00B66631" w:rsidRDefault="00B66631" w:rsidP="004B6F70">
      <w:pPr>
        <w:widowControl w:val="0"/>
        <w:autoSpaceDE w:val="0"/>
        <w:autoSpaceDN w:val="0"/>
        <w:spacing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 xml:space="preserve">Если наименование лекарственных препаратов, способ введения (в случае указания в схеме) или скорость введения (в случае указания в схеме) </w:t>
      </w:r>
      <w:r w:rsidRPr="00B66631">
        <w:rPr>
          <w:rFonts w:ascii="Times New Roman" w:hAnsi="Times New Roman"/>
          <w:color w:val="000000" w:themeColor="text1"/>
          <w:sz w:val="24"/>
          <w:szCs w:val="20"/>
        </w:rPr>
        <w:br/>
        <w:t xml:space="preserve">не соответствуют описанию ни одной схемы лекарственной терапии, представленной в «Группировщиках», для оплаты однозначно выбирается схема лекарственной терапии sh9003 «Прочие схемы лекарственной терапии», </w:t>
      </w:r>
      <w:r w:rsidRPr="00B66631">
        <w:rPr>
          <w:rFonts w:ascii="Times New Roman" w:hAnsi="Times New Roman"/>
          <w:color w:val="000000" w:themeColor="text1"/>
          <w:sz w:val="24"/>
          <w:szCs w:val="20"/>
        </w:rPr>
        <w:br/>
        <w:t xml:space="preserve">а случай считается законченным и оплачивается в полном объеме, если он </w:t>
      </w:r>
      <w:r w:rsidRPr="00B66631">
        <w:rPr>
          <w:rFonts w:ascii="Times New Roman" w:hAnsi="Times New Roman"/>
          <w:color w:val="000000" w:themeColor="text1"/>
          <w:sz w:val="24"/>
          <w:szCs w:val="20"/>
        </w:rPr>
        <w:br/>
        <w:t xml:space="preserve">не является прерванным по основаниям, изложенным в подпунктах 1–6 </w:t>
      </w:r>
      <w:r w:rsidRPr="00B66631">
        <w:rPr>
          <w:rFonts w:ascii="Times New Roman" w:hAnsi="Times New Roman"/>
          <w:color w:val="000000" w:themeColor="text1"/>
          <w:sz w:val="24"/>
          <w:szCs w:val="20"/>
        </w:rPr>
        <w:br/>
        <w:t>пункта</w:t>
      </w:r>
      <w:r>
        <w:rPr>
          <w:rFonts w:ascii="Times New Roman" w:hAnsi="Times New Roman"/>
          <w:color w:val="000000" w:themeColor="text1"/>
          <w:sz w:val="24"/>
          <w:szCs w:val="20"/>
        </w:rPr>
        <w:t xml:space="preserve"> </w:t>
      </w:r>
      <w:r w:rsidRPr="00B66631">
        <w:rPr>
          <w:rFonts w:ascii="Times New Roman" w:hAnsi="Times New Roman"/>
          <w:color w:val="000000" w:themeColor="text1"/>
          <w:sz w:val="24"/>
          <w:szCs w:val="20"/>
        </w:rPr>
        <w:t xml:space="preserve">1 данного </w:t>
      </w:r>
      <w:r>
        <w:rPr>
          <w:rFonts w:ascii="Times New Roman" w:hAnsi="Times New Roman"/>
          <w:color w:val="000000" w:themeColor="text1"/>
          <w:sz w:val="24"/>
          <w:szCs w:val="20"/>
        </w:rPr>
        <w:t>приложения</w:t>
      </w:r>
      <w:r w:rsidRPr="00B66631">
        <w:rPr>
          <w:rFonts w:ascii="Times New Roman" w:hAnsi="Times New Roman"/>
          <w:color w:val="000000" w:themeColor="text1"/>
          <w:sz w:val="24"/>
          <w:szCs w:val="20"/>
        </w:rPr>
        <w:t>.</w:t>
      </w:r>
    </w:p>
    <w:p w14:paraId="733477E9" w14:textId="051B16B0" w:rsidR="00B66631" w:rsidRPr="00B66631" w:rsidRDefault="00B66631" w:rsidP="00B66631">
      <w:pPr>
        <w:widowControl w:val="0"/>
        <w:autoSpaceDE w:val="0"/>
        <w:autoSpaceDN w:val="0"/>
        <w:spacing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 xml:space="preserve">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предусмотренным пунктом </w:t>
      </w:r>
      <w:r w:rsidR="001F2C84">
        <w:rPr>
          <w:rFonts w:ascii="Times New Roman" w:hAnsi="Times New Roman"/>
          <w:color w:val="000000" w:themeColor="text1"/>
          <w:sz w:val="24"/>
          <w:szCs w:val="20"/>
        </w:rPr>
        <w:t xml:space="preserve">1 </w:t>
      </w:r>
      <w:r w:rsidRPr="00B66631">
        <w:rPr>
          <w:rFonts w:ascii="Times New Roman" w:hAnsi="Times New Roman"/>
          <w:color w:val="000000" w:themeColor="text1"/>
          <w:sz w:val="24"/>
          <w:szCs w:val="20"/>
        </w:rPr>
        <w:t xml:space="preserve">данного </w:t>
      </w:r>
      <w:r w:rsidR="001F2C84">
        <w:rPr>
          <w:rFonts w:ascii="Times New Roman" w:hAnsi="Times New Roman"/>
          <w:color w:val="000000" w:themeColor="text1"/>
          <w:sz w:val="24"/>
          <w:szCs w:val="20"/>
        </w:rPr>
        <w:t>приложения</w:t>
      </w:r>
      <w:r w:rsidRPr="00B66631">
        <w:rPr>
          <w:rFonts w:ascii="Times New Roman" w:hAnsi="Times New Roman"/>
          <w:color w:val="000000" w:themeColor="text1"/>
          <w:sz w:val="24"/>
          <w:szCs w:val="20"/>
        </w:rPr>
        <w:t>) в следующих случаях:</w:t>
      </w:r>
    </w:p>
    <w:p w14:paraId="3EE90A6C" w14:textId="77777777" w:rsidR="00B66631" w:rsidRPr="00B66631" w:rsidRDefault="00B66631" w:rsidP="00B66631">
      <w:pPr>
        <w:widowControl w:val="0"/>
        <w:autoSpaceDE w:val="0"/>
        <w:autoSpaceDN w:val="0"/>
        <w:spacing w:before="120"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 xml:space="preserve">1. При проведении лечения в полном соответствии с одной </w:t>
      </w:r>
      <w:r w:rsidRPr="00B66631">
        <w:rPr>
          <w:rFonts w:ascii="Times New Roman" w:hAnsi="Times New Roman"/>
          <w:color w:val="000000" w:themeColor="text1"/>
          <w:sz w:val="24"/>
          <w:szCs w:val="20"/>
        </w:rPr>
        <w:br/>
        <w:t>из схем лекарственной терапии, указанных в «Группировщике»;</w:t>
      </w:r>
    </w:p>
    <w:p w14:paraId="0D41B6EA" w14:textId="77777777" w:rsidR="00B66631" w:rsidRPr="00B66631" w:rsidRDefault="00B66631" w:rsidP="00B66631">
      <w:pPr>
        <w:widowControl w:val="0"/>
        <w:autoSpaceDE w:val="0"/>
        <w:autoSpaceDN w:val="0"/>
        <w:spacing w:before="120"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 xml:space="preserve">2. При снижении дозы химиотерапевтических препаратов и/или увеличении интервала между введениями по сравнению с указанными </w:t>
      </w:r>
      <w:r w:rsidRPr="00B66631">
        <w:rPr>
          <w:rFonts w:ascii="Times New Roman" w:hAnsi="Times New Roman"/>
          <w:color w:val="000000" w:themeColor="text1"/>
          <w:sz w:val="24"/>
          <w:szCs w:val="20"/>
        </w:rPr>
        <w:br/>
        <w:t>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14:paraId="2D12F524" w14:textId="7BEE6D99" w:rsidR="00B66631" w:rsidRPr="00B66631" w:rsidRDefault="00B66631" w:rsidP="00B66631">
      <w:pPr>
        <w:widowControl w:val="0"/>
        <w:autoSpaceDE w:val="0"/>
        <w:autoSpaceDN w:val="0"/>
        <w:spacing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 снижение дозы произведено в соответствии с инструкцией</w:t>
      </w:r>
      <w:r>
        <w:rPr>
          <w:rFonts w:ascii="Times New Roman" w:hAnsi="Times New Roman"/>
          <w:color w:val="000000" w:themeColor="text1"/>
          <w:sz w:val="24"/>
          <w:szCs w:val="20"/>
        </w:rPr>
        <w:t xml:space="preserve"> </w:t>
      </w:r>
      <w:r w:rsidRPr="00B66631">
        <w:rPr>
          <w:rFonts w:ascii="Times New Roman" w:hAnsi="Times New Roman"/>
          <w:color w:val="000000" w:themeColor="text1"/>
          <w:sz w:val="24"/>
          <w:szCs w:val="20"/>
        </w:rPr>
        <w:t>к химиотерапевтическому препарату в связи усилением токсических реакций или с тяжестью состояния пациента;</w:t>
      </w:r>
    </w:p>
    <w:p w14:paraId="4B534084" w14:textId="77777777" w:rsidR="00B66631" w:rsidRPr="00B66631" w:rsidRDefault="00B66631" w:rsidP="00B66631">
      <w:pPr>
        <w:widowControl w:val="0"/>
        <w:tabs>
          <w:tab w:val="left" w:pos="426"/>
        </w:tabs>
        <w:autoSpaceDE w:val="0"/>
        <w:autoSpaceDN w:val="0"/>
        <w:spacing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 xml:space="preserve">- увеличение интервала между введениями произведено в связи </w:t>
      </w:r>
      <w:r w:rsidRPr="00B66631">
        <w:rPr>
          <w:rFonts w:ascii="Times New Roman" w:hAnsi="Times New Roman"/>
          <w:color w:val="000000" w:themeColor="text1"/>
          <w:sz w:val="24"/>
          <w:szCs w:val="20"/>
        </w:rPr>
        <w:br/>
        <w:t>с медицинскими противопоказаниями к введению препаратов в день, указанный в описании схемы.</w:t>
      </w:r>
    </w:p>
    <w:p w14:paraId="53DEEB02" w14:textId="77777777" w:rsidR="00B66631" w:rsidRPr="00B66631" w:rsidRDefault="00B66631" w:rsidP="00B66631">
      <w:pPr>
        <w:widowControl w:val="0"/>
        <w:autoSpaceDE w:val="0"/>
        <w:autoSpaceDN w:val="0"/>
        <w:spacing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w:t>
      </w:r>
      <w:r w:rsidRPr="00B66631">
        <w:rPr>
          <w:rFonts w:ascii="Times New Roman" w:hAnsi="Times New Roman"/>
          <w:color w:val="000000" w:themeColor="text1"/>
          <w:sz w:val="24"/>
          <w:szCs w:val="20"/>
        </w:rPr>
        <w:br/>
        <w:t>от наличия иных оснований считать случай лечения прерванным.</w:t>
      </w:r>
    </w:p>
    <w:p w14:paraId="2E3EA7B8" w14:textId="34B4FD62" w:rsidR="00B66631" w:rsidRDefault="00B66631" w:rsidP="00B66631">
      <w:pPr>
        <w:widowControl w:val="0"/>
        <w:autoSpaceDE w:val="0"/>
        <w:autoSpaceDN w:val="0"/>
        <w:spacing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14:paraId="25D094D0" w14:textId="0BD272DA" w:rsidR="00B66631" w:rsidRPr="00B66631" w:rsidRDefault="00B66631" w:rsidP="00B66631">
      <w:pPr>
        <w:widowControl w:val="0"/>
        <w:autoSpaceDE w:val="0"/>
        <w:autoSpaceDN w:val="0"/>
        <w:spacing w:after="0" w:line="240" w:lineRule="auto"/>
        <w:ind w:firstLine="567"/>
        <w:jc w:val="both"/>
        <w:rPr>
          <w:rFonts w:ascii="Times New Roman" w:hAnsi="Times New Roman"/>
          <w:color w:val="000000" w:themeColor="text1"/>
          <w:sz w:val="24"/>
          <w:szCs w:val="20"/>
        </w:rPr>
      </w:pPr>
      <w:r w:rsidRPr="00B66631">
        <w:rPr>
          <w:rFonts w:ascii="Times New Roman" w:hAnsi="Times New Roman"/>
          <w:color w:val="000000" w:themeColor="text1"/>
          <w:sz w:val="24"/>
          <w:szCs w:val="20"/>
        </w:rPr>
        <w:t xml:space="preserve">Учитывая, что проведение лучевой терапии предусмотрено, начиная </w:t>
      </w:r>
      <w:r w:rsidRPr="00B66631">
        <w:rPr>
          <w:rFonts w:ascii="Times New Roman" w:hAnsi="Times New Roman"/>
          <w:color w:val="000000" w:themeColor="text1"/>
          <w:sz w:val="24"/>
          <w:szCs w:val="20"/>
        </w:rPr>
        <w:br/>
        <w:t>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5903C7CF" w14:textId="34C4192E" w:rsidR="005B4C5E" w:rsidRPr="001F2C84" w:rsidRDefault="005B4C5E" w:rsidP="00CE3619">
      <w:pPr>
        <w:widowControl w:val="0"/>
        <w:autoSpaceDE w:val="0"/>
        <w:autoSpaceDN w:val="0"/>
        <w:spacing w:after="0" w:line="276" w:lineRule="auto"/>
        <w:jc w:val="both"/>
        <w:rPr>
          <w:rFonts w:ascii="Times New Roman" w:eastAsia="Times New Roman" w:hAnsi="Times New Roman" w:cs="Times New Roman"/>
          <w:b/>
          <w:color w:val="FF0000"/>
          <w:sz w:val="24"/>
          <w:szCs w:val="24"/>
          <w:lang w:eastAsia="ru-RU"/>
        </w:rPr>
      </w:pPr>
    </w:p>
    <w:p w14:paraId="6962116A" w14:textId="35983520" w:rsidR="008859FE" w:rsidRDefault="00D21BD3" w:rsidP="00984B6B">
      <w:pPr>
        <w:widowControl w:val="0"/>
        <w:autoSpaceDE w:val="0"/>
        <w:autoSpaceDN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.2</w:t>
      </w:r>
      <w:r w:rsidR="00956E41" w:rsidRPr="008139D1">
        <w:rPr>
          <w:rFonts w:ascii="Times New Roman" w:eastAsia="Times New Roman" w:hAnsi="Times New Roman" w:cs="Times New Roman"/>
          <w:b/>
          <w:sz w:val="24"/>
          <w:szCs w:val="24"/>
          <w:lang w:eastAsia="ru-RU"/>
        </w:rPr>
        <w:t>.</w:t>
      </w:r>
      <w:r w:rsidR="008859FE" w:rsidRPr="008139D1">
        <w:rPr>
          <w:rFonts w:ascii="Times New Roman" w:eastAsia="Times New Roman" w:hAnsi="Times New Roman" w:cs="Times New Roman"/>
          <w:b/>
          <w:sz w:val="24"/>
          <w:szCs w:val="24"/>
          <w:lang w:eastAsia="ru-RU"/>
        </w:rPr>
        <w:t xml:space="preserve"> </w:t>
      </w:r>
      <w:r w:rsidR="00F30393" w:rsidRPr="008139D1">
        <w:rPr>
          <w:rFonts w:ascii="Times New Roman" w:eastAsia="Times New Roman" w:hAnsi="Times New Roman" w:cs="Times New Roman"/>
          <w:b/>
          <w:sz w:val="24"/>
          <w:szCs w:val="24"/>
          <w:lang w:eastAsia="ru-RU"/>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w:t>
      </w:r>
      <w:r w:rsidR="004F60C4" w:rsidRPr="008139D1">
        <w:rPr>
          <w:rFonts w:ascii="Times New Roman" w:eastAsia="Times New Roman" w:hAnsi="Times New Roman" w:cs="Times New Roman"/>
          <w:b/>
          <w:sz w:val="24"/>
          <w:szCs w:val="24"/>
          <w:lang w:eastAsia="ru-RU"/>
        </w:rPr>
        <w:t xml:space="preserve">а </w:t>
      </w:r>
      <w:r w:rsidR="001F2C84" w:rsidRPr="001F2C84">
        <w:rPr>
          <w:rFonts w:ascii="Times New Roman" w:eastAsia="Times New Roman" w:hAnsi="Times New Roman" w:cs="Times New Roman"/>
          <w:b/>
          <w:sz w:val="24"/>
          <w:szCs w:val="24"/>
          <w:lang w:eastAsia="ru-RU"/>
        </w:rPr>
        <w:t>«Онкология, схемы ЛТ»</w:t>
      </w:r>
    </w:p>
    <w:p w14:paraId="4B517D79" w14:textId="77777777" w:rsidR="000B033C" w:rsidRPr="008139D1" w:rsidRDefault="000B033C" w:rsidP="00984B6B">
      <w:pPr>
        <w:widowControl w:val="0"/>
        <w:autoSpaceDE w:val="0"/>
        <w:autoSpaceDN w:val="0"/>
        <w:spacing w:after="0" w:line="276" w:lineRule="auto"/>
        <w:jc w:val="center"/>
        <w:rPr>
          <w:rFonts w:ascii="Times New Roman" w:eastAsia="Times New Roman" w:hAnsi="Times New Roman" w:cs="Times New Roman"/>
          <w:b/>
          <w:sz w:val="24"/>
          <w:szCs w:val="24"/>
          <w:lang w:eastAsia="ru-RU"/>
        </w:rPr>
      </w:pPr>
    </w:p>
    <w:p w14:paraId="42D03FBE"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w:t>
      </w:r>
    </w:p>
    <w:p w14:paraId="4F17DD59" w14:textId="77777777" w:rsidR="001F2C84" w:rsidRPr="001F2C84" w:rsidRDefault="001F2C84" w:rsidP="001F2C84">
      <w:pPr>
        <w:widowControl w:val="0"/>
        <w:autoSpaceDE w:val="0"/>
        <w:autoSpaceDN w:val="0"/>
        <w:spacing w:before="120" w:after="0" w:line="240" w:lineRule="auto"/>
        <w:ind w:firstLine="567"/>
        <w:jc w:val="both"/>
        <w:rPr>
          <w:rFonts w:ascii="Times New Roman" w:hAnsi="Times New Roman"/>
          <w:color w:val="000000" w:themeColor="text1"/>
          <w:sz w:val="24"/>
          <w:szCs w:val="20"/>
        </w:rPr>
      </w:pPr>
      <w:r w:rsidRPr="001F2C84">
        <w:rPr>
          <w:rFonts w:ascii="Times New Roman" w:hAnsi="Times New Roman"/>
          <w:color w:val="000000" w:themeColor="text1"/>
          <w:sz w:val="24"/>
          <w:szCs w:val="20"/>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619383A9" w14:textId="77777777" w:rsidR="001F2C84" w:rsidRPr="001F2C84" w:rsidRDefault="001F2C84" w:rsidP="001F2C84">
      <w:pPr>
        <w:widowControl w:val="0"/>
        <w:autoSpaceDE w:val="0"/>
        <w:autoSpaceDN w:val="0"/>
        <w:spacing w:after="0" w:line="240" w:lineRule="auto"/>
        <w:ind w:firstLine="567"/>
        <w:jc w:val="both"/>
        <w:rPr>
          <w:rFonts w:ascii="Times New Roman" w:hAnsi="Times New Roman"/>
          <w:color w:val="000000" w:themeColor="text1"/>
          <w:sz w:val="24"/>
          <w:szCs w:val="20"/>
        </w:rPr>
      </w:pPr>
      <w:r w:rsidRPr="001F2C84">
        <w:rPr>
          <w:rFonts w:ascii="Times New Roman" w:hAnsi="Times New Roman"/>
          <w:color w:val="000000" w:themeColor="text1"/>
          <w:sz w:val="24"/>
          <w:szCs w:val="20"/>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30B7F131" w14:textId="77777777" w:rsidR="001F2C84" w:rsidRDefault="001F2C84" w:rsidP="001E7C92">
      <w:pPr>
        <w:pStyle w:val="ConsPlusNormal"/>
        <w:spacing w:line="276" w:lineRule="auto"/>
        <w:ind w:firstLine="567"/>
        <w:jc w:val="both"/>
        <w:rPr>
          <w:rFonts w:ascii="Times New Roman" w:eastAsia="Times New Roman" w:hAnsi="Times New Roman" w:cs="Times New Roman"/>
          <w:sz w:val="24"/>
          <w:szCs w:val="24"/>
        </w:rPr>
      </w:pPr>
      <w:r w:rsidRPr="001F2C84">
        <w:rPr>
          <w:rFonts w:ascii="Times New Roman" w:eastAsia="Times New Roman" w:hAnsi="Times New Roman" w:cs="Times New Roman"/>
          <w:sz w:val="24"/>
          <w:szCs w:val="24"/>
        </w:rPr>
        <w:t>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79AC0593" w14:textId="27924042" w:rsidR="00F30393" w:rsidRPr="008139D1" w:rsidRDefault="00F30393" w:rsidP="001E7C92">
      <w:pPr>
        <w:pStyle w:val="ConsPlusNormal"/>
        <w:spacing w:line="276" w:lineRule="auto"/>
        <w:ind w:firstLine="567"/>
        <w:jc w:val="both"/>
        <w:rPr>
          <w:rFonts w:ascii="Times New Roman" w:hAnsi="Times New Roman" w:cs="Times New Roman"/>
          <w:sz w:val="24"/>
          <w:szCs w:val="24"/>
        </w:rPr>
      </w:pPr>
      <w:r w:rsidRPr="008139D1">
        <w:rPr>
          <w:rFonts w:ascii="Times New Roman" w:eastAsia="Times New Roman" w:hAnsi="Times New Roman" w:cs="Times New Roman"/>
          <w:sz w:val="24"/>
          <w:szCs w:val="24"/>
        </w:rPr>
        <w:t>Нагрузочные дозы отражены в названии и описании схемы.</w:t>
      </w:r>
    </w:p>
    <w:p w14:paraId="286D733E"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случаев лекарственного лечения с применением схем, не включенных в справочник в качестве классификационного критерия, производится по коду sh9003.</w:t>
      </w:r>
    </w:p>
    <w:p w14:paraId="09EACD18"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В случаях применения sh9003 обязательно проведение экспертизы качества медицинской помощи.</w:t>
      </w:r>
    </w:p>
    <w:p w14:paraId="0FCAD4B5" w14:textId="54638125" w:rsidR="00F30393" w:rsidRPr="008139D1" w:rsidRDefault="007615A2" w:rsidP="001E7C92">
      <w:pPr>
        <w:widowControl w:val="0"/>
        <w:autoSpaceDE w:val="0"/>
        <w:autoSpaceDN w:val="0"/>
        <w:spacing w:after="0" w:line="276" w:lineRule="auto"/>
        <w:ind w:firstLine="567"/>
        <w:jc w:val="both"/>
        <w:rPr>
          <w:rFonts w:ascii="Times New Roman" w:eastAsia="Calibri" w:hAnsi="Times New Roman" w:cs="Times New Roman"/>
          <w:sz w:val="24"/>
          <w:szCs w:val="24"/>
        </w:rPr>
      </w:pPr>
      <w:r w:rsidRPr="008139D1">
        <w:rPr>
          <w:rFonts w:ascii="Times New Roman" w:eastAsia="Calibri" w:hAnsi="Times New Roman" w:cs="Times New Roman"/>
          <w:sz w:val="24"/>
          <w:szCs w:val="24"/>
        </w:rPr>
        <w:t>С</w:t>
      </w:r>
      <w:r w:rsidR="00F30393" w:rsidRPr="008139D1">
        <w:rPr>
          <w:rFonts w:ascii="Times New Roman" w:eastAsia="Calibri" w:hAnsi="Times New Roman" w:cs="Times New Roman"/>
          <w:sz w:val="24"/>
          <w:szCs w:val="24"/>
        </w:rPr>
        <w:t xml:space="preserve">хемы с </w:t>
      </w:r>
      <w:r w:rsidR="00F30393" w:rsidRPr="008139D1">
        <w:rPr>
          <w:rFonts w:ascii="Times New Roman" w:eastAsia="Times New Roman" w:hAnsi="Times New Roman" w:cs="Times New Roman"/>
          <w:sz w:val="24"/>
          <w:szCs w:val="24"/>
          <w:lang w:eastAsia="ru-RU"/>
        </w:rPr>
        <w:t>лекарственными</w:t>
      </w:r>
      <w:r w:rsidR="00F30393" w:rsidRPr="008139D1">
        <w:rPr>
          <w:rFonts w:ascii="Times New Roman" w:eastAsia="Calibri" w:hAnsi="Times New Roman" w:cs="Times New Roman"/>
          <w:sz w:val="24"/>
          <w:szCs w:val="24"/>
        </w:rPr>
        <w:t xml:space="preserve"> препаратами, не включенными в перечень жизненно необходимых и важнейших лекарственных препаратов для медицинского применения</w:t>
      </w:r>
      <w:r w:rsidRPr="008139D1">
        <w:rPr>
          <w:rFonts w:ascii="Times New Roman" w:eastAsia="Calibri" w:hAnsi="Times New Roman" w:cs="Times New Roman"/>
          <w:sz w:val="24"/>
          <w:szCs w:val="24"/>
        </w:rPr>
        <w:t xml:space="preserve"> кодируются как sh9003</w:t>
      </w:r>
      <w:r w:rsidR="00F30393" w:rsidRPr="008139D1">
        <w:rPr>
          <w:rFonts w:ascii="Times New Roman" w:eastAsia="Calibri" w:hAnsi="Times New Roman" w:cs="Times New Roman"/>
          <w:sz w:val="24"/>
          <w:szCs w:val="24"/>
        </w:rPr>
        <w:t>.</w:t>
      </w:r>
    </w:p>
    <w:p w14:paraId="34DCEA80"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случаев к группам st08.001-st08.003 и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05199B98" w14:textId="5C722694"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 xml:space="preserve">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w:t>
      </w:r>
      <w:r w:rsidR="00D938BD" w:rsidRPr="008139D1">
        <w:rPr>
          <w:rFonts w:ascii="Times New Roman" w:eastAsia="Times New Roman" w:hAnsi="Times New Roman" w:cs="Times New Roman"/>
          <w:sz w:val="24"/>
          <w:szCs w:val="24"/>
          <w:lang w:eastAsia="ru-RU"/>
        </w:rPr>
        <w:t xml:space="preserve">представление </w:t>
      </w:r>
      <w:r w:rsidRPr="008139D1">
        <w:rPr>
          <w:rFonts w:ascii="Times New Roman" w:eastAsia="Times New Roman" w:hAnsi="Times New Roman" w:cs="Times New Roman"/>
          <w:sz w:val="24"/>
          <w:szCs w:val="24"/>
          <w:lang w:eastAsia="ru-RU"/>
        </w:rPr>
        <w:t>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1B4DF2B0" w14:textId="2DDFE531" w:rsidR="00984B6B" w:rsidRDefault="00984B6B" w:rsidP="00984B6B">
      <w:pPr>
        <w:widowControl w:val="0"/>
        <w:autoSpaceDE w:val="0"/>
        <w:autoSpaceDN w:val="0"/>
        <w:spacing w:before="120" w:after="0" w:line="240" w:lineRule="auto"/>
        <w:ind w:firstLine="567"/>
        <w:jc w:val="both"/>
        <w:rPr>
          <w:rFonts w:ascii="Times New Roman" w:hAnsi="Times New Roman"/>
          <w:color w:val="000000" w:themeColor="text1"/>
          <w:sz w:val="24"/>
          <w:szCs w:val="20"/>
        </w:rPr>
      </w:pPr>
      <w:r w:rsidRPr="00984B6B">
        <w:rPr>
          <w:rFonts w:ascii="Times New Roman" w:hAnsi="Times New Roman"/>
          <w:color w:val="000000" w:themeColor="text1"/>
          <w:sz w:val="24"/>
          <w:szCs w:val="20"/>
        </w:rPr>
        <w:t xml:space="preserve">В случае если между последовательными госпитализациями перерыв составляет 1 день и более, то к оплате подаются 2 случая. При этом </w:t>
      </w:r>
      <w:r w:rsidRPr="00984B6B">
        <w:rPr>
          <w:rFonts w:ascii="Times New Roman" w:hAnsi="Times New Roman"/>
          <w:color w:val="000000" w:themeColor="text1"/>
          <w:sz w:val="24"/>
          <w:szCs w:val="20"/>
        </w:rPr>
        <w:br/>
        <w:t>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0168578E" w14:textId="77777777" w:rsidR="00D579F2" w:rsidRDefault="00D579F2" w:rsidP="00984B6B">
      <w:pPr>
        <w:widowControl w:val="0"/>
        <w:autoSpaceDE w:val="0"/>
        <w:autoSpaceDN w:val="0"/>
        <w:spacing w:before="120" w:after="0" w:line="240" w:lineRule="auto"/>
        <w:ind w:firstLine="567"/>
        <w:jc w:val="both"/>
        <w:rPr>
          <w:rFonts w:ascii="Times New Roman" w:hAnsi="Times New Roman"/>
          <w:color w:val="000000" w:themeColor="text1"/>
          <w:sz w:val="24"/>
          <w:szCs w:val="20"/>
        </w:rPr>
      </w:pPr>
    </w:p>
    <w:p w14:paraId="682DE55F" w14:textId="263457A5" w:rsidR="006359B6" w:rsidRDefault="006359B6" w:rsidP="006359B6">
      <w:pPr>
        <w:widowControl w:val="0"/>
        <w:autoSpaceDE w:val="0"/>
        <w:autoSpaceDN w:val="0"/>
        <w:spacing w:before="120" w:after="0" w:line="240" w:lineRule="auto"/>
        <w:ind w:firstLine="567"/>
        <w:jc w:val="center"/>
        <w:rPr>
          <w:rFonts w:ascii="Times New Roman" w:hAnsi="Times New Roman"/>
          <w:b/>
          <w:bCs/>
          <w:color w:val="000000" w:themeColor="text1"/>
          <w:sz w:val="24"/>
          <w:szCs w:val="20"/>
        </w:rPr>
      </w:pPr>
      <w:r w:rsidRPr="006359B6">
        <w:rPr>
          <w:rFonts w:ascii="Times New Roman" w:hAnsi="Times New Roman"/>
          <w:b/>
          <w:bCs/>
          <w:color w:val="000000" w:themeColor="text1"/>
          <w:sz w:val="24"/>
          <w:szCs w:val="20"/>
        </w:rPr>
        <w:t>Таблица 3.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14:paraId="41131A2D" w14:textId="77777777" w:rsidR="00112BE7" w:rsidRPr="006359B6" w:rsidRDefault="00112BE7" w:rsidP="006359B6">
      <w:pPr>
        <w:widowControl w:val="0"/>
        <w:autoSpaceDE w:val="0"/>
        <w:autoSpaceDN w:val="0"/>
        <w:spacing w:before="120" w:after="0" w:line="240" w:lineRule="auto"/>
        <w:ind w:firstLine="567"/>
        <w:jc w:val="center"/>
        <w:rPr>
          <w:rFonts w:ascii="Times New Roman" w:hAnsi="Times New Roman"/>
          <w:b/>
          <w:bCs/>
          <w:color w:val="000000" w:themeColor="text1"/>
          <w:sz w:val="24"/>
          <w:szCs w:val="20"/>
        </w:rPr>
      </w:pPr>
    </w:p>
    <w:tbl>
      <w:tblPr>
        <w:tblStyle w:val="ac"/>
        <w:tblW w:w="9931" w:type="dxa"/>
        <w:tblLook w:val="04A0" w:firstRow="1" w:lastRow="0" w:firstColumn="1" w:lastColumn="0" w:noHBand="0" w:noVBand="1"/>
      </w:tblPr>
      <w:tblGrid>
        <w:gridCol w:w="1812"/>
        <w:gridCol w:w="6547"/>
        <w:gridCol w:w="1572"/>
      </w:tblGrid>
      <w:tr w:rsidR="000662C1" w14:paraId="7CA773E2" w14:textId="77777777" w:rsidTr="000662C1">
        <w:trPr>
          <w:trHeight w:val="283"/>
        </w:trPr>
        <w:tc>
          <w:tcPr>
            <w:tcW w:w="1812" w:type="dxa"/>
            <w:vAlign w:val="center"/>
          </w:tcPr>
          <w:p w14:paraId="08A5B14C" w14:textId="71483CFB" w:rsidR="000662C1" w:rsidRPr="000662C1" w:rsidRDefault="000662C1" w:rsidP="000662C1">
            <w:pPr>
              <w:widowControl w:val="0"/>
              <w:autoSpaceDE w:val="0"/>
              <w:autoSpaceDN w:val="0"/>
              <w:spacing w:before="120"/>
              <w:jc w:val="center"/>
              <w:rPr>
                <w:rFonts w:ascii="Times New Roman" w:hAnsi="Times New Roman"/>
                <w:b/>
                <w:bCs/>
                <w:color w:val="000000" w:themeColor="text1"/>
                <w:sz w:val="22"/>
                <w:szCs w:val="22"/>
              </w:rPr>
            </w:pPr>
            <w:r w:rsidRPr="000662C1">
              <w:rPr>
                <w:rFonts w:ascii="Times New Roman" w:hAnsi="Times New Roman"/>
                <w:b/>
                <w:bCs/>
                <w:color w:val="000000"/>
                <w:sz w:val="22"/>
                <w:szCs w:val="22"/>
              </w:rPr>
              <w:t>Код схемы</w:t>
            </w:r>
          </w:p>
        </w:tc>
        <w:tc>
          <w:tcPr>
            <w:tcW w:w="6547" w:type="dxa"/>
            <w:vAlign w:val="center"/>
          </w:tcPr>
          <w:p w14:paraId="578F7099" w14:textId="09CD5B52" w:rsidR="000662C1" w:rsidRPr="000662C1" w:rsidRDefault="000662C1" w:rsidP="000662C1">
            <w:pPr>
              <w:widowControl w:val="0"/>
              <w:autoSpaceDE w:val="0"/>
              <w:autoSpaceDN w:val="0"/>
              <w:spacing w:before="120"/>
              <w:jc w:val="center"/>
              <w:rPr>
                <w:rFonts w:ascii="Times New Roman" w:hAnsi="Times New Roman"/>
                <w:b/>
                <w:bCs/>
                <w:color w:val="000000" w:themeColor="text1"/>
                <w:sz w:val="22"/>
                <w:szCs w:val="22"/>
              </w:rPr>
            </w:pPr>
            <w:r w:rsidRPr="000662C1">
              <w:rPr>
                <w:rFonts w:ascii="Times New Roman" w:hAnsi="Times New Roman"/>
                <w:b/>
                <w:bCs/>
                <w:color w:val="000000"/>
                <w:sz w:val="22"/>
                <w:szCs w:val="22"/>
              </w:rPr>
              <w:t>Наименование и описание схемы</w:t>
            </w:r>
          </w:p>
        </w:tc>
        <w:tc>
          <w:tcPr>
            <w:tcW w:w="1572" w:type="dxa"/>
            <w:vAlign w:val="center"/>
          </w:tcPr>
          <w:p w14:paraId="34DF7C11" w14:textId="052CA234" w:rsidR="000662C1" w:rsidRPr="000662C1" w:rsidRDefault="000662C1" w:rsidP="000662C1">
            <w:pPr>
              <w:widowControl w:val="0"/>
              <w:autoSpaceDE w:val="0"/>
              <w:autoSpaceDN w:val="0"/>
              <w:spacing w:before="120"/>
              <w:jc w:val="center"/>
              <w:rPr>
                <w:rFonts w:ascii="Times New Roman" w:hAnsi="Times New Roman"/>
                <w:b/>
                <w:bCs/>
                <w:color w:val="000000" w:themeColor="text1"/>
                <w:sz w:val="22"/>
                <w:szCs w:val="22"/>
              </w:rPr>
            </w:pPr>
            <w:r w:rsidRPr="000662C1">
              <w:rPr>
                <w:rFonts w:ascii="Times New Roman" w:hAnsi="Times New Roman"/>
                <w:b/>
                <w:bCs/>
                <w:color w:val="000000"/>
                <w:sz w:val="22"/>
                <w:szCs w:val="22"/>
              </w:rPr>
              <w:t>Количество дней введения в тарифе</w:t>
            </w:r>
          </w:p>
        </w:tc>
      </w:tr>
      <w:tr w:rsidR="000662C1" w14:paraId="7A637213" w14:textId="77777777" w:rsidTr="00EF19CE">
        <w:trPr>
          <w:trHeight w:val="283"/>
        </w:trPr>
        <w:tc>
          <w:tcPr>
            <w:tcW w:w="1812" w:type="dxa"/>
            <w:vAlign w:val="center"/>
          </w:tcPr>
          <w:p w14:paraId="3F15B1E4" w14:textId="1C574D9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sh0001</w:t>
            </w:r>
          </w:p>
        </w:tc>
        <w:tc>
          <w:tcPr>
            <w:tcW w:w="6547" w:type="dxa"/>
          </w:tcPr>
          <w:p w14:paraId="3E565D5B" w14:textId="5C47F27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w:t>
            </w:r>
          </w:p>
        </w:tc>
        <w:tc>
          <w:tcPr>
            <w:tcW w:w="1572" w:type="dxa"/>
            <w:vAlign w:val="center"/>
          </w:tcPr>
          <w:p w14:paraId="12484A9F" w14:textId="4F2CC46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17180A0B" w14:textId="77777777" w:rsidTr="00EF19CE">
        <w:trPr>
          <w:trHeight w:val="283"/>
        </w:trPr>
        <w:tc>
          <w:tcPr>
            <w:tcW w:w="1812" w:type="dxa"/>
            <w:vAlign w:val="center"/>
          </w:tcPr>
          <w:p w14:paraId="541C4B92" w14:textId="0378483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sh0002</w:t>
            </w:r>
          </w:p>
        </w:tc>
        <w:tc>
          <w:tcPr>
            <w:tcW w:w="6547" w:type="dxa"/>
          </w:tcPr>
          <w:p w14:paraId="5C8C05DD" w14:textId="3878204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бусерелин 3,75 мг 1 раз в 28 дней</w:t>
            </w:r>
          </w:p>
        </w:tc>
        <w:tc>
          <w:tcPr>
            <w:tcW w:w="1572" w:type="dxa"/>
            <w:vAlign w:val="center"/>
          </w:tcPr>
          <w:p w14:paraId="02C9E9B9" w14:textId="737C297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9D3545E" w14:textId="77777777" w:rsidTr="00EF19CE">
        <w:trPr>
          <w:trHeight w:val="283"/>
        </w:trPr>
        <w:tc>
          <w:tcPr>
            <w:tcW w:w="1812" w:type="dxa"/>
            <w:vAlign w:val="center"/>
          </w:tcPr>
          <w:p w14:paraId="10460571" w14:textId="7D50F32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sh0003</w:t>
            </w:r>
          </w:p>
        </w:tc>
        <w:tc>
          <w:tcPr>
            <w:tcW w:w="6547" w:type="dxa"/>
          </w:tcPr>
          <w:p w14:paraId="694B886E" w14:textId="258E2A4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гозерелин 3,6 мг 1 раз в 28 дней</w:t>
            </w:r>
          </w:p>
        </w:tc>
        <w:tc>
          <w:tcPr>
            <w:tcW w:w="1572" w:type="dxa"/>
            <w:vAlign w:val="center"/>
          </w:tcPr>
          <w:p w14:paraId="11BDCFA3" w14:textId="59F8449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7ED52B43" w14:textId="77777777" w:rsidTr="00EF19CE">
        <w:trPr>
          <w:trHeight w:val="283"/>
        </w:trPr>
        <w:tc>
          <w:tcPr>
            <w:tcW w:w="1812" w:type="dxa"/>
            <w:vAlign w:val="center"/>
          </w:tcPr>
          <w:p w14:paraId="7B585DCE" w14:textId="246C8FE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sh0004</w:t>
            </w:r>
          </w:p>
        </w:tc>
        <w:tc>
          <w:tcPr>
            <w:tcW w:w="6547" w:type="dxa"/>
          </w:tcPr>
          <w:p w14:paraId="0813A8DE" w14:textId="73D86C9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дегареликс 80 мг 1 раз в 28 дней (240 мг в первый месяц терапии)</w:t>
            </w:r>
          </w:p>
        </w:tc>
        <w:tc>
          <w:tcPr>
            <w:tcW w:w="1572" w:type="dxa"/>
            <w:vAlign w:val="center"/>
          </w:tcPr>
          <w:p w14:paraId="7541F807" w14:textId="50CB1CD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3086309" w14:textId="77777777" w:rsidTr="00EF19CE">
        <w:trPr>
          <w:trHeight w:val="283"/>
        </w:trPr>
        <w:tc>
          <w:tcPr>
            <w:tcW w:w="1812" w:type="dxa"/>
            <w:vAlign w:val="center"/>
          </w:tcPr>
          <w:p w14:paraId="52E999F5" w14:textId="1B1D8C3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sh0005</w:t>
            </w:r>
          </w:p>
        </w:tc>
        <w:tc>
          <w:tcPr>
            <w:tcW w:w="6547" w:type="dxa"/>
          </w:tcPr>
          <w:p w14:paraId="66C42624" w14:textId="5798F15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лейпрорелин 7,5 мг 1 раз в 28 дней</w:t>
            </w:r>
          </w:p>
        </w:tc>
        <w:tc>
          <w:tcPr>
            <w:tcW w:w="1572" w:type="dxa"/>
            <w:vAlign w:val="center"/>
          </w:tcPr>
          <w:p w14:paraId="0DF820A0" w14:textId="216FB53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CB7B354" w14:textId="77777777" w:rsidTr="00EF19CE">
        <w:trPr>
          <w:trHeight w:val="283"/>
        </w:trPr>
        <w:tc>
          <w:tcPr>
            <w:tcW w:w="1812" w:type="dxa"/>
            <w:vAlign w:val="center"/>
          </w:tcPr>
          <w:p w14:paraId="73CBF9A1" w14:textId="5588605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sh0006</w:t>
            </w:r>
          </w:p>
        </w:tc>
        <w:tc>
          <w:tcPr>
            <w:tcW w:w="6547" w:type="dxa"/>
          </w:tcPr>
          <w:p w14:paraId="73347984" w14:textId="6BE5B80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трипторелин 3,75 мг 1 раз в 28 дней</w:t>
            </w:r>
          </w:p>
        </w:tc>
        <w:tc>
          <w:tcPr>
            <w:tcW w:w="1572" w:type="dxa"/>
            <w:vAlign w:val="center"/>
          </w:tcPr>
          <w:p w14:paraId="3F26C09A" w14:textId="66D117F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953501B" w14:textId="77777777" w:rsidTr="00EF19CE">
        <w:trPr>
          <w:trHeight w:val="283"/>
        </w:trPr>
        <w:tc>
          <w:tcPr>
            <w:tcW w:w="1812" w:type="dxa"/>
            <w:vAlign w:val="center"/>
          </w:tcPr>
          <w:p w14:paraId="3E67801F" w14:textId="7E9146A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sh0008</w:t>
            </w:r>
          </w:p>
        </w:tc>
        <w:tc>
          <w:tcPr>
            <w:tcW w:w="6547" w:type="dxa"/>
          </w:tcPr>
          <w:p w14:paraId="23AB009A" w14:textId="2650726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w:t>
            </w:r>
          </w:p>
        </w:tc>
        <w:tc>
          <w:tcPr>
            <w:tcW w:w="1572" w:type="dxa"/>
            <w:vAlign w:val="center"/>
          </w:tcPr>
          <w:p w14:paraId="7242D787" w14:textId="7741851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8386526" w14:textId="77777777" w:rsidTr="00EF19CE">
        <w:trPr>
          <w:trHeight w:val="283"/>
        </w:trPr>
        <w:tc>
          <w:tcPr>
            <w:tcW w:w="1812" w:type="dxa"/>
            <w:vAlign w:val="center"/>
          </w:tcPr>
          <w:p w14:paraId="5C34CB3D" w14:textId="279C0C5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sh0010</w:t>
            </w:r>
          </w:p>
        </w:tc>
        <w:tc>
          <w:tcPr>
            <w:tcW w:w="6547" w:type="dxa"/>
          </w:tcPr>
          <w:p w14:paraId="7065BC2C" w14:textId="2891393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Афатиниб 40 мг ежедневно</w:t>
            </w:r>
          </w:p>
        </w:tc>
        <w:tc>
          <w:tcPr>
            <w:tcW w:w="1572" w:type="dxa"/>
            <w:vAlign w:val="center"/>
          </w:tcPr>
          <w:p w14:paraId="09F0DC19" w14:textId="664C0EB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199BE6B3" w14:textId="77777777" w:rsidTr="00EF19CE">
        <w:trPr>
          <w:trHeight w:val="283"/>
        </w:trPr>
        <w:tc>
          <w:tcPr>
            <w:tcW w:w="1812" w:type="dxa"/>
            <w:vAlign w:val="center"/>
          </w:tcPr>
          <w:p w14:paraId="268D5A3E" w14:textId="0EDDCE1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sh0011</w:t>
            </w:r>
          </w:p>
        </w:tc>
        <w:tc>
          <w:tcPr>
            <w:tcW w:w="6547" w:type="dxa"/>
          </w:tcPr>
          <w:p w14:paraId="17CBC4AF" w14:textId="6E37032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7,5-15 мг/кг в 1-й день; цикл 21 день</w:t>
            </w:r>
          </w:p>
        </w:tc>
        <w:tc>
          <w:tcPr>
            <w:tcW w:w="1572" w:type="dxa"/>
            <w:vAlign w:val="center"/>
          </w:tcPr>
          <w:p w14:paraId="7F451DF9" w14:textId="4F80794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362B315" w14:textId="77777777" w:rsidTr="00EF19CE">
        <w:trPr>
          <w:trHeight w:val="283"/>
        </w:trPr>
        <w:tc>
          <w:tcPr>
            <w:tcW w:w="1812" w:type="dxa"/>
            <w:vAlign w:val="center"/>
          </w:tcPr>
          <w:p w14:paraId="0CEE23A4" w14:textId="0EB9AD1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sh0012</w:t>
            </w:r>
          </w:p>
        </w:tc>
        <w:tc>
          <w:tcPr>
            <w:tcW w:w="6547" w:type="dxa"/>
          </w:tcPr>
          <w:p w14:paraId="26DA106A" w14:textId="04319DA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150 мг ежедневно</w:t>
            </w:r>
          </w:p>
        </w:tc>
        <w:tc>
          <w:tcPr>
            <w:tcW w:w="1572" w:type="dxa"/>
            <w:vAlign w:val="center"/>
          </w:tcPr>
          <w:p w14:paraId="16B47113" w14:textId="7E79CAC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5AA1D89" w14:textId="77777777" w:rsidTr="00EF19CE">
        <w:trPr>
          <w:trHeight w:val="283"/>
        </w:trPr>
        <w:tc>
          <w:tcPr>
            <w:tcW w:w="1812" w:type="dxa"/>
            <w:vAlign w:val="center"/>
          </w:tcPr>
          <w:p w14:paraId="1C7CE38E" w14:textId="216566E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sh0013</w:t>
            </w:r>
          </w:p>
        </w:tc>
        <w:tc>
          <w:tcPr>
            <w:tcW w:w="6547" w:type="dxa"/>
          </w:tcPr>
          <w:p w14:paraId="7E327787" w14:textId="4A2A46C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бусерелин 3,75 мг 1 раз в 28 дней</w:t>
            </w:r>
          </w:p>
        </w:tc>
        <w:tc>
          <w:tcPr>
            <w:tcW w:w="1572" w:type="dxa"/>
            <w:vAlign w:val="center"/>
          </w:tcPr>
          <w:p w14:paraId="7120780A" w14:textId="52E9E80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0951EA8" w14:textId="77777777" w:rsidTr="00EF19CE">
        <w:trPr>
          <w:trHeight w:val="283"/>
        </w:trPr>
        <w:tc>
          <w:tcPr>
            <w:tcW w:w="1812" w:type="dxa"/>
            <w:vAlign w:val="center"/>
          </w:tcPr>
          <w:p w14:paraId="6A3BB4A8" w14:textId="7276528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sh0014</w:t>
            </w:r>
          </w:p>
        </w:tc>
        <w:tc>
          <w:tcPr>
            <w:tcW w:w="6547" w:type="dxa"/>
          </w:tcPr>
          <w:p w14:paraId="0F8E9176" w14:textId="404972B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гозерелин 10,8 мг 1 раз в 90 дней</w:t>
            </w:r>
          </w:p>
        </w:tc>
        <w:tc>
          <w:tcPr>
            <w:tcW w:w="1572" w:type="dxa"/>
            <w:vAlign w:val="center"/>
          </w:tcPr>
          <w:p w14:paraId="6B6F1C14" w14:textId="5CC2B69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3C2A3792" w14:textId="77777777" w:rsidTr="00EF19CE">
        <w:trPr>
          <w:trHeight w:val="283"/>
        </w:trPr>
        <w:tc>
          <w:tcPr>
            <w:tcW w:w="1812" w:type="dxa"/>
            <w:vAlign w:val="center"/>
          </w:tcPr>
          <w:p w14:paraId="13C5E262" w14:textId="34E4809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sh0015</w:t>
            </w:r>
          </w:p>
        </w:tc>
        <w:tc>
          <w:tcPr>
            <w:tcW w:w="6547" w:type="dxa"/>
          </w:tcPr>
          <w:p w14:paraId="298A8ACA" w14:textId="3D26461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дегареликс 80 мг 1 раз в 28 дней (240 мг в первый месяц терапии)</w:t>
            </w:r>
          </w:p>
        </w:tc>
        <w:tc>
          <w:tcPr>
            <w:tcW w:w="1572" w:type="dxa"/>
            <w:vAlign w:val="center"/>
          </w:tcPr>
          <w:p w14:paraId="42FB4245" w14:textId="005B0E3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732DB77" w14:textId="77777777" w:rsidTr="00EF19CE">
        <w:trPr>
          <w:trHeight w:val="283"/>
        </w:trPr>
        <w:tc>
          <w:tcPr>
            <w:tcW w:w="1812" w:type="dxa"/>
            <w:vAlign w:val="center"/>
          </w:tcPr>
          <w:p w14:paraId="3AA2A219" w14:textId="403DEAA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sh0016</w:t>
            </w:r>
          </w:p>
        </w:tc>
        <w:tc>
          <w:tcPr>
            <w:tcW w:w="6547" w:type="dxa"/>
          </w:tcPr>
          <w:p w14:paraId="0C316C8E" w14:textId="225F5D1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лейпрорелин 7,5 мг 1 раз в 28 дней</w:t>
            </w:r>
          </w:p>
        </w:tc>
        <w:tc>
          <w:tcPr>
            <w:tcW w:w="1572" w:type="dxa"/>
            <w:vAlign w:val="center"/>
          </w:tcPr>
          <w:p w14:paraId="5F1E4466" w14:textId="3F81FB9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70BF3429" w14:textId="77777777" w:rsidTr="00EF19CE">
        <w:trPr>
          <w:trHeight w:val="283"/>
        </w:trPr>
        <w:tc>
          <w:tcPr>
            <w:tcW w:w="1812" w:type="dxa"/>
            <w:vAlign w:val="center"/>
          </w:tcPr>
          <w:p w14:paraId="651A38F9" w14:textId="789E96D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sh0017</w:t>
            </w:r>
          </w:p>
        </w:tc>
        <w:tc>
          <w:tcPr>
            <w:tcW w:w="6547" w:type="dxa"/>
          </w:tcPr>
          <w:p w14:paraId="3A089301" w14:textId="770DAA0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трипторелин 3,75 мг 1 раз в 28 дней</w:t>
            </w:r>
          </w:p>
        </w:tc>
        <w:tc>
          <w:tcPr>
            <w:tcW w:w="1572" w:type="dxa"/>
            <w:vAlign w:val="center"/>
          </w:tcPr>
          <w:p w14:paraId="75FC7270" w14:textId="62405BA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75E2DE0" w14:textId="77777777" w:rsidTr="00EF19CE">
        <w:trPr>
          <w:trHeight w:val="283"/>
        </w:trPr>
        <w:tc>
          <w:tcPr>
            <w:tcW w:w="1812" w:type="dxa"/>
            <w:vAlign w:val="center"/>
          </w:tcPr>
          <w:p w14:paraId="7241044C" w14:textId="5A090DC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sh0018</w:t>
            </w:r>
          </w:p>
        </w:tc>
        <w:tc>
          <w:tcPr>
            <w:tcW w:w="6547" w:type="dxa"/>
          </w:tcPr>
          <w:p w14:paraId="434EDE1B" w14:textId="28626BA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BEP: блеомицин 30 мг в 1-й, 3-й, 5-й дни + этопозид 100 мг/м² в 1-5-й дни + цисплатин 20 мг/м² в 1-5-й дни; цикл 21 день</w:t>
            </w:r>
          </w:p>
        </w:tc>
        <w:tc>
          <w:tcPr>
            <w:tcW w:w="1572" w:type="dxa"/>
            <w:vAlign w:val="center"/>
          </w:tcPr>
          <w:p w14:paraId="43AB8D72" w14:textId="62C8AFC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8246B70" w14:textId="77777777" w:rsidTr="00EF19CE">
        <w:trPr>
          <w:trHeight w:val="283"/>
        </w:trPr>
        <w:tc>
          <w:tcPr>
            <w:tcW w:w="1812" w:type="dxa"/>
            <w:vAlign w:val="center"/>
          </w:tcPr>
          <w:p w14:paraId="6312AD95" w14:textId="480C0B0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sh0019</w:t>
            </w:r>
          </w:p>
        </w:tc>
        <w:tc>
          <w:tcPr>
            <w:tcW w:w="6547" w:type="dxa"/>
          </w:tcPr>
          <w:p w14:paraId="5E9A2AB5" w14:textId="111106E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Бусерелин 3,75 мг 1 раз в 28 дней</w:t>
            </w:r>
          </w:p>
        </w:tc>
        <w:tc>
          <w:tcPr>
            <w:tcW w:w="1572" w:type="dxa"/>
            <w:vAlign w:val="center"/>
          </w:tcPr>
          <w:p w14:paraId="5B654C13" w14:textId="5542BE8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3094024" w14:textId="77777777" w:rsidTr="00EF19CE">
        <w:trPr>
          <w:trHeight w:val="283"/>
        </w:trPr>
        <w:tc>
          <w:tcPr>
            <w:tcW w:w="1812" w:type="dxa"/>
            <w:vAlign w:val="center"/>
          </w:tcPr>
          <w:p w14:paraId="083A8F2B" w14:textId="7C954A5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sh0021</w:t>
            </w:r>
          </w:p>
        </w:tc>
        <w:tc>
          <w:tcPr>
            <w:tcW w:w="6547" w:type="dxa"/>
          </w:tcPr>
          <w:p w14:paraId="4993122D" w14:textId="0651D60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Вандетаниб 300 мг ежедневно</w:t>
            </w:r>
          </w:p>
        </w:tc>
        <w:tc>
          <w:tcPr>
            <w:tcW w:w="1572" w:type="dxa"/>
            <w:vAlign w:val="center"/>
          </w:tcPr>
          <w:p w14:paraId="2A2D32F9" w14:textId="0C8BBB8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545A667C" w14:textId="77777777" w:rsidTr="00EF19CE">
        <w:trPr>
          <w:trHeight w:val="283"/>
        </w:trPr>
        <w:tc>
          <w:tcPr>
            <w:tcW w:w="1812" w:type="dxa"/>
            <w:vAlign w:val="center"/>
          </w:tcPr>
          <w:p w14:paraId="34EE7C12" w14:textId="67A5273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sh0022</w:t>
            </w:r>
          </w:p>
        </w:tc>
        <w:tc>
          <w:tcPr>
            <w:tcW w:w="6547" w:type="dxa"/>
          </w:tcPr>
          <w:p w14:paraId="3C1A93F5" w14:textId="45DE63A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Вемурафениб 1920 мг ежедневно</w:t>
            </w:r>
          </w:p>
        </w:tc>
        <w:tc>
          <w:tcPr>
            <w:tcW w:w="1572" w:type="dxa"/>
            <w:vAlign w:val="center"/>
          </w:tcPr>
          <w:p w14:paraId="62AAFA8A" w14:textId="7FA14B5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3ED7709B" w14:textId="77777777" w:rsidTr="00EF19CE">
        <w:trPr>
          <w:trHeight w:val="283"/>
        </w:trPr>
        <w:tc>
          <w:tcPr>
            <w:tcW w:w="1812" w:type="dxa"/>
            <w:vAlign w:val="center"/>
          </w:tcPr>
          <w:p w14:paraId="2B1A8188" w14:textId="69D339D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sh0023</w:t>
            </w:r>
          </w:p>
        </w:tc>
        <w:tc>
          <w:tcPr>
            <w:tcW w:w="6547" w:type="dxa"/>
          </w:tcPr>
          <w:p w14:paraId="32E81A1F" w14:textId="675FD29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Вемурафениб 1920 мг ежедневно + кобиметиниб 60 мг в 1-21-й дни</w:t>
            </w:r>
          </w:p>
        </w:tc>
        <w:tc>
          <w:tcPr>
            <w:tcW w:w="1572" w:type="dxa"/>
            <w:vAlign w:val="center"/>
          </w:tcPr>
          <w:p w14:paraId="0D3ED754" w14:textId="621EB5A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9F25A43" w14:textId="77777777" w:rsidTr="00EF19CE">
        <w:trPr>
          <w:trHeight w:val="283"/>
        </w:trPr>
        <w:tc>
          <w:tcPr>
            <w:tcW w:w="1812" w:type="dxa"/>
            <w:vAlign w:val="center"/>
          </w:tcPr>
          <w:p w14:paraId="6A07C1E6" w14:textId="4F2AEC5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sh0024</w:t>
            </w:r>
          </w:p>
        </w:tc>
        <w:tc>
          <w:tcPr>
            <w:tcW w:w="6547" w:type="dxa"/>
          </w:tcPr>
          <w:p w14:paraId="46A67B5B" w14:textId="3CB9429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25-30 мг/м² в 1-й, 8-й дни; цикл 21 день</w:t>
            </w:r>
          </w:p>
        </w:tc>
        <w:tc>
          <w:tcPr>
            <w:tcW w:w="1572" w:type="dxa"/>
            <w:vAlign w:val="center"/>
          </w:tcPr>
          <w:p w14:paraId="7BD733FD" w14:textId="2A3D2A5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5DD5B3C" w14:textId="77777777" w:rsidTr="00EF19CE">
        <w:trPr>
          <w:trHeight w:val="283"/>
        </w:trPr>
        <w:tc>
          <w:tcPr>
            <w:tcW w:w="1812" w:type="dxa"/>
            <w:vAlign w:val="center"/>
          </w:tcPr>
          <w:p w14:paraId="317D7ECD" w14:textId="078D68D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sh0024.1</w:t>
            </w:r>
          </w:p>
        </w:tc>
        <w:tc>
          <w:tcPr>
            <w:tcW w:w="6547" w:type="dxa"/>
          </w:tcPr>
          <w:p w14:paraId="36765CBC" w14:textId="56FC3D9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25-30 мг/м² в 1-й, 8-й дни; цикл 21 день</w:t>
            </w:r>
          </w:p>
        </w:tc>
        <w:tc>
          <w:tcPr>
            <w:tcW w:w="1572" w:type="dxa"/>
            <w:vAlign w:val="center"/>
          </w:tcPr>
          <w:p w14:paraId="75D05F1A" w14:textId="25D3FE9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247AF13F" w14:textId="77777777" w:rsidTr="00EF19CE">
        <w:trPr>
          <w:trHeight w:val="283"/>
        </w:trPr>
        <w:tc>
          <w:tcPr>
            <w:tcW w:w="1812" w:type="dxa"/>
            <w:vAlign w:val="center"/>
          </w:tcPr>
          <w:p w14:paraId="2801F121" w14:textId="50DA787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sh0025</w:t>
            </w:r>
          </w:p>
        </w:tc>
        <w:tc>
          <w:tcPr>
            <w:tcW w:w="6547" w:type="dxa"/>
          </w:tcPr>
          <w:p w14:paraId="6D8C3AC7" w14:textId="684C3B0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25-30 мг/м² в 1-й, 8-й, 15-й дни; цикл 28 дней</w:t>
            </w:r>
          </w:p>
        </w:tc>
        <w:tc>
          <w:tcPr>
            <w:tcW w:w="1572" w:type="dxa"/>
            <w:vAlign w:val="center"/>
          </w:tcPr>
          <w:p w14:paraId="37B7E28C" w14:textId="4F80840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7F7CE88" w14:textId="77777777" w:rsidTr="00EF19CE">
        <w:trPr>
          <w:trHeight w:val="283"/>
        </w:trPr>
        <w:tc>
          <w:tcPr>
            <w:tcW w:w="1812" w:type="dxa"/>
            <w:vAlign w:val="center"/>
          </w:tcPr>
          <w:p w14:paraId="1B85D64E" w14:textId="10560B9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sh0025.1</w:t>
            </w:r>
          </w:p>
        </w:tc>
        <w:tc>
          <w:tcPr>
            <w:tcW w:w="6547" w:type="dxa"/>
          </w:tcPr>
          <w:p w14:paraId="787B2EB2" w14:textId="50083E4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25-30 мг/м² в 1-й, 8-й, 15-й дни; цикл 28 дней</w:t>
            </w:r>
          </w:p>
        </w:tc>
        <w:tc>
          <w:tcPr>
            <w:tcW w:w="1572" w:type="dxa"/>
            <w:vAlign w:val="center"/>
          </w:tcPr>
          <w:p w14:paraId="28BB63FE" w14:textId="674B1FF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0B951EDE" w14:textId="77777777" w:rsidTr="00EF19CE">
        <w:trPr>
          <w:trHeight w:val="283"/>
        </w:trPr>
        <w:tc>
          <w:tcPr>
            <w:tcW w:w="1812" w:type="dxa"/>
            <w:vAlign w:val="center"/>
          </w:tcPr>
          <w:p w14:paraId="38BB0748" w14:textId="4816E4B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sh0027</w:t>
            </w:r>
          </w:p>
        </w:tc>
        <w:tc>
          <w:tcPr>
            <w:tcW w:w="6547" w:type="dxa"/>
          </w:tcPr>
          <w:p w14:paraId="7A1320C1" w14:textId="3151C02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 мг/м² в 1-й, 8-й дни + трастузумаб 6 мг/кг (нагрузочная доза 8 мг/кг) в 1-й день; цикл 21 день</w:t>
            </w:r>
          </w:p>
        </w:tc>
        <w:tc>
          <w:tcPr>
            <w:tcW w:w="1572" w:type="dxa"/>
            <w:vAlign w:val="center"/>
          </w:tcPr>
          <w:p w14:paraId="4ADC96E1" w14:textId="2844CF4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2F911AB" w14:textId="77777777" w:rsidTr="00EF19CE">
        <w:trPr>
          <w:trHeight w:val="283"/>
        </w:trPr>
        <w:tc>
          <w:tcPr>
            <w:tcW w:w="1812" w:type="dxa"/>
            <w:vAlign w:val="center"/>
          </w:tcPr>
          <w:p w14:paraId="72CDD80D" w14:textId="72D0214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sh0027.1</w:t>
            </w:r>
          </w:p>
        </w:tc>
        <w:tc>
          <w:tcPr>
            <w:tcW w:w="6547" w:type="dxa"/>
          </w:tcPr>
          <w:p w14:paraId="5DE66DC5" w14:textId="359A1FE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 мг/м² в 1-й, 8-й дни + трастузумаб 6 мг/кг (нагрузочная доза 8 мг/кг) в 1-й день; цикл 21 день</w:t>
            </w:r>
          </w:p>
        </w:tc>
        <w:tc>
          <w:tcPr>
            <w:tcW w:w="1572" w:type="dxa"/>
            <w:vAlign w:val="center"/>
          </w:tcPr>
          <w:p w14:paraId="6C0E12ED" w14:textId="74C78D4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3163C0E" w14:textId="77777777" w:rsidTr="00EF19CE">
        <w:trPr>
          <w:trHeight w:val="283"/>
        </w:trPr>
        <w:tc>
          <w:tcPr>
            <w:tcW w:w="1812" w:type="dxa"/>
            <w:vAlign w:val="center"/>
          </w:tcPr>
          <w:p w14:paraId="5827CBD3" w14:textId="2684CAB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sh0028</w:t>
            </w:r>
          </w:p>
        </w:tc>
        <w:tc>
          <w:tcPr>
            <w:tcW w:w="6547" w:type="dxa"/>
          </w:tcPr>
          <w:p w14:paraId="09C33D7D" w14:textId="4F62B9F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25-30 мг/м² в 1-й, 8-й дни + цисплатин 75-80 мг/м² в 1-й день; цикл 21 день</w:t>
            </w:r>
          </w:p>
        </w:tc>
        <w:tc>
          <w:tcPr>
            <w:tcW w:w="1572" w:type="dxa"/>
            <w:vAlign w:val="center"/>
          </w:tcPr>
          <w:p w14:paraId="221AA41A" w14:textId="1984CB2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FEBDFE7" w14:textId="77777777" w:rsidTr="00EF19CE">
        <w:trPr>
          <w:trHeight w:val="283"/>
        </w:trPr>
        <w:tc>
          <w:tcPr>
            <w:tcW w:w="1812" w:type="dxa"/>
            <w:vAlign w:val="center"/>
          </w:tcPr>
          <w:p w14:paraId="370AD149" w14:textId="1672D7F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sh0028.1</w:t>
            </w:r>
          </w:p>
        </w:tc>
        <w:tc>
          <w:tcPr>
            <w:tcW w:w="6547" w:type="dxa"/>
          </w:tcPr>
          <w:p w14:paraId="350B9C16" w14:textId="4ED3B9B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25-30 мг/м² в 1-й, 8-й дни + цисплатин 75-80 мг/м² в 1-й день; цикл 21 день</w:t>
            </w:r>
          </w:p>
        </w:tc>
        <w:tc>
          <w:tcPr>
            <w:tcW w:w="1572" w:type="dxa"/>
            <w:vAlign w:val="center"/>
          </w:tcPr>
          <w:p w14:paraId="196FC52C" w14:textId="2B88173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03D7828" w14:textId="77777777" w:rsidTr="00EF19CE">
        <w:trPr>
          <w:trHeight w:val="283"/>
        </w:trPr>
        <w:tc>
          <w:tcPr>
            <w:tcW w:w="1812" w:type="dxa"/>
            <w:vAlign w:val="center"/>
          </w:tcPr>
          <w:p w14:paraId="46F9A697" w14:textId="1EEF773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sh0030</w:t>
            </w:r>
          </w:p>
        </w:tc>
        <w:tc>
          <w:tcPr>
            <w:tcW w:w="6547" w:type="dxa"/>
          </w:tcPr>
          <w:p w14:paraId="7278CA7D" w14:textId="63BE4C5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Висмодегиб 150 мг ежедневно</w:t>
            </w:r>
          </w:p>
        </w:tc>
        <w:tc>
          <w:tcPr>
            <w:tcW w:w="1572" w:type="dxa"/>
            <w:vAlign w:val="center"/>
          </w:tcPr>
          <w:p w14:paraId="1EFD233C" w14:textId="1683254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CE9D352" w14:textId="77777777" w:rsidTr="00EF19CE">
        <w:trPr>
          <w:trHeight w:val="283"/>
        </w:trPr>
        <w:tc>
          <w:tcPr>
            <w:tcW w:w="1812" w:type="dxa"/>
            <w:vAlign w:val="center"/>
          </w:tcPr>
          <w:p w14:paraId="01377BB0" w14:textId="403B05A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sh0042</w:t>
            </w:r>
          </w:p>
        </w:tc>
        <w:tc>
          <w:tcPr>
            <w:tcW w:w="6547" w:type="dxa"/>
          </w:tcPr>
          <w:p w14:paraId="4890CACE" w14:textId="33552CE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15-й дни + оксалиплатин 85 мг/м² в 1-й, 15-й дни; цикл 28 дней</w:t>
            </w:r>
          </w:p>
        </w:tc>
        <w:tc>
          <w:tcPr>
            <w:tcW w:w="1572" w:type="dxa"/>
            <w:vAlign w:val="center"/>
          </w:tcPr>
          <w:p w14:paraId="75C11FB2" w14:textId="65A8E4E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ECB9939" w14:textId="77777777" w:rsidTr="00EF19CE">
        <w:trPr>
          <w:trHeight w:val="283"/>
        </w:trPr>
        <w:tc>
          <w:tcPr>
            <w:tcW w:w="1812" w:type="dxa"/>
            <w:vAlign w:val="center"/>
          </w:tcPr>
          <w:p w14:paraId="015CBABF" w14:textId="1B6227D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sh0042.1</w:t>
            </w:r>
          </w:p>
        </w:tc>
        <w:tc>
          <w:tcPr>
            <w:tcW w:w="6547" w:type="dxa"/>
          </w:tcPr>
          <w:p w14:paraId="5D74EF93" w14:textId="1FA0411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15-й дни + оксалиплатин 85 мг/м² в 1-й, 15-й дни; цикл 28 дней</w:t>
            </w:r>
          </w:p>
        </w:tc>
        <w:tc>
          <w:tcPr>
            <w:tcW w:w="1572" w:type="dxa"/>
            <w:vAlign w:val="center"/>
          </w:tcPr>
          <w:p w14:paraId="6A17D176" w14:textId="61EE209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FB9FF5E" w14:textId="77777777" w:rsidTr="00EF19CE">
        <w:trPr>
          <w:trHeight w:val="283"/>
        </w:trPr>
        <w:tc>
          <w:tcPr>
            <w:tcW w:w="1812" w:type="dxa"/>
            <w:vAlign w:val="center"/>
          </w:tcPr>
          <w:p w14:paraId="53C1F520" w14:textId="0764354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sh0046</w:t>
            </w:r>
          </w:p>
        </w:tc>
        <w:tc>
          <w:tcPr>
            <w:tcW w:w="6547" w:type="dxa"/>
          </w:tcPr>
          <w:p w14:paraId="52E5A929" w14:textId="2A5C3C5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Гефитиниб 250 мг ежедневно</w:t>
            </w:r>
          </w:p>
        </w:tc>
        <w:tc>
          <w:tcPr>
            <w:tcW w:w="1572" w:type="dxa"/>
            <w:vAlign w:val="center"/>
          </w:tcPr>
          <w:p w14:paraId="4F97703F" w14:textId="2F835F6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A3EFF6D" w14:textId="77777777" w:rsidTr="00EF19CE">
        <w:trPr>
          <w:trHeight w:val="283"/>
        </w:trPr>
        <w:tc>
          <w:tcPr>
            <w:tcW w:w="1812" w:type="dxa"/>
            <w:vAlign w:val="center"/>
          </w:tcPr>
          <w:p w14:paraId="1D86BB3A" w14:textId="5DF0843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sh0047</w:t>
            </w:r>
          </w:p>
        </w:tc>
        <w:tc>
          <w:tcPr>
            <w:tcW w:w="6547" w:type="dxa"/>
          </w:tcPr>
          <w:p w14:paraId="54C96022" w14:textId="6F0CB4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Гозерелин 3,6 мг 1 раз в 28 дней</w:t>
            </w:r>
          </w:p>
        </w:tc>
        <w:tc>
          <w:tcPr>
            <w:tcW w:w="1572" w:type="dxa"/>
            <w:vAlign w:val="center"/>
          </w:tcPr>
          <w:p w14:paraId="4C79DDCE" w14:textId="5568204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4B80ADE" w14:textId="77777777" w:rsidTr="00EF19CE">
        <w:trPr>
          <w:trHeight w:val="283"/>
        </w:trPr>
        <w:tc>
          <w:tcPr>
            <w:tcW w:w="1812" w:type="dxa"/>
            <w:vAlign w:val="center"/>
          </w:tcPr>
          <w:p w14:paraId="5DD9DF66" w14:textId="16AAEAA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sh0048</w:t>
            </w:r>
          </w:p>
        </w:tc>
        <w:tc>
          <w:tcPr>
            <w:tcW w:w="6547" w:type="dxa"/>
          </w:tcPr>
          <w:p w14:paraId="0A5C2DFD" w14:textId="35F9F97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Дабрафениб 300 мг ежедневно</w:t>
            </w:r>
          </w:p>
        </w:tc>
        <w:tc>
          <w:tcPr>
            <w:tcW w:w="1572" w:type="dxa"/>
            <w:vAlign w:val="center"/>
          </w:tcPr>
          <w:p w14:paraId="0D5D05E6" w14:textId="51E4256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656DC4B" w14:textId="77777777" w:rsidTr="00EF19CE">
        <w:trPr>
          <w:trHeight w:val="283"/>
        </w:trPr>
        <w:tc>
          <w:tcPr>
            <w:tcW w:w="1812" w:type="dxa"/>
            <w:vAlign w:val="center"/>
          </w:tcPr>
          <w:p w14:paraId="6385B6F8" w14:textId="387C55E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sh0049</w:t>
            </w:r>
          </w:p>
        </w:tc>
        <w:tc>
          <w:tcPr>
            <w:tcW w:w="6547" w:type="dxa"/>
          </w:tcPr>
          <w:p w14:paraId="1BC93D82" w14:textId="14F79B0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Дабрафениб 300 мг ежедневно + траметиниб 2 мг ежедневно</w:t>
            </w:r>
          </w:p>
        </w:tc>
        <w:tc>
          <w:tcPr>
            <w:tcW w:w="1572" w:type="dxa"/>
            <w:vAlign w:val="center"/>
          </w:tcPr>
          <w:p w14:paraId="12496FE8" w14:textId="7A03A39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510BA14C" w14:textId="77777777" w:rsidTr="00EF19CE">
        <w:trPr>
          <w:trHeight w:val="283"/>
        </w:trPr>
        <w:tc>
          <w:tcPr>
            <w:tcW w:w="1812" w:type="dxa"/>
            <w:vAlign w:val="center"/>
          </w:tcPr>
          <w:p w14:paraId="6D4DE7E2" w14:textId="78A8240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sh0050</w:t>
            </w:r>
          </w:p>
        </w:tc>
        <w:tc>
          <w:tcPr>
            <w:tcW w:w="6547" w:type="dxa"/>
          </w:tcPr>
          <w:p w14:paraId="60C5C39C" w14:textId="657B460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Дакарбазин 1000 мг/м² в 1-й день; цикл 28 дней</w:t>
            </w:r>
          </w:p>
        </w:tc>
        <w:tc>
          <w:tcPr>
            <w:tcW w:w="1572" w:type="dxa"/>
            <w:vAlign w:val="center"/>
          </w:tcPr>
          <w:p w14:paraId="1DEE10EA" w14:textId="453B90B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E764808" w14:textId="77777777" w:rsidTr="00EF19CE">
        <w:trPr>
          <w:trHeight w:val="283"/>
        </w:trPr>
        <w:tc>
          <w:tcPr>
            <w:tcW w:w="1812" w:type="dxa"/>
            <w:vAlign w:val="center"/>
          </w:tcPr>
          <w:p w14:paraId="4637B49B" w14:textId="192C234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sh0051</w:t>
            </w:r>
          </w:p>
        </w:tc>
        <w:tc>
          <w:tcPr>
            <w:tcW w:w="6547" w:type="dxa"/>
          </w:tcPr>
          <w:p w14:paraId="62186989" w14:textId="4D51863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Дакарбазин 250 мг/м² в 1-5-й дни; цикл 28 дней</w:t>
            </w:r>
          </w:p>
        </w:tc>
        <w:tc>
          <w:tcPr>
            <w:tcW w:w="1572" w:type="dxa"/>
            <w:vAlign w:val="center"/>
          </w:tcPr>
          <w:p w14:paraId="5D9594B2" w14:textId="4B96299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14C545D7" w14:textId="77777777" w:rsidTr="00EF19CE">
        <w:trPr>
          <w:trHeight w:val="283"/>
        </w:trPr>
        <w:tc>
          <w:tcPr>
            <w:tcW w:w="1812" w:type="dxa"/>
            <w:vAlign w:val="center"/>
          </w:tcPr>
          <w:p w14:paraId="2AB62CCE" w14:textId="5AC6889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sh0052</w:t>
            </w:r>
          </w:p>
        </w:tc>
        <w:tc>
          <w:tcPr>
            <w:tcW w:w="6547" w:type="dxa"/>
          </w:tcPr>
          <w:p w14:paraId="29E1A2C5" w14:textId="0D737AB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Дегареликс 80 мг 1 раз в 28 дней (240 мг в первый месяц терапии)</w:t>
            </w:r>
          </w:p>
        </w:tc>
        <w:tc>
          <w:tcPr>
            <w:tcW w:w="1572" w:type="dxa"/>
            <w:vAlign w:val="center"/>
          </w:tcPr>
          <w:p w14:paraId="502E216D" w14:textId="2237F1F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72BD839" w14:textId="77777777" w:rsidTr="00EF19CE">
        <w:trPr>
          <w:trHeight w:val="283"/>
        </w:trPr>
        <w:tc>
          <w:tcPr>
            <w:tcW w:w="1812" w:type="dxa"/>
            <w:vAlign w:val="center"/>
          </w:tcPr>
          <w:p w14:paraId="6F150A84" w14:textId="574938C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sh0057</w:t>
            </w:r>
          </w:p>
        </w:tc>
        <w:tc>
          <w:tcPr>
            <w:tcW w:w="6547" w:type="dxa"/>
          </w:tcPr>
          <w:p w14:paraId="154159C0" w14:textId="2F14647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EOX: эпирубицин 50 мг/м² в 1-й день + оксалиплатин 130 мг/м² в 1-й день + капецитабин 1250 мг/м² в 1-21-й дни; цикл 21 день</w:t>
            </w:r>
          </w:p>
        </w:tc>
        <w:tc>
          <w:tcPr>
            <w:tcW w:w="1572" w:type="dxa"/>
            <w:vAlign w:val="center"/>
          </w:tcPr>
          <w:p w14:paraId="071CCE87" w14:textId="3C5FF7B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0FC4EE38" w14:textId="77777777" w:rsidTr="00EF19CE">
        <w:trPr>
          <w:trHeight w:val="283"/>
        </w:trPr>
        <w:tc>
          <w:tcPr>
            <w:tcW w:w="1812" w:type="dxa"/>
            <w:vAlign w:val="center"/>
          </w:tcPr>
          <w:p w14:paraId="6812F1F9" w14:textId="48AED4F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sh0058</w:t>
            </w:r>
          </w:p>
        </w:tc>
        <w:tc>
          <w:tcPr>
            <w:tcW w:w="6547" w:type="dxa"/>
          </w:tcPr>
          <w:p w14:paraId="39D9D39F" w14:textId="762CC50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60 мг/м² в 1-й день + циклофосфамид 600 мг/м² в 1-й день; цикл: 14 дней или 21 день</w:t>
            </w:r>
          </w:p>
        </w:tc>
        <w:tc>
          <w:tcPr>
            <w:tcW w:w="1572" w:type="dxa"/>
            <w:vAlign w:val="center"/>
          </w:tcPr>
          <w:p w14:paraId="74983F65" w14:textId="2E8F40F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16FB955" w14:textId="77777777" w:rsidTr="00EF19CE">
        <w:trPr>
          <w:trHeight w:val="283"/>
        </w:trPr>
        <w:tc>
          <w:tcPr>
            <w:tcW w:w="1812" w:type="dxa"/>
            <w:vAlign w:val="center"/>
          </w:tcPr>
          <w:p w14:paraId="10F39CCF" w14:textId="48BCDA3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sh0061</w:t>
            </w:r>
          </w:p>
        </w:tc>
        <w:tc>
          <w:tcPr>
            <w:tcW w:w="6547" w:type="dxa"/>
          </w:tcPr>
          <w:p w14:paraId="6CD36918" w14:textId="100D361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бусерелин 3,75 мг 1 раз в 28 дней; цикл 21 день</w:t>
            </w:r>
          </w:p>
        </w:tc>
        <w:tc>
          <w:tcPr>
            <w:tcW w:w="1572" w:type="dxa"/>
            <w:vAlign w:val="center"/>
          </w:tcPr>
          <w:p w14:paraId="0573AAE5" w14:textId="65E0173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C916D7F" w14:textId="77777777" w:rsidTr="00EF19CE">
        <w:trPr>
          <w:trHeight w:val="283"/>
        </w:trPr>
        <w:tc>
          <w:tcPr>
            <w:tcW w:w="1812" w:type="dxa"/>
            <w:vAlign w:val="center"/>
          </w:tcPr>
          <w:p w14:paraId="7625B6CF" w14:textId="60E6BE0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sh0062</w:t>
            </w:r>
          </w:p>
        </w:tc>
        <w:tc>
          <w:tcPr>
            <w:tcW w:w="6547" w:type="dxa"/>
          </w:tcPr>
          <w:p w14:paraId="1FE3279A" w14:textId="0F148C0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гозерелин 3,6 мг 1 раз в 28 дней; цикл 21 день</w:t>
            </w:r>
          </w:p>
        </w:tc>
        <w:tc>
          <w:tcPr>
            <w:tcW w:w="1572" w:type="dxa"/>
            <w:vAlign w:val="center"/>
          </w:tcPr>
          <w:p w14:paraId="6872F0EC" w14:textId="224CA39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33878DD" w14:textId="77777777" w:rsidTr="00EF19CE">
        <w:trPr>
          <w:trHeight w:val="283"/>
        </w:trPr>
        <w:tc>
          <w:tcPr>
            <w:tcW w:w="1812" w:type="dxa"/>
            <w:vAlign w:val="center"/>
          </w:tcPr>
          <w:p w14:paraId="122259DC" w14:textId="712C906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sh0063</w:t>
            </w:r>
          </w:p>
        </w:tc>
        <w:tc>
          <w:tcPr>
            <w:tcW w:w="6547" w:type="dxa"/>
          </w:tcPr>
          <w:p w14:paraId="4ADE13A7" w14:textId="55AD84C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дегареликс 80 мг 1 раз в 28 дней (240 мг в первый месяц терапии); цикл 21 день</w:t>
            </w:r>
          </w:p>
        </w:tc>
        <w:tc>
          <w:tcPr>
            <w:tcW w:w="1572" w:type="dxa"/>
            <w:vAlign w:val="center"/>
          </w:tcPr>
          <w:p w14:paraId="44A4D97D" w14:textId="7CCAD45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C195232" w14:textId="77777777" w:rsidTr="00EF19CE">
        <w:trPr>
          <w:trHeight w:val="283"/>
        </w:trPr>
        <w:tc>
          <w:tcPr>
            <w:tcW w:w="1812" w:type="dxa"/>
            <w:vAlign w:val="center"/>
          </w:tcPr>
          <w:p w14:paraId="288171B4" w14:textId="0C4069C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sh0066</w:t>
            </w:r>
          </w:p>
        </w:tc>
        <w:tc>
          <w:tcPr>
            <w:tcW w:w="6547" w:type="dxa"/>
          </w:tcPr>
          <w:p w14:paraId="08F3E1CF" w14:textId="1E274B1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карбоплатин AUC 6 в 1-й день + трастузумаб 6 мг/кг (нагрузочная доза 8 мг/кг) в 1-й день; цикл 21 день</w:t>
            </w:r>
          </w:p>
        </w:tc>
        <w:tc>
          <w:tcPr>
            <w:tcW w:w="1572" w:type="dxa"/>
            <w:vAlign w:val="center"/>
          </w:tcPr>
          <w:p w14:paraId="0F2A7D65" w14:textId="6479847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FD0DD88" w14:textId="77777777" w:rsidTr="00EF19CE">
        <w:trPr>
          <w:trHeight w:val="283"/>
        </w:trPr>
        <w:tc>
          <w:tcPr>
            <w:tcW w:w="1812" w:type="dxa"/>
            <w:vAlign w:val="center"/>
          </w:tcPr>
          <w:p w14:paraId="22734572" w14:textId="24DC409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sh0067</w:t>
            </w:r>
          </w:p>
        </w:tc>
        <w:tc>
          <w:tcPr>
            <w:tcW w:w="6547" w:type="dxa"/>
          </w:tcPr>
          <w:p w14:paraId="3B3BF4DD" w14:textId="30A5EB5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карбоплатин AUC 6 в 1-й день + трастузумаб 6 мг/кг (нагрузочная доза 8 мг/кг) в 1-й день + пертузумаб 420 мг (нагрузочная доза 840 мг) в 1-й день; цикл 21 день</w:t>
            </w:r>
          </w:p>
        </w:tc>
        <w:tc>
          <w:tcPr>
            <w:tcW w:w="1572" w:type="dxa"/>
            <w:vAlign w:val="center"/>
          </w:tcPr>
          <w:p w14:paraId="062DA2F2" w14:textId="6843562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E56C745" w14:textId="77777777" w:rsidTr="00EF19CE">
        <w:trPr>
          <w:trHeight w:val="283"/>
        </w:trPr>
        <w:tc>
          <w:tcPr>
            <w:tcW w:w="1812" w:type="dxa"/>
            <w:vAlign w:val="center"/>
          </w:tcPr>
          <w:p w14:paraId="2ACF660D" w14:textId="7A4E052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sh0068</w:t>
            </w:r>
          </w:p>
        </w:tc>
        <w:tc>
          <w:tcPr>
            <w:tcW w:w="6547" w:type="dxa"/>
          </w:tcPr>
          <w:p w14:paraId="718ACAAD" w14:textId="1E29100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лейпрорелин 7,5 мг 1 раз в 28 дней; цикл 21 день</w:t>
            </w:r>
          </w:p>
        </w:tc>
        <w:tc>
          <w:tcPr>
            <w:tcW w:w="1572" w:type="dxa"/>
            <w:vAlign w:val="center"/>
          </w:tcPr>
          <w:p w14:paraId="748E3366" w14:textId="2858821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4263E82" w14:textId="77777777" w:rsidTr="00EF19CE">
        <w:trPr>
          <w:trHeight w:val="283"/>
        </w:trPr>
        <w:tc>
          <w:tcPr>
            <w:tcW w:w="1812" w:type="dxa"/>
            <w:vAlign w:val="center"/>
          </w:tcPr>
          <w:p w14:paraId="3227553E" w14:textId="6683398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sh0069</w:t>
            </w:r>
          </w:p>
        </w:tc>
        <w:tc>
          <w:tcPr>
            <w:tcW w:w="6547" w:type="dxa"/>
          </w:tcPr>
          <w:p w14:paraId="29FE07B0" w14:textId="5343622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75-100 мг/м² в 1-й день + трастузумаб 6 мг/кг (нагрузочная доза 8 мг/кг) в 1-й день; цикл 21 день</w:t>
            </w:r>
          </w:p>
        </w:tc>
        <w:tc>
          <w:tcPr>
            <w:tcW w:w="1572" w:type="dxa"/>
            <w:vAlign w:val="center"/>
          </w:tcPr>
          <w:p w14:paraId="1179AE73" w14:textId="5B18ADF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6D16330" w14:textId="77777777" w:rsidTr="00EF19CE">
        <w:trPr>
          <w:trHeight w:val="283"/>
        </w:trPr>
        <w:tc>
          <w:tcPr>
            <w:tcW w:w="1812" w:type="dxa"/>
            <w:vAlign w:val="center"/>
          </w:tcPr>
          <w:p w14:paraId="4A38B4B4" w14:textId="5CD76B2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sh0070</w:t>
            </w:r>
          </w:p>
        </w:tc>
        <w:tc>
          <w:tcPr>
            <w:tcW w:w="6547" w:type="dxa"/>
          </w:tcPr>
          <w:p w14:paraId="7C792F0F" w14:textId="4F36590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75-100 мг/м² в 1-й день + трастузумаб 6 мг/кг (нагрузочная доза 8 мг/кг) в 1-й день + пертузумаб 420 мг (нагрузочная доза 840 мг) в 1-й день; цикл 21 день</w:t>
            </w:r>
          </w:p>
        </w:tc>
        <w:tc>
          <w:tcPr>
            <w:tcW w:w="1572" w:type="dxa"/>
            <w:vAlign w:val="center"/>
          </w:tcPr>
          <w:p w14:paraId="500F5234" w14:textId="73028C0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4FB638B" w14:textId="77777777" w:rsidTr="00EF19CE">
        <w:trPr>
          <w:trHeight w:val="283"/>
        </w:trPr>
        <w:tc>
          <w:tcPr>
            <w:tcW w:w="1812" w:type="dxa"/>
            <w:vAlign w:val="center"/>
          </w:tcPr>
          <w:p w14:paraId="59D72185" w14:textId="43C1E51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sh0071</w:t>
            </w:r>
          </w:p>
        </w:tc>
        <w:tc>
          <w:tcPr>
            <w:tcW w:w="6547" w:type="dxa"/>
          </w:tcPr>
          <w:p w14:paraId="2D2DD98A" w14:textId="007F995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трипторелин 3,75 мг 1 раз в 28 дней; цикл 21 день</w:t>
            </w:r>
          </w:p>
        </w:tc>
        <w:tc>
          <w:tcPr>
            <w:tcW w:w="1572" w:type="dxa"/>
            <w:vAlign w:val="center"/>
          </w:tcPr>
          <w:p w14:paraId="52FF3E07" w14:textId="3A29CE6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94FF350" w14:textId="77777777" w:rsidTr="00EF19CE">
        <w:trPr>
          <w:trHeight w:val="283"/>
        </w:trPr>
        <w:tc>
          <w:tcPr>
            <w:tcW w:w="1812" w:type="dxa"/>
            <w:vAlign w:val="center"/>
          </w:tcPr>
          <w:p w14:paraId="5B268C88" w14:textId="70E1448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sh0072</w:t>
            </w:r>
          </w:p>
        </w:tc>
        <w:tc>
          <w:tcPr>
            <w:tcW w:w="6547" w:type="dxa"/>
          </w:tcPr>
          <w:p w14:paraId="70EA30B8" w14:textId="0D0EC9E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циклофосфамид 600 мг/м² в 1-й день; цикл 21 день</w:t>
            </w:r>
          </w:p>
        </w:tc>
        <w:tc>
          <w:tcPr>
            <w:tcW w:w="1572" w:type="dxa"/>
            <w:vAlign w:val="center"/>
          </w:tcPr>
          <w:p w14:paraId="635BF196" w14:textId="0B65960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2214086" w14:textId="77777777" w:rsidTr="00EF19CE">
        <w:trPr>
          <w:trHeight w:val="283"/>
        </w:trPr>
        <w:tc>
          <w:tcPr>
            <w:tcW w:w="1812" w:type="dxa"/>
            <w:vAlign w:val="center"/>
          </w:tcPr>
          <w:p w14:paraId="6B362C83" w14:textId="5339CAA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sh0074</w:t>
            </w:r>
          </w:p>
        </w:tc>
        <w:tc>
          <w:tcPr>
            <w:tcW w:w="6547" w:type="dxa"/>
          </w:tcPr>
          <w:p w14:paraId="18567F60" w14:textId="6B2084B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DCF: доцетаксел 75 мг/м² в 1-й день + цисплатин 75 мг/м² в 1-й день + фторурацил 750 мг/м² в сутки 24-часовая инфузия в 1-5-й дни; цикл 21 день</w:t>
            </w:r>
          </w:p>
        </w:tc>
        <w:tc>
          <w:tcPr>
            <w:tcW w:w="1572" w:type="dxa"/>
            <w:vAlign w:val="center"/>
          </w:tcPr>
          <w:p w14:paraId="49613B00" w14:textId="5991549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4071E558" w14:textId="77777777" w:rsidTr="00EF19CE">
        <w:trPr>
          <w:trHeight w:val="283"/>
        </w:trPr>
        <w:tc>
          <w:tcPr>
            <w:tcW w:w="1812" w:type="dxa"/>
            <w:vAlign w:val="center"/>
          </w:tcPr>
          <w:p w14:paraId="40B52022" w14:textId="3766667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sh0075</w:t>
            </w:r>
          </w:p>
        </w:tc>
        <w:tc>
          <w:tcPr>
            <w:tcW w:w="6547" w:type="dxa"/>
          </w:tcPr>
          <w:p w14:paraId="7F9E8ED1" w14:textId="6E74CB2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цисплатин 75 мг/м² в 1-й день + фторурацил 1000 мг/м² в 1-4-й дни; цикл 21 день</w:t>
            </w:r>
          </w:p>
        </w:tc>
        <w:tc>
          <w:tcPr>
            <w:tcW w:w="1572" w:type="dxa"/>
            <w:vAlign w:val="center"/>
          </w:tcPr>
          <w:p w14:paraId="00D9D94C" w14:textId="11A16EC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449C78B8" w14:textId="77777777" w:rsidTr="00EF19CE">
        <w:trPr>
          <w:trHeight w:val="283"/>
        </w:trPr>
        <w:tc>
          <w:tcPr>
            <w:tcW w:w="1812" w:type="dxa"/>
            <w:vAlign w:val="center"/>
          </w:tcPr>
          <w:p w14:paraId="6C78254D" w14:textId="7924A92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sh0076</w:t>
            </w:r>
          </w:p>
        </w:tc>
        <w:tc>
          <w:tcPr>
            <w:tcW w:w="6547" w:type="dxa"/>
          </w:tcPr>
          <w:p w14:paraId="583BF973" w14:textId="0E793E1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Иксабепилон 40 мг/м² в 1-й день; цикл 21 день</w:t>
            </w:r>
          </w:p>
        </w:tc>
        <w:tc>
          <w:tcPr>
            <w:tcW w:w="1572" w:type="dxa"/>
            <w:vAlign w:val="center"/>
          </w:tcPr>
          <w:p w14:paraId="0FDDA1FF" w14:textId="5C4FCFC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146DC16" w14:textId="77777777" w:rsidTr="00EF19CE">
        <w:trPr>
          <w:trHeight w:val="283"/>
        </w:trPr>
        <w:tc>
          <w:tcPr>
            <w:tcW w:w="1812" w:type="dxa"/>
            <w:vAlign w:val="center"/>
          </w:tcPr>
          <w:p w14:paraId="41D016D1" w14:textId="7CE39DF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sh0077</w:t>
            </w:r>
          </w:p>
        </w:tc>
        <w:tc>
          <w:tcPr>
            <w:tcW w:w="6547" w:type="dxa"/>
          </w:tcPr>
          <w:p w14:paraId="67081FF2" w14:textId="433043A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Иматиниб 800 мг ежедневно</w:t>
            </w:r>
          </w:p>
        </w:tc>
        <w:tc>
          <w:tcPr>
            <w:tcW w:w="1572" w:type="dxa"/>
            <w:vAlign w:val="center"/>
          </w:tcPr>
          <w:p w14:paraId="3DBE86D1" w14:textId="2D9F602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44C40827" w14:textId="77777777" w:rsidTr="00EF19CE">
        <w:trPr>
          <w:trHeight w:val="283"/>
        </w:trPr>
        <w:tc>
          <w:tcPr>
            <w:tcW w:w="1812" w:type="dxa"/>
            <w:vAlign w:val="center"/>
          </w:tcPr>
          <w:p w14:paraId="267621DE" w14:textId="5638FB9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sh0078</w:t>
            </w:r>
          </w:p>
        </w:tc>
        <w:tc>
          <w:tcPr>
            <w:tcW w:w="6547" w:type="dxa"/>
          </w:tcPr>
          <w:p w14:paraId="1CFE0E61" w14:textId="6318522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Интерферон альфа 6-9 млн МЕ 3 раза в неделю + бевацизумаб 10 мг/кг 1 раз в 2 недели</w:t>
            </w:r>
          </w:p>
        </w:tc>
        <w:tc>
          <w:tcPr>
            <w:tcW w:w="1572" w:type="dxa"/>
            <w:vAlign w:val="center"/>
          </w:tcPr>
          <w:p w14:paraId="597A52B6" w14:textId="37157A6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6</w:t>
            </w:r>
          </w:p>
        </w:tc>
      </w:tr>
      <w:tr w:rsidR="000662C1" w14:paraId="37BAEC6C" w14:textId="77777777" w:rsidTr="00EF19CE">
        <w:trPr>
          <w:trHeight w:val="283"/>
        </w:trPr>
        <w:tc>
          <w:tcPr>
            <w:tcW w:w="1812" w:type="dxa"/>
            <w:vAlign w:val="center"/>
          </w:tcPr>
          <w:p w14:paraId="2F79998F" w14:textId="4E05135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sh0081</w:t>
            </w:r>
          </w:p>
        </w:tc>
        <w:tc>
          <w:tcPr>
            <w:tcW w:w="6547" w:type="dxa"/>
          </w:tcPr>
          <w:p w14:paraId="6704D12C" w14:textId="33C3AF3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Ипилимумаб 3 мг/кг в 1-й день; цикл 21 день</w:t>
            </w:r>
          </w:p>
        </w:tc>
        <w:tc>
          <w:tcPr>
            <w:tcW w:w="1572" w:type="dxa"/>
            <w:vAlign w:val="center"/>
          </w:tcPr>
          <w:p w14:paraId="3ED9771A" w14:textId="7526D80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6126008" w14:textId="77777777" w:rsidTr="00EF19CE">
        <w:trPr>
          <w:trHeight w:val="283"/>
        </w:trPr>
        <w:tc>
          <w:tcPr>
            <w:tcW w:w="1812" w:type="dxa"/>
            <w:vAlign w:val="center"/>
          </w:tcPr>
          <w:p w14:paraId="190CCC1F" w14:textId="6E3A841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sh0083</w:t>
            </w:r>
          </w:p>
        </w:tc>
        <w:tc>
          <w:tcPr>
            <w:tcW w:w="6547" w:type="dxa"/>
          </w:tcPr>
          <w:p w14:paraId="1AFF6F6C" w14:textId="55E9865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250-350 мг/м² в 1-й день; цикл 21 день</w:t>
            </w:r>
          </w:p>
        </w:tc>
        <w:tc>
          <w:tcPr>
            <w:tcW w:w="1572" w:type="dxa"/>
            <w:vAlign w:val="center"/>
          </w:tcPr>
          <w:p w14:paraId="54623183" w14:textId="7AD4D0A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D0EB3BC" w14:textId="77777777" w:rsidTr="00EF19CE">
        <w:trPr>
          <w:trHeight w:val="283"/>
        </w:trPr>
        <w:tc>
          <w:tcPr>
            <w:tcW w:w="1812" w:type="dxa"/>
            <w:vAlign w:val="center"/>
          </w:tcPr>
          <w:p w14:paraId="19FAECE6" w14:textId="5154ED2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sh0084</w:t>
            </w:r>
          </w:p>
        </w:tc>
        <w:tc>
          <w:tcPr>
            <w:tcW w:w="6547" w:type="dxa"/>
          </w:tcPr>
          <w:p w14:paraId="4A5EECCD" w14:textId="421AFFC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125 мг/м² в 1-й, 8-й, 15-й, 22-й дни; цикл 28 дней</w:t>
            </w:r>
          </w:p>
        </w:tc>
        <w:tc>
          <w:tcPr>
            <w:tcW w:w="1572" w:type="dxa"/>
            <w:vAlign w:val="center"/>
          </w:tcPr>
          <w:p w14:paraId="36AF459F" w14:textId="20D2825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57A4DCF" w14:textId="77777777" w:rsidTr="00EF19CE">
        <w:trPr>
          <w:trHeight w:val="283"/>
        </w:trPr>
        <w:tc>
          <w:tcPr>
            <w:tcW w:w="1812" w:type="dxa"/>
            <w:vAlign w:val="center"/>
          </w:tcPr>
          <w:p w14:paraId="38121E5F" w14:textId="46DF9E7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sh0084.1</w:t>
            </w:r>
          </w:p>
        </w:tc>
        <w:tc>
          <w:tcPr>
            <w:tcW w:w="6547" w:type="dxa"/>
          </w:tcPr>
          <w:p w14:paraId="2A23EBB8" w14:textId="0BCF51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125 мг/м² в 1-й, 8-й, 15-й, 22-й дни; цикл 28 дней</w:t>
            </w:r>
          </w:p>
        </w:tc>
        <w:tc>
          <w:tcPr>
            <w:tcW w:w="1572" w:type="dxa"/>
            <w:vAlign w:val="center"/>
          </w:tcPr>
          <w:p w14:paraId="3F16B714" w14:textId="2B721D1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1D232ABF" w14:textId="77777777" w:rsidTr="00EF19CE">
        <w:trPr>
          <w:trHeight w:val="283"/>
        </w:trPr>
        <w:tc>
          <w:tcPr>
            <w:tcW w:w="1812" w:type="dxa"/>
            <w:vAlign w:val="center"/>
          </w:tcPr>
          <w:p w14:paraId="2007EC59" w14:textId="53D35BF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sh0085</w:t>
            </w:r>
          </w:p>
        </w:tc>
        <w:tc>
          <w:tcPr>
            <w:tcW w:w="6547" w:type="dxa"/>
          </w:tcPr>
          <w:p w14:paraId="6B02C641" w14:textId="6E7CE82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250-350 мг/м² в 1-й день + бевацизумаб 7,5 мг/кг в 1-й день; цикл 21 день</w:t>
            </w:r>
          </w:p>
        </w:tc>
        <w:tc>
          <w:tcPr>
            <w:tcW w:w="1572" w:type="dxa"/>
            <w:vAlign w:val="center"/>
          </w:tcPr>
          <w:p w14:paraId="647CA718" w14:textId="48E3FC6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AD80A62" w14:textId="77777777" w:rsidTr="00EF19CE">
        <w:trPr>
          <w:trHeight w:val="283"/>
        </w:trPr>
        <w:tc>
          <w:tcPr>
            <w:tcW w:w="1812" w:type="dxa"/>
            <w:vAlign w:val="center"/>
          </w:tcPr>
          <w:p w14:paraId="692BB1DC" w14:textId="6D58125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sh0087</w:t>
            </w:r>
          </w:p>
        </w:tc>
        <w:tc>
          <w:tcPr>
            <w:tcW w:w="6547" w:type="dxa"/>
          </w:tcPr>
          <w:p w14:paraId="4C5321E8" w14:textId="66C4F35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150-180 мг/м² в 1-й день + панитумумаб 6 мг/кг в 1-й день; цикл 14 дней</w:t>
            </w:r>
          </w:p>
        </w:tc>
        <w:tc>
          <w:tcPr>
            <w:tcW w:w="1572" w:type="dxa"/>
            <w:vAlign w:val="center"/>
          </w:tcPr>
          <w:p w14:paraId="2C48AB15" w14:textId="2CB8392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632D3B6" w14:textId="77777777" w:rsidTr="00EF19CE">
        <w:trPr>
          <w:trHeight w:val="283"/>
        </w:trPr>
        <w:tc>
          <w:tcPr>
            <w:tcW w:w="1812" w:type="dxa"/>
            <w:vAlign w:val="center"/>
          </w:tcPr>
          <w:p w14:paraId="4D1355ED" w14:textId="32748FB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sh0088</w:t>
            </w:r>
          </w:p>
        </w:tc>
        <w:tc>
          <w:tcPr>
            <w:tcW w:w="6547" w:type="dxa"/>
          </w:tcPr>
          <w:p w14:paraId="79D4368B" w14:textId="3CBB1CF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150-180 мг/м² в 1-й день + цетуксимаб 250 мг/м² (нагрузочная доза 400 мг/м²) в 1-й, 8-й дни; цикл 14 дней</w:t>
            </w:r>
          </w:p>
        </w:tc>
        <w:tc>
          <w:tcPr>
            <w:tcW w:w="1572" w:type="dxa"/>
            <w:vAlign w:val="center"/>
          </w:tcPr>
          <w:p w14:paraId="5D3D5D58" w14:textId="7152879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B8DCB20" w14:textId="77777777" w:rsidTr="00EF19CE">
        <w:trPr>
          <w:trHeight w:val="283"/>
        </w:trPr>
        <w:tc>
          <w:tcPr>
            <w:tcW w:w="1812" w:type="dxa"/>
            <w:vAlign w:val="center"/>
          </w:tcPr>
          <w:p w14:paraId="36F09F52" w14:textId="0627B81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sh0090</w:t>
            </w:r>
          </w:p>
        </w:tc>
        <w:tc>
          <w:tcPr>
            <w:tcW w:w="6547" w:type="dxa"/>
          </w:tcPr>
          <w:p w14:paraId="481CDB17" w14:textId="3CCE324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60 мг/м² в 1-й, 8-й, 15-й дни + цисплатин 60 мг/м² в 1-й день; цикл 28 дней</w:t>
            </w:r>
          </w:p>
        </w:tc>
        <w:tc>
          <w:tcPr>
            <w:tcW w:w="1572" w:type="dxa"/>
            <w:vAlign w:val="center"/>
          </w:tcPr>
          <w:p w14:paraId="160DD414" w14:textId="4D6BCB8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534A60D" w14:textId="77777777" w:rsidTr="00EF19CE">
        <w:trPr>
          <w:trHeight w:val="283"/>
        </w:trPr>
        <w:tc>
          <w:tcPr>
            <w:tcW w:w="1812" w:type="dxa"/>
            <w:vAlign w:val="center"/>
          </w:tcPr>
          <w:p w14:paraId="79B64584" w14:textId="3B6BA59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sh0090.1</w:t>
            </w:r>
          </w:p>
        </w:tc>
        <w:tc>
          <w:tcPr>
            <w:tcW w:w="6547" w:type="dxa"/>
          </w:tcPr>
          <w:p w14:paraId="6095D050" w14:textId="2BBBE6B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60 мг/м² в 1-й, 8-й, 15-й дни + цисплатин 60 мг/м² в 1-й день; цикл 28 дней</w:t>
            </w:r>
          </w:p>
        </w:tc>
        <w:tc>
          <w:tcPr>
            <w:tcW w:w="1572" w:type="dxa"/>
            <w:vAlign w:val="center"/>
          </w:tcPr>
          <w:p w14:paraId="6E657489" w14:textId="628E22E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19836DD6" w14:textId="77777777" w:rsidTr="00EF19CE">
        <w:trPr>
          <w:trHeight w:val="283"/>
        </w:trPr>
        <w:tc>
          <w:tcPr>
            <w:tcW w:w="1812" w:type="dxa"/>
            <w:vAlign w:val="center"/>
          </w:tcPr>
          <w:p w14:paraId="0FD32B59" w14:textId="01DD51B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sh0094</w:t>
            </w:r>
          </w:p>
        </w:tc>
        <w:tc>
          <w:tcPr>
            <w:tcW w:w="6547" w:type="dxa"/>
          </w:tcPr>
          <w:p w14:paraId="3332BB04" w14:textId="22944E2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VeIP: ифосфамид 1200 мг/м² в 1-5-й дни + цисплатин 20 мг/м² в 1-5-й дни + месна (100% от дозы ифосфамида) в 1-5-й дни + винбластин 0,11 мг/кг в 1-2-й дни + филграстим 5 мкг/кг в 6-15-й дни; цикл 21 день</w:t>
            </w:r>
          </w:p>
        </w:tc>
        <w:tc>
          <w:tcPr>
            <w:tcW w:w="1572" w:type="dxa"/>
            <w:vAlign w:val="center"/>
          </w:tcPr>
          <w:p w14:paraId="3C3D5F72" w14:textId="2E87910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15</w:t>
            </w:r>
          </w:p>
        </w:tc>
      </w:tr>
      <w:tr w:rsidR="000662C1" w14:paraId="512B19FF" w14:textId="77777777" w:rsidTr="00EF19CE">
        <w:trPr>
          <w:trHeight w:val="283"/>
        </w:trPr>
        <w:tc>
          <w:tcPr>
            <w:tcW w:w="1812" w:type="dxa"/>
            <w:vAlign w:val="center"/>
          </w:tcPr>
          <w:p w14:paraId="621960EA" w14:textId="21D490D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sh0096</w:t>
            </w:r>
          </w:p>
        </w:tc>
        <w:tc>
          <w:tcPr>
            <w:tcW w:w="6547" w:type="dxa"/>
          </w:tcPr>
          <w:p w14:paraId="02A7D75D" w14:textId="72C652C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цикл 21 день</w:t>
            </w:r>
          </w:p>
        </w:tc>
        <w:tc>
          <w:tcPr>
            <w:tcW w:w="1572" w:type="dxa"/>
            <w:vAlign w:val="center"/>
          </w:tcPr>
          <w:p w14:paraId="7BFDC2E7" w14:textId="3D61F2E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422BF6C" w14:textId="77777777" w:rsidTr="00EF19CE">
        <w:trPr>
          <w:trHeight w:val="283"/>
        </w:trPr>
        <w:tc>
          <w:tcPr>
            <w:tcW w:w="1812" w:type="dxa"/>
            <w:vAlign w:val="center"/>
          </w:tcPr>
          <w:p w14:paraId="7D9122C6" w14:textId="71B18A7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sh0104</w:t>
            </w:r>
          </w:p>
        </w:tc>
        <w:tc>
          <w:tcPr>
            <w:tcW w:w="6547" w:type="dxa"/>
          </w:tcPr>
          <w:p w14:paraId="43F00FA6" w14:textId="431A210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2000 мг/м² в 1-14-й дни + трастузумаб 6 мг/кг (нагрузочная доза 8 мг/кг) в 1-й день; цикл 21 день</w:t>
            </w:r>
          </w:p>
        </w:tc>
        <w:tc>
          <w:tcPr>
            <w:tcW w:w="1572" w:type="dxa"/>
            <w:vAlign w:val="center"/>
          </w:tcPr>
          <w:p w14:paraId="6B9527BF" w14:textId="5C71875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4199BB7A" w14:textId="77777777" w:rsidTr="00EF19CE">
        <w:trPr>
          <w:trHeight w:val="283"/>
        </w:trPr>
        <w:tc>
          <w:tcPr>
            <w:tcW w:w="1812" w:type="dxa"/>
            <w:vAlign w:val="center"/>
          </w:tcPr>
          <w:p w14:paraId="541687F2" w14:textId="0A63171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sh0109</w:t>
            </w:r>
          </w:p>
        </w:tc>
        <w:tc>
          <w:tcPr>
            <w:tcW w:w="6547" w:type="dxa"/>
          </w:tcPr>
          <w:p w14:paraId="7F6A3676" w14:textId="16797D1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Кризотиниб 500 мг ежедневно</w:t>
            </w:r>
          </w:p>
        </w:tc>
        <w:tc>
          <w:tcPr>
            <w:tcW w:w="1572" w:type="dxa"/>
            <w:vAlign w:val="center"/>
          </w:tcPr>
          <w:p w14:paraId="28B84E1F" w14:textId="4DC0838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590906BA" w14:textId="77777777" w:rsidTr="00EF19CE">
        <w:trPr>
          <w:trHeight w:val="283"/>
        </w:trPr>
        <w:tc>
          <w:tcPr>
            <w:tcW w:w="1812" w:type="dxa"/>
            <w:vAlign w:val="center"/>
          </w:tcPr>
          <w:p w14:paraId="41BA0459" w14:textId="6D82469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sh0110</w:t>
            </w:r>
          </w:p>
        </w:tc>
        <w:tc>
          <w:tcPr>
            <w:tcW w:w="6547" w:type="dxa"/>
          </w:tcPr>
          <w:p w14:paraId="184599AF" w14:textId="39DA7D9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Лапатиниб 1250 мг ежедневно + капецитабин 2000 мг/м² в 1-14-й дни каждые 3 недели</w:t>
            </w:r>
          </w:p>
        </w:tc>
        <w:tc>
          <w:tcPr>
            <w:tcW w:w="1572" w:type="dxa"/>
            <w:vAlign w:val="center"/>
          </w:tcPr>
          <w:p w14:paraId="41258FC3" w14:textId="0E121F4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2B86BAEC" w14:textId="77777777" w:rsidTr="00EF19CE">
        <w:trPr>
          <w:trHeight w:val="283"/>
        </w:trPr>
        <w:tc>
          <w:tcPr>
            <w:tcW w:w="1812" w:type="dxa"/>
            <w:vAlign w:val="center"/>
          </w:tcPr>
          <w:p w14:paraId="4A53F412" w14:textId="6847549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sh0112</w:t>
            </w:r>
          </w:p>
        </w:tc>
        <w:tc>
          <w:tcPr>
            <w:tcW w:w="6547" w:type="dxa"/>
          </w:tcPr>
          <w:p w14:paraId="11C742F7" w14:textId="1385F91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Лапатиниб 1000 мг ежедневно + трастузумаб 6 мг/кг (нагрузочная доза 8 мг/кг) 1 раз в 3 недели или 2 мг/кг (нагрузочная доза 4 мг/кг) еженедельно</w:t>
            </w:r>
          </w:p>
        </w:tc>
        <w:tc>
          <w:tcPr>
            <w:tcW w:w="1572" w:type="dxa"/>
            <w:vAlign w:val="center"/>
          </w:tcPr>
          <w:p w14:paraId="2460AAD7" w14:textId="15B2542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6A14B805" w14:textId="77777777" w:rsidTr="00EF19CE">
        <w:trPr>
          <w:trHeight w:val="283"/>
        </w:trPr>
        <w:tc>
          <w:tcPr>
            <w:tcW w:w="1812" w:type="dxa"/>
            <w:vAlign w:val="center"/>
          </w:tcPr>
          <w:p w14:paraId="6ABDA7C7" w14:textId="75524F3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sh0113</w:t>
            </w:r>
          </w:p>
        </w:tc>
        <w:tc>
          <w:tcPr>
            <w:tcW w:w="6547" w:type="dxa"/>
          </w:tcPr>
          <w:p w14:paraId="08DA7867" w14:textId="71B64AB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Лейпрорелин 3,75 мг 1 раз в 28 дней</w:t>
            </w:r>
          </w:p>
        </w:tc>
        <w:tc>
          <w:tcPr>
            <w:tcW w:w="1572" w:type="dxa"/>
            <w:vAlign w:val="center"/>
          </w:tcPr>
          <w:p w14:paraId="4049CB9A" w14:textId="795D6F5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4986F25" w14:textId="77777777" w:rsidTr="00EF19CE">
        <w:trPr>
          <w:trHeight w:val="283"/>
        </w:trPr>
        <w:tc>
          <w:tcPr>
            <w:tcW w:w="1812" w:type="dxa"/>
            <w:vAlign w:val="center"/>
          </w:tcPr>
          <w:p w14:paraId="37E4994B" w14:textId="1085A8F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sh0114</w:t>
            </w:r>
          </w:p>
        </w:tc>
        <w:tc>
          <w:tcPr>
            <w:tcW w:w="6547" w:type="dxa"/>
          </w:tcPr>
          <w:p w14:paraId="57D9A74A" w14:textId="72AEBF8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Ленватиниб 24 мг ежедневно</w:t>
            </w:r>
          </w:p>
        </w:tc>
        <w:tc>
          <w:tcPr>
            <w:tcW w:w="1572" w:type="dxa"/>
            <w:vAlign w:val="center"/>
          </w:tcPr>
          <w:p w14:paraId="53F3A1F1" w14:textId="34F75F3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4624AC82" w14:textId="77777777" w:rsidTr="00EF19CE">
        <w:trPr>
          <w:trHeight w:val="283"/>
        </w:trPr>
        <w:tc>
          <w:tcPr>
            <w:tcW w:w="1812" w:type="dxa"/>
            <w:vAlign w:val="center"/>
          </w:tcPr>
          <w:p w14:paraId="26ECBB0E" w14:textId="110B7BB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sh0115</w:t>
            </w:r>
          </w:p>
        </w:tc>
        <w:tc>
          <w:tcPr>
            <w:tcW w:w="6547" w:type="dxa"/>
          </w:tcPr>
          <w:p w14:paraId="62D0CF0B" w14:textId="00952B8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Ленватиниб 18 мг ежедневно + эверолимус 5 мг ежедневно</w:t>
            </w:r>
          </w:p>
        </w:tc>
        <w:tc>
          <w:tcPr>
            <w:tcW w:w="1572" w:type="dxa"/>
            <w:vAlign w:val="center"/>
          </w:tcPr>
          <w:p w14:paraId="7FA3B35B" w14:textId="75B418B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0C9D1AC" w14:textId="77777777" w:rsidTr="00EF19CE">
        <w:trPr>
          <w:trHeight w:val="283"/>
        </w:trPr>
        <w:tc>
          <w:tcPr>
            <w:tcW w:w="1812" w:type="dxa"/>
            <w:vAlign w:val="center"/>
          </w:tcPr>
          <w:p w14:paraId="07FADA36" w14:textId="1925C8B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sh0121</w:t>
            </w:r>
          </w:p>
        </w:tc>
        <w:tc>
          <w:tcPr>
            <w:tcW w:w="6547" w:type="dxa"/>
          </w:tcPr>
          <w:p w14:paraId="3D91FB12" w14:textId="59916FB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572" w:type="dxa"/>
            <w:vAlign w:val="center"/>
          </w:tcPr>
          <w:p w14:paraId="2459B6E2" w14:textId="3B76AC0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2/1/1**</w:t>
            </w:r>
          </w:p>
        </w:tc>
      </w:tr>
      <w:tr w:rsidR="000662C1" w14:paraId="6EFFFB6B" w14:textId="77777777" w:rsidTr="00EF19CE">
        <w:trPr>
          <w:trHeight w:val="283"/>
        </w:trPr>
        <w:tc>
          <w:tcPr>
            <w:tcW w:w="1812" w:type="dxa"/>
            <w:vAlign w:val="center"/>
          </w:tcPr>
          <w:p w14:paraId="797D7797" w14:textId="52B22A0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sh0121.1</w:t>
            </w:r>
          </w:p>
        </w:tc>
        <w:tc>
          <w:tcPr>
            <w:tcW w:w="6547" w:type="dxa"/>
          </w:tcPr>
          <w:p w14:paraId="5D61E054" w14:textId="18037C8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572" w:type="dxa"/>
            <w:vAlign w:val="center"/>
          </w:tcPr>
          <w:p w14:paraId="0EE7D5C1" w14:textId="58CD180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6AE0C846" w14:textId="77777777" w:rsidTr="00EF19CE">
        <w:trPr>
          <w:trHeight w:val="283"/>
        </w:trPr>
        <w:tc>
          <w:tcPr>
            <w:tcW w:w="1812" w:type="dxa"/>
            <w:vAlign w:val="center"/>
          </w:tcPr>
          <w:p w14:paraId="6D5D1B73" w14:textId="4F201F0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sh0123</w:t>
            </w:r>
          </w:p>
        </w:tc>
        <w:tc>
          <w:tcPr>
            <w:tcW w:w="6547" w:type="dxa"/>
          </w:tcPr>
          <w:p w14:paraId="27F2F40E" w14:textId="1E53693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Митомицин 40 мг внутрипузырно, первая инстилляция в день выполнения трансуретральной резекции (ТУР), далее 1 раз в неделю</w:t>
            </w:r>
          </w:p>
        </w:tc>
        <w:tc>
          <w:tcPr>
            <w:tcW w:w="1572" w:type="dxa"/>
            <w:vAlign w:val="center"/>
          </w:tcPr>
          <w:p w14:paraId="2E897881" w14:textId="00F8781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BC1084B" w14:textId="77777777" w:rsidTr="00EF19CE">
        <w:trPr>
          <w:trHeight w:val="283"/>
        </w:trPr>
        <w:tc>
          <w:tcPr>
            <w:tcW w:w="1812" w:type="dxa"/>
            <w:vAlign w:val="center"/>
          </w:tcPr>
          <w:p w14:paraId="4C701659" w14:textId="5723CFA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sh0124</w:t>
            </w:r>
          </w:p>
        </w:tc>
        <w:tc>
          <w:tcPr>
            <w:tcW w:w="6547" w:type="dxa"/>
          </w:tcPr>
          <w:p w14:paraId="031623FC" w14:textId="13E2874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Митомицин 7,5 мг/м² в 1-й день; цикл 42 дня</w:t>
            </w:r>
          </w:p>
        </w:tc>
        <w:tc>
          <w:tcPr>
            <w:tcW w:w="1572" w:type="dxa"/>
            <w:vAlign w:val="center"/>
          </w:tcPr>
          <w:p w14:paraId="036F3140" w14:textId="746C578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317720E" w14:textId="77777777" w:rsidTr="00EF19CE">
        <w:trPr>
          <w:trHeight w:val="283"/>
        </w:trPr>
        <w:tc>
          <w:tcPr>
            <w:tcW w:w="1812" w:type="dxa"/>
            <w:vAlign w:val="center"/>
          </w:tcPr>
          <w:p w14:paraId="1767FDE1" w14:textId="7B67B53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sh0128</w:t>
            </w:r>
          </w:p>
        </w:tc>
        <w:tc>
          <w:tcPr>
            <w:tcW w:w="6547" w:type="dxa"/>
          </w:tcPr>
          <w:p w14:paraId="0B8366BA" w14:textId="54A07FC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130 мг/м² в 1-й день; цикл 21 день</w:t>
            </w:r>
          </w:p>
        </w:tc>
        <w:tc>
          <w:tcPr>
            <w:tcW w:w="1572" w:type="dxa"/>
            <w:vAlign w:val="center"/>
          </w:tcPr>
          <w:p w14:paraId="4B0893B5" w14:textId="2C5221E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5AB57C4" w14:textId="77777777" w:rsidTr="00EF19CE">
        <w:trPr>
          <w:trHeight w:val="283"/>
        </w:trPr>
        <w:tc>
          <w:tcPr>
            <w:tcW w:w="1812" w:type="dxa"/>
            <w:vAlign w:val="center"/>
          </w:tcPr>
          <w:p w14:paraId="557F3AC2" w14:textId="65EB480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sh0130</w:t>
            </w:r>
          </w:p>
        </w:tc>
        <w:tc>
          <w:tcPr>
            <w:tcW w:w="6547" w:type="dxa"/>
          </w:tcPr>
          <w:p w14:paraId="0CFDFCBF" w14:textId="0E36F55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FOLFOX 4: оксалиплатин 85 мг/м² в 1-й день + кальция фолинат 200 мг/м² в 1-2-й дни + фторурацил 400 мг/м² в/в струйно в 1-2-й дни + фторурацил 1200 мг/м² (по 600 мг/м² в сутки) 22-чаcовая инфузия в 1-2-й дни; цикл 14 дней</w:t>
            </w:r>
          </w:p>
        </w:tc>
        <w:tc>
          <w:tcPr>
            <w:tcW w:w="1572" w:type="dxa"/>
            <w:vAlign w:val="center"/>
          </w:tcPr>
          <w:p w14:paraId="06D5DDD1" w14:textId="6D6F827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2A3EAFC" w14:textId="77777777" w:rsidTr="00EF19CE">
        <w:trPr>
          <w:trHeight w:val="283"/>
        </w:trPr>
        <w:tc>
          <w:tcPr>
            <w:tcW w:w="1812" w:type="dxa"/>
            <w:vAlign w:val="center"/>
          </w:tcPr>
          <w:p w14:paraId="2952E6ED" w14:textId="69ED0A5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sh0134</w:t>
            </w:r>
          </w:p>
        </w:tc>
        <w:tc>
          <w:tcPr>
            <w:tcW w:w="6547" w:type="dxa"/>
          </w:tcPr>
          <w:p w14:paraId="6C71DB13" w14:textId="45B26FD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800 мг ежедневно</w:t>
            </w:r>
          </w:p>
        </w:tc>
        <w:tc>
          <w:tcPr>
            <w:tcW w:w="1572" w:type="dxa"/>
            <w:vAlign w:val="center"/>
          </w:tcPr>
          <w:p w14:paraId="66EE64F5" w14:textId="697A5D5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FBA074C" w14:textId="77777777" w:rsidTr="00EF19CE">
        <w:trPr>
          <w:trHeight w:val="283"/>
        </w:trPr>
        <w:tc>
          <w:tcPr>
            <w:tcW w:w="1812" w:type="dxa"/>
            <w:vAlign w:val="center"/>
          </w:tcPr>
          <w:p w14:paraId="457AB989" w14:textId="165B5CE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sh0135</w:t>
            </w:r>
          </w:p>
        </w:tc>
        <w:tc>
          <w:tcPr>
            <w:tcW w:w="6547" w:type="dxa"/>
          </w:tcPr>
          <w:p w14:paraId="102C9D81" w14:textId="4A06AC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Пазопаниб 800 мг ежедневно</w:t>
            </w:r>
          </w:p>
        </w:tc>
        <w:tc>
          <w:tcPr>
            <w:tcW w:w="1572" w:type="dxa"/>
            <w:vAlign w:val="center"/>
          </w:tcPr>
          <w:p w14:paraId="1AA32473" w14:textId="7D11D47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450D8BB1" w14:textId="77777777" w:rsidTr="00EF19CE">
        <w:trPr>
          <w:trHeight w:val="283"/>
        </w:trPr>
        <w:tc>
          <w:tcPr>
            <w:tcW w:w="1812" w:type="dxa"/>
            <w:vAlign w:val="center"/>
          </w:tcPr>
          <w:p w14:paraId="1EB6DF4E" w14:textId="3011F27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sh0139</w:t>
            </w:r>
          </w:p>
        </w:tc>
        <w:tc>
          <w:tcPr>
            <w:tcW w:w="6547" w:type="dxa"/>
          </w:tcPr>
          <w:p w14:paraId="68A16E01" w14:textId="3B90840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цикл 28 дней</w:t>
            </w:r>
          </w:p>
        </w:tc>
        <w:tc>
          <w:tcPr>
            <w:tcW w:w="1572" w:type="dxa"/>
            <w:vAlign w:val="center"/>
          </w:tcPr>
          <w:p w14:paraId="1405FED2" w14:textId="322683A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8F72162" w14:textId="77777777" w:rsidTr="00EF19CE">
        <w:trPr>
          <w:trHeight w:val="283"/>
        </w:trPr>
        <w:tc>
          <w:tcPr>
            <w:tcW w:w="1812" w:type="dxa"/>
            <w:vAlign w:val="center"/>
          </w:tcPr>
          <w:p w14:paraId="33B4D121" w14:textId="0A952F2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sh0139.1</w:t>
            </w:r>
          </w:p>
        </w:tc>
        <w:tc>
          <w:tcPr>
            <w:tcW w:w="6547" w:type="dxa"/>
          </w:tcPr>
          <w:p w14:paraId="3AC7B1EF" w14:textId="183DC4D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цикл 28 дней</w:t>
            </w:r>
          </w:p>
        </w:tc>
        <w:tc>
          <w:tcPr>
            <w:tcW w:w="1572" w:type="dxa"/>
            <w:vAlign w:val="center"/>
          </w:tcPr>
          <w:p w14:paraId="1A01FA97" w14:textId="14B4C99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6A2F46E3" w14:textId="77777777" w:rsidTr="00EF19CE">
        <w:trPr>
          <w:trHeight w:val="283"/>
        </w:trPr>
        <w:tc>
          <w:tcPr>
            <w:tcW w:w="1812" w:type="dxa"/>
            <w:vAlign w:val="center"/>
          </w:tcPr>
          <w:p w14:paraId="1BC8A517" w14:textId="76A57D4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sh0140</w:t>
            </w:r>
          </w:p>
        </w:tc>
        <w:tc>
          <w:tcPr>
            <w:tcW w:w="6547" w:type="dxa"/>
          </w:tcPr>
          <w:p w14:paraId="7B7219D3" w14:textId="45C37F6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TGO: паклитаксел 80 мг/м² в 1-й, 8-й дни + гемцитабин 800 мг/м² в 1-й, 8-й дни + оксалиплатин 130 мг/м² в 1-й день; цикл 21 день</w:t>
            </w:r>
          </w:p>
        </w:tc>
        <w:tc>
          <w:tcPr>
            <w:tcW w:w="1572" w:type="dxa"/>
            <w:vAlign w:val="center"/>
          </w:tcPr>
          <w:p w14:paraId="6355B5E0" w14:textId="77FA98C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DAD07F6" w14:textId="77777777" w:rsidTr="00EF19CE">
        <w:trPr>
          <w:trHeight w:val="283"/>
        </w:trPr>
        <w:tc>
          <w:tcPr>
            <w:tcW w:w="1812" w:type="dxa"/>
            <w:vAlign w:val="center"/>
          </w:tcPr>
          <w:p w14:paraId="32BF5D9D" w14:textId="63C51E9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sh0140.1</w:t>
            </w:r>
          </w:p>
        </w:tc>
        <w:tc>
          <w:tcPr>
            <w:tcW w:w="6547" w:type="dxa"/>
          </w:tcPr>
          <w:p w14:paraId="72772021" w14:textId="1C33FF3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TGO: паклитаксел 80 мг/м² в 1-й, 8-й дни + гемцитабин 800 мг/м² в 1-й, 8-й дни + оксалиплатин 130 мг/м² в 1-й день; цикл 21 день</w:t>
            </w:r>
          </w:p>
        </w:tc>
        <w:tc>
          <w:tcPr>
            <w:tcW w:w="1572" w:type="dxa"/>
            <w:vAlign w:val="center"/>
          </w:tcPr>
          <w:p w14:paraId="5F1898DC" w14:textId="11D3CCA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C52A20B" w14:textId="77777777" w:rsidTr="00EF19CE">
        <w:trPr>
          <w:trHeight w:val="283"/>
        </w:trPr>
        <w:tc>
          <w:tcPr>
            <w:tcW w:w="1812" w:type="dxa"/>
            <w:vAlign w:val="center"/>
          </w:tcPr>
          <w:p w14:paraId="0217529F" w14:textId="0560234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sh0144</w:t>
            </w:r>
          </w:p>
        </w:tc>
        <w:tc>
          <w:tcPr>
            <w:tcW w:w="6547" w:type="dxa"/>
          </w:tcPr>
          <w:p w14:paraId="53C9409A" w14:textId="54361C2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60-100 мг/м² в 1-й день + карбоплатин AUC 2 в 1-й день; цикл 7 дней</w:t>
            </w:r>
          </w:p>
        </w:tc>
        <w:tc>
          <w:tcPr>
            <w:tcW w:w="1572" w:type="dxa"/>
            <w:vAlign w:val="center"/>
          </w:tcPr>
          <w:p w14:paraId="6AC03F8B" w14:textId="3AE206D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2589515" w14:textId="77777777" w:rsidTr="00EF19CE">
        <w:trPr>
          <w:trHeight w:val="283"/>
        </w:trPr>
        <w:tc>
          <w:tcPr>
            <w:tcW w:w="1812" w:type="dxa"/>
            <w:vAlign w:val="center"/>
          </w:tcPr>
          <w:p w14:paraId="391F6513" w14:textId="0C2C37D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sh0149</w:t>
            </w:r>
          </w:p>
        </w:tc>
        <w:tc>
          <w:tcPr>
            <w:tcW w:w="6547" w:type="dxa"/>
          </w:tcPr>
          <w:p w14:paraId="04756518" w14:textId="1766607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день + трастузумаб 2 мг/кг (нагрузочная доза 4 мг/кг) в 1-й день; цикл 7 дней</w:t>
            </w:r>
          </w:p>
        </w:tc>
        <w:tc>
          <w:tcPr>
            <w:tcW w:w="1572" w:type="dxa"/>
            <w:vAlign w:val="center"/>
          </w:tcPr>
          <w:p w14:paraId="26B3FF5F" w14:textId="4D8F5B4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D828873" w14:textId="77777777" w:rsidTr="00EF19CE">
        <w:trPr>
          <w:trHeight w:val="283"/>
        </w:trPr>
        <w:tc>
          <w:tcPr>
            <w:tcW w:w="1812" w:type="dxa"/>
            <w:vAlign w:val="center"/>
          </w:tcPr>
          <w:p w14:paraId="7B5C41F5" w14:textId="0FAE309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sh0150</w:t>
            </w:r>
          </w:p>
        </w:tc>
        <w:tc>
          <w:tcPr>
            <w:tcW w:w="6547" w:type="dxa"/>
          </w:tcPr>
          <w:p w14:paraId="1D5B5376" w14:textId="288A598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трастузумаб 6 мг/кг (нагрузочная доза 8 мг/кг) в 1-й день; цикл 21 день</w:t>
            </w:r>
          </w:p>
        </w:tc>
        <w:tc>
          <w:tcPr>
            <w:tcW w:w="1572" w:type="dxa"/>
            <w:vAlign w:val="center"/>
          </w:tcPr>
          <w:p w14:paraId="539D884B" w14:textId="5E9A9AD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34ED287" w14:textId="77777777" w:rsidTr="00EF19CE">
        <w:trPr>
          <w:trHeight w:val="283"/>
        </w:trPr>
        <w:tc>
          <w:tcPr>
            <w:tcW w:w="1812" w:type="dxa"/>
            <w:vAlign w:val="center"/>
          </w:tcPr>
          <w:p w14:paraId="73B9907F" w14:textId="6C33066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sh0153</w:t>
            </w:r>
          </w:p>
        </w:tc>
        <w:tc>
          <w:tcPr>
            <w:tcW w:w="6547" w:type="dxa"/>
          </w:tcPr>
          <w:p w14:paraId="30E9477B" w14:textId="7C8A085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135 мг/м² в/в в 1-й день + цисплатин 75 мг/м² внутрибрюшинно во 2-й день + паклитаксел 60 мг/м² внутрибрюшинно в 8-й день; цикл 21 день</w:t>
            </w:r>
          </w:p>
        </w:tc>
        <w:tc>
          <w:tcPr>
            <w:tcW w:w="1572" w:type="dxa"/>
            <w:vAlign w:val="center"/>
          </w:tcPr>
          <w:p w14:paraId="00681088" w14:textId="566DF65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5BF566CF" w14:textId="77777777" w:rsidTr="00EF19CE">
        <w:trPr>
          <w:trHeight w:val="283"/>
        </w:trPr>
        <w:tc>
          <w:tcPr>
            <w:tcW w:w="1812" w:type="dxa"/>
            <w:vAlign w:val="center"/>
          </w:tcPr>
          <w:p w14:paraId="71EF4375" w14:textId="539095F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sh0153.1</w:t>
            </w:r>
          </w:p>
        </w:tc>
        <w:tc>
          <w:tcPr>
            <w:tcW w:w="6547" w:type="dxa"/>
          </w:tcPr>
          <w:p w14:paraId="02FBD37F" w14:textId="6CD5F23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135 мг/м² в/в в 1-й день + цисплатин 75 мг/м² внутрибрюшинно во 2-й день + паклитаксел 60 мг/м² внутрибрюшинно в 8-й день; цикл 21 день</w:t>
            </w:r>
          </w:p>
        </w:tc>
        <w:tc>
          <w:tcPr>
            <w:tcW w:w="1572" w:type="dxa"/>
            <w:vAlign w:val="center"/>
          </w:tcPr>
          <w:p w14:paraId="11ED6982" w14:textId="66B9AE0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788A5F1" w14:textId="77777777" w:rsidTr="00EF19CE">
        <w:trPr>
          <w:trHeight w:val="283"/>
        </w:trPr>
        <w:tc>
          <w:tcPr>
            <w:tcW w:w="1812" w:type="dxa"/>
            <w:vAlign w:val="center"/>
          </w:tcPr>
          <w:p w14:paraId="70760816" w14:textId="7C56F79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sh0155</w:t>
            </w:r>
          </w:p>
        </w:tc>
        <w:tc>
          <w:tcPr>
            <w:tcW w:w="6547" w:type="dxa"/>
          </w:tcPr>
          <w:p w14:paraId="7B211B9D" w14:textId="2F6672D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Палбоциклиб 125 мг в 1-21-й дни + фулвестрант 500 мг 1 раз в 28 дней (500 мг 2 раза в первый месяц терапии); цикл 28 дней</w:t>
            </w:r>
          </w:p>
        </w:tc>
        <w:tc>
          <w:tcPr>
            <w:tcW w:w="1572" w:type="dxa"/>
            <w:vAlign w:val="center"/>
          </w:tcPr>
          <w:p w14:paraId="402D5E54" w14:textId="08517BE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3EE4A8BE" w14:textId="77777777" w:rsidTr="00EF19CE">
        <w:trPr>
          <w:trHeight w:val="283"/>
        </w:trPr>
        <w:tc>
          <w:tcPr>
            <w:tcW w:w="1812" w:type="dxa"/>
            <w:vAlign w:val="center"/>
          </w:tcPr>
          <w:p w14:paraId="4052D7D5" w14:textId="390B0AC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sh0156</w:t>
            </w:r>
          </w:p>
        </w:tc>
        <w:tc>
          <w:tcPr>
            <w:tcW w:w="6547" w:type="dxa"/>
          </w:tcPr>
          <w:p w14:paraId="452ED295" w14:textId="77AA826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Палбоциклиб 125 мг в 1-21-й дни + фулвестрант 500 мг 1 раз в 28 дней (500 мг 2 раза в первый месяц терапии) + бусерелин 3,75 мг 1 раз в 28 дней; цикл 28 дней</w:t>
            </w:r>
          </w:p>
        </w:tc>
        <w:tc>
          <w:tcPr>
            <w:tcW w:w="1572" w:type="dxa"/>
            <w:vAlign w:val="center"/>
          </w:tcPr>
          <w:p w14:paraId="30516D8E" w14:textId="6358EBF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1FEBD19B" w14:textId="77777777" w:rsidTr="00EF19CE">
        <w:trPr>
          <w:trHeight w:val="283"/>
        </w:trPr>
        <w:tc>
          <w:tcPr>
            <w:tcW w:w="1812" w:type="dxa"/>
            <w:vAlign w:val="center"/>
          </w:tcPr>
          <w:p w14:paraId="652A57CA" w14:textId="6561B1C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sh0157</w:t>
            </w:r>
          </w:p>
        </w:tc>
        <w:tc>
          <w:tcPr>
            <w:tcW w:w="6547" w:type="dxa"/>
          </w:tcPr>
          <w:p w14:paraId="2476C743" w14:textId="6FED347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Палбоциклиб 125 мг в 1-21-й дни + фулвестрант 500 мг 1 раз в 28 дней (500 мг 2 раза в первый месяц терапии) + гозерелин 3,6 мг 1 раз в 28 дней; цикл 28 дней</w:t>
            </w:r>
          </w:p>
        </w:tc>
        <w:tc>
          <w:tcPr>
            <w:tcW w:w="1572" w:type="dxa"/>
            <w:vAlign w:val="center"/>
          </w:tcPr>
          <w:p w14:paraId="7BC717DF" w14:textId="7A01D28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09BD72E5" w14:textId="77777777" w:rsidTr="00EF19CE">
        <w:trPr>
          <w:trHeight w:val="283"/>
        </w:trPr>
        <w:tc>
          <w:tcPr>
            <w:tcW w:w="1812" w:type="dxa"/>
            <w:vAlign w:val="center"/>
          </w:tcPr>
          <w:p w14:paraId="34D4EA12" w14:textId="32F577A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sh0158</w:t>
            </w:r>
          </w:p>
        </w:tc>
        <w:tc>
          <w:tcPr>
            <w:tcW w:w="6547" w:type="dxa"/>
          </w:tcPr>
          <w:p w14:paraId="6724884F" w14:textId="0DFC24F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Палбоциклиб 125 мг в 1-21-й дни + фулвестрант 500 мг 1 раз в 28 дней (500 мг 2 раза в первый месяц терапии) + лейпрорелин 3,75 мг 1 раз в 28 дней; цикл 28 дней</w:t>
            </w:r>
          </w:p>
        </w:tc>
        <w:tc>
          <w:tcPr>
            <w:tcW w:w="1572" w:type="dxa"/>
            <w:vAlign w:val="center"/>
          </w:tcPr>
          <w:p w14:paraId="7F8E1B62" w14:textId="1D224B9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4E7F335" w14:textId="77777777" w:rsidTr="00EF19CE">
        <w:trPr>
          <w:trHeight w:val="283"/>
        </w:trPr>
        <w:tc>
          <w:tcPr>
            <w:tcW w:w="1812" w:type="dxa"/>
            <w:vAlign w:val="center"/>
          </w:tcPr>
          <w:p w14:paraId="43ED6B12" w14:textId="47BB3E2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sh0159</w:t>
            </w:r>
          </w:p>
        </w:tc>
        <w:tc>
          <w:tcPr>
            <w:tcW w:w="6547" w:type="dxa"/>
          </w:tcPr>
          <w:p w14:paraId="06316E01" w14:textId="754CCEA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Панитумумаб 6 мг/кг в 1-й день; цикл 14 дней</w:t>
            </w:r>
          </w:p>
        </w:tc>
        <w:tc>
          <w:tcPr>
            <w:tcW w:w="1572" w:type="dxa"/>
            <w:vAlign w:val="center"/>
          </w:tcPr>
          <w:p w14:paraId="3155D563" w14:textId="1EA2125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7209A20" w14:textId="77777777" w:rsidTr="00EF19CE">
        <w:trPr>
          <w:trHeight w:val="283"/>
        </w:trPr>
        <w:tc>
          <w:tcPr>
            <w:tcW w:w="1812" w:type="dxa"/>
            <w:vAlign w:val="center"/>
          </w:tcPr>
          <w:p w14:paraId="116A1398" w14:textId="4AA5D2A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sh0160</w:t>
            </w:r>
          </w:p>
        </w:tc>
        <w:tc>
          <w:tcPr>
            <w:tcW w:w="6547" w:type="dxa"/>
          </w:tcPr>
          <w:p w14:paraId="2D7E71CE" w14:textId="568ECB4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2 мг/кг в 1-й день; цикл 21 день</w:t>
            </w:r>
          </w:p>
        </w:tc>
        <w:tc>
          <w:tcPr>
            <w:tcW w:w="1572" w:type="dxa"/>
            <w:vAlign w:val="center"/>
          </w:tcPr>
          <w:p w14:paraId="66E0BF87" w14:textId="3F19134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47293E9" w14:textId="77777777" w:rsidTr="00EF19CE">
        <w:trPr>
          <w:trHeight w:val="283"/>
        </w:trPr>
        <w:tc>
          <w:tcPr>
            <w:tcW w:w="1812" w:type="dxa"/>
            <w:vAlign w:val="center"/>
          </w:tcPr>
          <w:p w14:paraId="18C58FAD" w14:textId="40052BE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sh0161</w:t>
            </w:r>
          </w:p>
        </w:tc>
        <w:tc>
          <w:tcPr>
            <w:tcW w:w="6547" w:type="dxa"/>
          </w:tcPr>
          <w:p w14:paraId="6E258F5A" w14:textId="21726E6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Пеметрексед 500 мг/м² в 1-й день; цикл 21 день</w:t>
            </w:r>
          </w:p>
        </w:tc>
        <w:tc>
          <w:tcPr>
            <w:tcW w:w="1572" w:type="dxa"/>
            <w:vAlign w:val="center"/>
          </w:tcPr>
          <w:p w14:paraId="31F94FAE" w14:textId="3E030AD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EA8CA68" w14:textId="77777777" w:rsidTr="00EF19CE">
        <w:trPr>
          <w:trHeight w:val="283"/>
        </w:trPr>
        <w:tc>
          <w:tcPr>
            <w:tcW w:w="1812" w:type="dxa"/>
            <w:vAlign w:val="center"/>
          </w:tcPr>
          <w:p w14:paraId="7AA13958" w14:textId="15C3994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sh0162</w:t>
            </w:r>
          </w:p>
        </w:tc>
        <w:tc>
          <w:tcPr>
            <w:tcW w:w="6547" w:type="dxa"/>
          </w:tcPr>
          <w:p w14:paraId="1621CDCC" w14:textId="0BDBCAA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Пеметрексед 500 мг/м² в 1-й день + цисплатин 75 мг/м² в 1-й день; цикл 21 день</w:t>
            </w:r>
          </w:p>
        </w:tc>
        <w:tc>
          <w:tcPr>
            <w:tcW w:w="1572" w:type="dxa"/>
            <w:vAlign w:val="center"/>
          </w:tcPr>
          <w:p w14:paraId="29E0C315" w14:textId="09F93EC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64E3C42" w14:textId="77777777" w:rsidTr="00EF19CE">
        <w:trPr>
          <w:trHeight w:val="283"/>
        </w:trPr>
        <w:tc>
          <w:tcPr>
            <w:tcW w:w="1812" w:type="dxa"/>
            <w:vAlign w:val="center"/>
          </w:tcPr>
          <w:p w14:paraId="1C69C017" w14:textId="39EB472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sh0163</w:t>
            </w:r>
          </w:p>
        </w:tc>
        <w:tc>
          <w:tcPr>
            <w:tcW w:w="6547" w:type="dxa"/>
          </w:tcPr>
          <w:p w14:paraId="1FFAF0B3" w14:textId="121515E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Пеметрексед 500 мг/м² в 1-й день + цисплатин 75 мг/м² в 1-й день + бевацизумаб 7,5-15 мг/кг в 1-й день; цикл 21 день</w:t>
            </w:r>
          </w:p>
        </w:tc>
        <w:tc>
          <w:tcPr>
            <w:tcW w:w="1572" w:type="dxa"/>
            <w:vAlign w:val="center"/>
          </w:tcPr>
          <w:p w14:paraId="78F0BB4C" w14:textId="4DF6395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71300DA" w14:textId="77777777" w:rsidTr="00EF19CE">
        <w:trPr>
          <w:trHeight w:val="283"/>
        </w:trPr>
        <w:tc>
          <w:tcPr>
            <w:tcW w:w="1812" w:type="dxa"/>
            <w:vAlign w:val="center"/>
          </w:tcPr>
          <w:p w14:paraId="426A8E50" w14:textId="7A0303E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sh0164</w:t>
            </w:r>
          </w:p>
        </w:tc>
        <w:tc>
          <w:tcPr>
            <w:tcW w:w="6547" w:type="dxa"/>
          </w:tcPr>
          <w:p w14:paraId="0CE260D7" w14:textId="60B925A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Регорафениб 160 мг в 1-21-й дни; цикл 28 дней</w:t>
            </w:r>
          </w:p>
        </w:tc>
        <w:tc>
          <w:tcPr>
            <w:tcW w:w="1572" w:type="dxa"/>
            <w:vAlign w:val="center"/>
          </w:tcPr>
          <w:p w14:paraId="63A9E069" w14:textId="39E58F9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266741AE" w14:textId="77777777" w:rsidTr="00EF19CE">
        <w:trPr>
          <w:trHeight w:val="283"/>
        </w:trPr>
        <w:tc>
          <w:tcPr>
            <w:tcW w:w="1812" w:type="dxa"/>
            <w:vAlign w:val="center"/>
          </w:tcPr>
          <w:p w14:paraId="7F146377" w14:textId="36C2889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sh0165</w:t>
            </w:r>
          </w:p>
        </w:tc>
        <w:tc>
          <w:tcPr>
            <w:tcW w:w="6547" w:type="dxa"/>
          </w:tcPr>
          <w:p w14:paraId="4C38B5E1" w14:textId="5FFF08E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Сорафениб 800 мг ежедневно</w:t>
            </w:r>
          </w:p>
        </w:tc>
        <w:tc>
          <w:tcPr>
            <w:tcW w:w="1572" w:type="dxa"/>
            <w:vAlign w:val="center"/>
          </w:tcPr>
          <w:p w14:paraId="36A65713" w14:textId="5605966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468AC668" w14:textId="77777777" w:rsidTr="00EF19CE">
        <w:trPr>
          <w:trHeight w:val="283"/>
        </w:trPr>
        <w:tc>
          <w:tcPr>
            <w:tcW w:w="1812" w:type="dxa"/>
            <w:vAlign w:val="center"/>
          </w:tcPr>
          <w:p w14:paraId="624F7884" w14:textId="2F66E8D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sh0169</w:t>
            </w:r>
          </w:p>
        </w:tc>
        <w:tc>
          <w:tcPr>
            <w:tcW w:w="6547" w:type="dxa"/>
          </w:tcPr>
          <w:p w14:paraId="1DCF44A9" w14:textId="1A00807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 мг ежедневно + бусерелин 3,75 мг 1 раз в 28 дней</w:t>
            </w:r>
          </w:p>
        </w:tc>
        <w:tc>
          <w:tcPr>
            <w:tcW w:w="1572" w:type="dxa"/>
            <w:vAlign w:val="center"/>
          </w:tcPr>
          <w:p w14:paraId="3389BFAB" w14:textId="204E0E3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753C7377" w14:textId="77777777" w:rsidTr="00EF19CE">
        <w:trPr>
          <w:trHeight w:val="283"/>
        </w:trPr>
        <w:tc>
          <w:tcPr>
            <w:tcW w:w="1812" w:type="dxa"/>
            <w:vAlign w:val="center"/>
          </w:tcPr>
          <w:p w14:paraId="54EA61F7" w14:textId="6D83D61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sh0170</w:t>
            </w:r>
          </w:p>
        </w:tc>
        <w:tc>
          <w:tcPr>
            <w:tcW w:w="6547" w:type="dxa"/>
          </w:tcPr>
          <w:p w14:paraId="3EBD26EF" w14:textId="75B89A6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 мг ежедневно + гозерелин 3,6 мг 1 раз в 28 дней</w:t>
            </w:r>
          </w:p>
        </w:tc>
        <w:tc>
          <w:tcPr>
            <w:tcW w:w="1572" w:type="dxa"/>
            <w:vAlign w:val="center"/>
          </w:tcPr>
          <w:p w14:paraId="798B6F5E" w14:textId="460832D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0FA246F" w14:textId="77777777" w:rsidTr="00EF19CE">
        <w:trPr>
          <w:trHeight w:val="283"/>
        </w:trPr>
        <w:tc>
          <w:tcPr>
            <w:tcW w:w="1812" w:type="dxa"/>
            <w:vAlign w:val="center"/>
          </w:tcPr>
          <w:p w14:paraId="2B26820F" w14:textId="4394333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sh0171</w:t>
            </w:r>
          </w:p>
        </w:tc>
        <w:tc>
          <w:tcPr>
            <w:tcW w:w="6547" w:type="dxa"/>
          </w:tcPr>
          <w:p w14:paraId="7F584D97" w14:textId="277D59D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 мг ежедневно + лейпрорелин 3,75 мг 1 раз в 28 дней</w:t>
            </w:r>
          </w:p>
        </w:tc>
        <w:tc>
          <w:tcPr>
            <w:tcW w:w="1572" w:type="dxa"/>
            <w:vAlign w:val="center"/>
          </w:tcPr>
          <w:p w14:paraId="79A59961" w14:textId="0EEB471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2FBFD6B" w14:textId="77777777" w:rsidTr="00EF19CE">
        <w:trPr>
          <w:trHeight w:val="283"/>
        </w:trPr>
        <w:tc>
          <w:tcPr>
            <w:tcW w:w="1812" w:type="dxa"/>
            <w:vAlign w:val="center"/>
          </w:tcPr>
          <w:p w14:paraId="77549C73" w14:textId="7312547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sh0179</w:t>
            </w:r>
          </w:p>
        </w:tc>
        <w:tc>
          <w:tcPr>
            <w:tcW w:w="6547" w:type="dxa"/>
          </w:tcPr>
          <w:p w14:paraId="0402D7B9" w14:textId="213EDAF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6 мг/кг (нагрузочная доза 8 мг/кг) в 1-й день; цикл 21 день</w:t>
            </w:r>
          </w:p>
        </w:tc>
        <w:tc>
          <w:tcPr>
            <w:tcW w:w="1572" w:type="dxa"/>
            <w:vAlign w:val="center"/>
          </w:tcPr>
          <w:p w14:paraId="7C1A9611" w14:textId="0362A36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8CCE489" w14:textId="77777777" w:rsidTr="00EF19CE">
        <w:trPr>
          <w:trHeight w:val="283"/>
        </w:trPr>
        <w:tc>
          <w:tcPr>
            <w:tcW w:w="1812" w:type="dxa"/>
            <w:vAlign w:val="center"/>
          </w:tcPr>
          <w:p w14:paraId="3835B36F" w14:textId="7A22607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sh0180</w:t>
            </w:r>
          </w:p>
        </w:tc>
        <w:tc>
          <w:tcPr>
            <w:tcW w:w="6547" w:type="dxa"/>
          </w:tcPr>
          <w:p w14:paraId="7F3180B0" w14:textId="13DB46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6 мг/кг (нагрузочная доза 8 мг/кг) в 1-й день + капецитабин 2000 мг/м² в 1-14-й дни + цисплатин 75-80 мг/м² в 1-й день; цикл 21 день</w:t>
            </w:r>
          </w:p>
        </w:tc>
        <w:tc>
          <w:tcPr>
            <w:tcW w:w="1572" w:type="dxa"/>
            <w:vAlign w:val="center"/>
          </w:tcPr>
          <w:p w14:paraId="2922D833" w14:textId="5E2834B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1801099F" w14:textId="77777777" w:rsidTr="00EF19CE">
        <w:trPr>
          <w:trHeight w:val="283"/>
        </w:trPr>
        <w:tc>
          <w:tcPr>
            <w:tcW w:w="1812" w:type="dxa"/>
            <w:vAlign w:val="center"/>
          </w:tcPr>
          <w:p w14:paraId="2768249A" w14:textId="477BD1E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sh0181</w:t>
            </w:r>
          </w:p>
        </w:tc>
        <w:tc>
          <w:tcPr>
            <w:tcW w:w="6547" w:type="dxa"/>
          </w:tcPr>
          <w:p w14:paraId="6150F0B3" w14:textId="74319C2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эмтанзин 3,6 мг/кг в 1-й день; цикл 21 день</w:t>
            </w:r>
          </w:p>
        </w:tc>
        <w:tc>
          <w:tcPr>
            <w:tcW w:w="1572" w:type="dxa"/>
            <w:vAlign w:val="center"/>
          </w:tcPr>
          <w:p w14:paraId="792EEB2D" w14:textId="2E409EA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C6DB1DC" w14:textId="77777777" w:rsidTr="00EF19CE">
        <w:trPr>
          <w:trHeight w:val="283"/>
        </w:trPr>
        <w:tc>
          <w:tcPr>
            <w:tcW w:w="1812" w:type="dxa"/>
            <w:vAlign w:val="center"/>
          </w:tcPr>
          <w:p w14:paraId="7ADADE5E" w14:textId="0013F4F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sh0182</w:t>
            </w:r>
          </w:p>
        </w:tc>
        <w:tc>
          <w:tcPr>
            <w:tcW w:w="6547" w:type="dxa"/>
          </w:tcPr>
          <w:p w14:paraId="3991B289" w14:textId="18A88DD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Трипторелин 3,75 мг 1 раз в 28 дней</w:t>
            </w:r>
          </w:p>
        </w:tc>
        <w:tc>
          <w:tcPr>
            <w:tcW w:w="1572" w:type="dxa"/>
            <w:vAlign w:val="center"/>
          </w:tcPr>
          <w:p w14:paraId="257B0B50" w14:textId="1555D46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981A2B1" w14:textId="77777777" w:rsidTr="00EF19CE">
        <w:trPr>
          <w:trHeight w:val="283"/>
        </w:trPr>
        <w:tc>
          <w:tcPr>
            <w:tcW w:w="1812" w:type="dxa"/>
            <w:vAlign w:val="center"/>
          </w:tcPr>
          <w:p w14:paraId="174D2ECC" w14:textId="18C291D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sh0191</w:t>
            </w:r>
          </w:p>
        </w:tc>
        <w:tc>
          <w:tcPr>
            <w:tcW w:w="6547" w:type="dxa"/>
          </w:tcPr>
          <w:p w14:paraId="070914EA" w14:textId="7B61904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De Gramont: кальция фолинат 400 мг/м² в 1-й день + фторурацил 400 мг/м² в/в струйно в 1-й день + фторурацил 2400 мг/м² (по 1200 мг/м² в сутки) 46-часовая инфузия в 1-2-й дни; цикл 14 дней</w:t>
            </w:r>
          </w:p>
        </w:tc>
        <w:tc>
          <w:tcPr>
            <w:tcW w:w="1572" w:type="dxa"/>
            <w:vAlign w:val="center"/>
          </w:tcPr>
          <w:p w14:paraId="02740F75" w14:textId="68E9041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24E22A89" w14:textId="77777777" w:rsidTr="00EF19CE">
        <w:trPr>
          <w:trHeight w:val="283"/>
        </w:trPr>
        <w:tc>
          <w:tcPr>
            <w:tcW w:w="1812" w:type="dxa"/>
            <w:vAlign w:val="center"/>
          </w:tcPr>
          <w:p w14:paraId="3D4B3A11" w14:textId="4E500B8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sh0195</w:t>
            </w:r>
          </w:p>
        </w:tc>
        <w:tc>
          <w:tcPr>
            <w:tcW w:w="6547" w:type="dxa"/>
          </w:tcPr>
          <w:p w14:paraId="09FF7FE3" w14:textId="6FD713F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De Gramont+бевацизумаб: кальция фолинат 400 мг/м² в 1-й день + фторурацил 400 мг/м² в/в струйно в 1-й день + фторурацил 2400 мг/м² (по 1200 мг/м² в сутки) 46-часовая инфузия в 1-2-й дни + бевацизумаб 5 мг/кг в 1-й день; цикл 14 дней</w:t>
            </w:r>
          </w:p>
        </w:tc>
        <w:tc>
          <w:tcPr>
            <w:tcW w:w="1572" w:type="dxa"/>
            <w:vAlign w:val="center"/>
          </w:tcPr>
          <w:p w14:paraId="29D9D58C" w14:textId="292576A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3CDFD0DB" w14:textId="77777777" w:rsidTr="00EF19CE">
        <w:trPr>
          <w:trHeight w:val="283"/>
        </w:trPr>
        <w:tc>
          <w:tcPr>
            <w:tcW w:w="1812" w:type="dxa"/>
            <w:vAlign w:val="center"/>
          </w:tcPr>
          <w:p w14:paraId="138698F9" w14:textId="1D456D4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sh0202</w:t>
            </w:r>
          </w:p>
        </w:tc>
        <w:tc>
          <w:tcPr>
            <w:tcW w:w="6547" w:type="dxa"/>
          </w:tcPr>
          <w:p w14:paraId="2DA73BB6" w14:textId="0B7E5F1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FLOX: оксалиплатин 85 мг/м² в 1-й, 15-й, 29-й дни + кальция фолинат 20 мг/м² в 1-й, 8-й, 15-й, 22-й, 29-й, 36-й дни + фторурацил 500 мг/м² в 1-й, 8-й, 15-й, 22-й, 29-й, 36-й дни; цикл 49 дней</w:t>
            </w:r>
          </w:p>
        </w:tc>
        <w:tc>
          <w:tcPr>
            <w:tcW w:w="1572" w:type="dxa"/>
            <w:vAlign w:val="center"/>
          </w:tcPr>
          <w:p w14:paraId="03AA71E3" w14:textId="0A12B97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7C6D233" w14:textId="77777777" w:rsidTr="00EF19CE">
        <w:trPr>
          <w:trHeight w:val="283"/>
        </w:trPr>
        <w:tc>
          <w:tcPr>
            <w:tcW w:w="1812" w:type="dxa"/>
            <w:vAlign w:val="center"/>
          </w:tcPr>
          <w:p w14:paraId="715C2EA8" w14:textId="0B61E85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sh0202.1</w:t>
            </w:r>
          </w:p>
        </w:tc>
        <w:tc>
          <w:tcPr>
            <w:tcW w:w="6547" w:type="dxa"/>
          </w:tcPr>
          <w:p w14:paraId="7876DFB5" w14:textId="461B30D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FLOX: оксалиплатин 85 мг/м² в 1-й, 15-й, 29-й дни + кальция фолинат 20 мг/м² в 1-й, 8-й, 15-й, 22-й, 29-й, 36-й дни + фторурацил 500 мг/м² в 1-й, 8-й, 15-й, 22-й, 29-й, 36-й дни; цикл 49 дней</w:t>
            </w:r>
          </w:p>
        </w:tc>
        <w:tc>
          <w:tcPr>
            <w:tcW w:w="1572" w:type="dxa"/>
            <w:vAlign w:val="center"/>
          </w:tcPr>
          <w:p w14:paraId="03712C8D" w14:textId="1C2D7CC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6</w:t>
            </w:r>
          </w:p>
        </w:tc>
      </w:tr>
      <w:tr w:rsidR="000662C1" w14:paraId="540D8937" w14:textId="77777777" w:rsidTr="00EF19CE">
        <w:trPr>
          <w:trHeight w:val="283"/>
        </w:trPr>
        <w:tc>
          <w:tcPr>
            <w:tcW w:w="1812" w:type="dxa"/>
            <w:vAlign w:val="center"/>
          </w:tcPr>
          <w:p w14:paraId="117AB21E" w14:textId="18189B8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sh0204</w:t>
            </w:r>
          </w:p>
        </w:tc>
        <w:tc>
          <w:tcPr>
            <w:tcW w:w="6547" w:type="dxa"/>
          </w:tcPr>
          <w:p w14:paraId="2B0FD63B" w14:textId="0312B3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572" w:type="dxa"/>
            <w:vAlign w:val="center"/>
          </w:tcPr>
          <w:p w14:paraId="199A6B27" w14:textId="7F7A375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4A800F4" w14:textId="77777777" w:rsidTr="00EF19CE">
        <w:trPr>
          <w:trHeight w:val="283"/>
        </w:trPr>
        <w:tc>
          <w:tcPr>
            <w:tcW w:w="1812" w:type="dxa"/>
            <w:vAlign w:val="center"/>
          </w:tcPr>
          <w:p w14:paraId="2655D8DA" w14:textId="0EA9B6D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sh0204.1</w:t>
            </w:r>
          </w:p>
        </w:tc>
        <w:tc>
          <w:tcPr>
            <w:tcW w:w="6547" w:type="dxa"/>
          </w:tcPr>
          <w:p w14:paraId="466CDCD1" w14:textId="1FD7089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572" w:type="dxa"/>
            <w:vAlign w:val="center"/>
          </w:tcPr>
          <w:p w14:paraId="59600B8D" w14:textId="1770E66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6</w:t>
            </w:r>
          </w:p>
        </w:tc>
      </w:tr>
      <w:tr w:rsidR="000662C1" w14:paraId="7EE14BB4" w14:textId="77777777" w:rsidTr="00EF19CE">
        <w:trPr>
          <w:trHeight w:val="283"/>
        </w:trPr>
        <w:tc>
          <w:tcPr>
            <w:tcW w:w="1812" w:type="dxa"/>
            <w:vAlign w:val="center"/>
          </w:tcPr>
          <w:p w14:paraId="4C397D96" w14:textId="61434EE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sh0206</w:t>
            </w:r>
          </w:p>
        </w:tc>
        <w:tc>
          <w:tcPr>
            <w:tcW w:w="6547" w:type="dxa"/>
          </w:tcPr>
          <w:p w14:paraId="5493C160" w14:textId="6E363C0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FOLFOXIRI: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цикл 14 дней</w:t>
            </w:r>
          </w:p>
        </w:tc>
        <w:tc>
          <w:tcPr>
            <w:tcW w:w="1572" w:type="dxa"/>
            <w:vAlign w:val="center"/>
          </w:tcPr>
          <w:p w14:paraId="436E7091" w14:textId="31A978B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42BF1AB" w14:textId="77777777" w:rsidTr="00EF19CE">
        <w:trPr>
          <w:trHeight w:val="283"/>
        </w:trPr>
        <w:tc>
          <w:tcPr>
            <w:tcW w:w="1812" w:type="dxa"/>
            <w:vAlign w:val="center"/>
          </w:tcPr>
          <w:p w14:paraId="24224136" w14:textId="4D87CEE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sh0207</w:t>
            </w:r>
          </w:p>
        </w:tc>
        <w:tc>
          <w:tcPr>
            <w:tcW w:w="6547" w:type="dxa"/>
          </w:tcPr>
          <w:p w14:paraId="512C822B" w14:textId="6E1A55E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FOLFOXIRI+бевацизумаб: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бевацизумаб 5 мг/кг в 1-й день; цикл 14 дней</w:t>
            </w:r>
          </w:p>
        </w:tc>
        <w:tc>
          <w:tcPr>
            <w:tcW w:w="1572" w:type="dxa"/>
            <w:vAlign w:val="center"/>
          </w:tcPr>
          <w:p w14:paraId="338A8563" w14:textId="035D754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3269E857" w14:textId="77777777" w:rsidTr="00EF19CE">
        <w:trPr>
          <w:trHeight w:val="283"/>
        </w:trPr>
        <w:tc>
          <w:tcPr>
            <w:tcW w:w="1812" w:type="dxa"/>
            <w:vAlign w:val="center"/>
          </w:tcPr>
          <w:p w14:paraId="04E30AA3" w14:textId="3368E4D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sh0208</w:t>
            </w:r>
          </w:p>
        </w:tc>
        <w:tc>
          <w:tcPr>
            <w:tcW w:w="6547" w:type="dxa"/>
          </w:tcPr>
          <w:p w14:paraId="151BB6B4" w14:textId="5A208B0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FOLFOXIRI+панитумумаб: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панитумумаб 6 мг/кг в 1-й день; цикл 14 дней</w:t>
            </w:r>
          </w:p>
        </w:tc>
        <w:tc>
          <w:tcPr>
            <w:tcW w:w="1572" w:type="dxa"/>
            <w:vAlign w:val="center"/>
          </w:tcPr>
          <w:p w14:paraId="633CE6AA" w14:textId="2D81C9A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0EB5C2D2" w14:textId="77777777" w:rsidTr="00EF19CE">
        <w:trPr>
          <w:trHeight w:val="283"/>
        </w:trPr>
        <w:tc>
          <w:tcPr>
            <w:tcW w:w="1812" w:type="dxa"/>
            <w:vAlign w:val="center"/>
          </w:tcPr>
          <w:p w14:paraId="2403309E" w14:textId="6722FF0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sh0209</w:t>
            </w:r>
          </w:p>
        </w:tc>
        <w:tc>
          <w:tcPr>
            <w:tcW w:w="6547" w:type="dxa"/>
          </w:tcPr>
          <w:p w14:paraId="296CDD2A" w14:textId="449DF80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572" w:type="dxa"/>
            <w:vAlign w:val="center"/>
          </w:tcPr>
          <w:p w14:paraId="506D5DD6" w14:textId="7B40C12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7ED76752" w14:textId="77777777" w:rsidTr="00EF19CE">
        <w:trPr>
          <w:trHeight w:val="283"/>
        </w:trPr>
        <w:tc>
          <w:tcPr>
            <w:tcW w:w="1812" w:type="dxa"/>
            <w:vAlign w:val="center"/>
          </w:tcPr>
          <w:p w14:paraId="6DFFB13A" w14:textId="7E3F50E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sh0209.1</w:t>
            </w:r>
          </w:p>
        </w:tc>
        <w:tc>
          <w:tcPr>
            <w:tcW w:w="6547" w:type="dxa"/>
          </w:tcPr>
          <w:p w14:paraId="053EEE18" w14:textId="5E10B13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572" w:type="dxa"/>
            <w:vAlign w:val="center"/>
          </w:tcPr>
          <w:p w14:paraId="5A40B11C" w14:textId="416BADC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1D1B4885" w14:textId="77777777" w:rsidTr="00EF19CE">
        <w:trPr>
          <w:trHeight w:val="283"/>
        </w:trPr>
        <w:tc>
          <w:tcPr>
            <w:tcW w:w="1812" w:type="dxa"/>
            <w:vAlign w:val="center"/>
          </w:tcPr>
          <w:p w14:paraId="28A3A110" w14:textId="5AF75FF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sh0214</w:t>
            </w:r>
          </w:p>
        </w:tc>
        <w:tc>
          <w:tcPr>
            <w:tcW w:w="6547" w:type="dxa"/>
          </w:tcPr>
          <w:p w14:paraId="2866A86C" w14:textId="5F2AA14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w:t>
            </w:r>
          </w:p>
        </w:tc>
        <w:tc>
          <w:tcPr>
            <w:tcW w:w="1572" w:type="dxa"/>
            <w:vAlign w:val="center"/>
          </w:tcPr>
          <w:p w14:paraId="05580743" w14:textId="0179693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E037AD9" w14:textId="77777777" w:rsidTr="00EF19CE">
        <w:trPr>
          <w:trHeight w:val="283"/>
        </w:trPr>
        <w:tc>
          <w:tcPr>
            <w:tcW w:w="1812" w:type="dxa"/>
            <w:vAlign w:val="center"/>
          </w:tcPr>
          <w:p w14:paraId="3AB9CC1E" w14:textId="29C5858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sh0215</w:t>
            </w:r>
          </w:p>
        </w:tc>
        <w:tc>
          <w:tcPr>
            <w:tcW w:w="6547" w:type="dxa"/>
          </w:tcPr>
          <w:p w14:paraId="04D85E6A" w14:textId="19A1124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бусерелин 3,75 мг 1 раз в 28 дней</w:t>
            </w:r>
          </w:p>
        </w:tc>
        <w:tc>
          <w:tcPr>
            <w:tcW w:w="1572" w:type="dxa"/>
            <w:vAlign w:val="center"/>
          </w:tcPr>
          <w:p w14:paraId="7BAAAEDE" w14:textId="5347A2B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325A0E2" w14:textId="77777777" w:rsidTr="00EF19CE">
        <w:trPr>
          <w:trHeight w:val="283"/>
        </w:trPr>
        <w:tc>
          <w:tcPr>
            <w:tcW w:w="1812" w:type="dxa"/>
            <w:vAlign w:val="center"/>
          </w:tcPr>
          <w:p w14:paraId="468CCEF1" w14:textId="7E3967E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sh0216</w:t>
            </w:r>
          </w:p>
        </w:tc>
        <w:tc>
          <w:tcPr>
            <w:tcW w:w="6547" w:type="dxa"/>
          </w:tcPr>
          <w:p w14:paraId="22EBD3E9" w14:textId="7B5329C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гозерелин 3,6 мг 1 раз в 28 дней</w:t>
            </w:r>
          </w:p>
        </w:tc>
        <w:tc>
          <w:tcPr>
            <w:tcW w:w="1572" w:type="dxa"/>
            <w:vAlign w:val="center"/>
          </w:tcPr>
          <w:p w14:paraId="4C2D5BC0" w14:textId="4075DD9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82F1CBF" w14:textId="77777777" w:rsidTr="00EF19CE">
        <w:trPr>
          <w:trHeight w:val="283"/>
        </w:trPr>
        <w:tc>
          <w:tcPr>
            <w:tcW w:w="1812" w:type="dxa"/>
            <w:vAlign w:val="center"/>
          </w:tcPr>
          <w:p w14:paraId="5599A031" w14:textId="04C34CF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sh0217</w:t>
            </w:r>
          </w:p>
        </w:tc>
        <w:tc>
          <w:tcPr>
            <w:tcW w:w="6547" w:type="dxa"/>
          </w:tcPr>
          <w:p w14:paraId="01A36A73" w14:textId="536C686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лейпрорелин 3,75 мг 1 раз в 28 дней</w:t>
            </w:r>
          </w:p>
        </w:tc>
        <w:tc>
          <w:tcPr>
            <w:tcW w:w="1572" w:type="dxa"/>
            <w:vAlign w:val="center"/>
          </w:tcPr>
          <w:p w14:paraId="75375E71" w14:textId="00EE655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6FA8018" w14:textId="77777777" w:rsidTr="00EF19CE">
        <w:trPr>
          <w:trHeight w:val="283"/>
        </w:trPr>
        <w:tc>
          <w:tcPr>
            <w:tcW w:w="1812" w:type="dxa"/>
            <w:vAlign w:val="center"/>
          </w:tcPr>
          <w:p w14:paraId="726EAEF7" w14:textId="54B2118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sh0218</w:t>
            </w:r>
          </w:p>
        </w:tc>
        <w:tc>
          <w:tcPr>
            <w:tcW w:w="6547" w:type="dxa"/>
          </w:tcPr>
          <w:p w14:paraId="1B3B22EF" w14:textId="4E57ED0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Цетуксимаб 250 мг/м² (нагрузочная доза 400 мг/м²) в 1-й день; цикл 7 дней</w:t>
            </w:r>
          </w:p>
        </w:tc>
        <w:tc>
          <w:tcPr>
            <w:tcW w:w="1572" w:type="dxa"/>
            <w:vAlign w:val="center"/>
          </w:tcPr>
          <w:p w14:paraId="46B7DF33" w14:textId="1E2CB0D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6F6712A" w14:textId="77777777" w:rsidTr="00EF19CE">
        <w:trPr>
          <w:trHeight w:val="283"/>
        </w:trPr>
        <w:tc>
          <w:tcPr>
            <w:tcW w:w="1812" w:type="dxa"/>
            <w:vAlign w:val="center"/>
          </w:tcPr>
          <w:p w14:paraId="2310E705" w14:textId="3389ABC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sh0221</w:t>
            </w:r>
          </w:p>
        </w:tc>
        <w:tc>
          <w:tcPr>
            <w:tcW w:w="6547" w:type="dxa"/>
          </w:tcPr>
          <w:p w14:paraId="5A7B7D89" w14:textId="4390ED6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50 мг ежедневно + метотрексат 5 мг 2 раза в неделю</w:t>
            </w:r>
          </w:p>
        </w:tc>
        <w:tc>
          <w:tcPr>
            <w:tcW w:w="1572" w:type="dxa"/>
            <w:vAlign w:val="center"/>
          </w:tcPr>
          <w:p w14:paraId="4E8BDEFD" w14:textId="29F0740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C402DFA" w14:textId="77777777" w:rsidTr="00EF19CE">
        <w:trPr>
          <w:trHeight w:val="283"/>
        </w:trPr>
        <w:tc>
          <w:tcPr>
            <w:tcW w:w="1812" w:type="dxa"/>
            <w:vAlign w:val="center"/>
          </w:tcPr>
          <w:p w14:paraId="17604F9F" w14:textId="089F910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sh0222</w:t>
            </w:r>
          </w:p>
        </w:tc>
        <w:tc>
          <w:tcPr>
            <w:tcW w:w="6547" w:type="dxa"/>
          </w:tcPr>
          <w:p w14:paraId="64DB47CC" w14:textId="6C8A74C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100 мг/м² в 1-14-й дни + метотрексат 40 мг/м² в 1-й, 8-й дни + фторурацил 600 мг/м² в 1-й, 8-й дни; цикл 28 дней</w:t>
            </w:r>
          </w:p>
        </w:tc>
        <w:tc>
          <w:tcPr>
            <w:tcW w:w="1572" w:type="dxa"/>
            <w:vAlign w:val="center"/>
          </w:tcPr>
          <w:p w14:paraId="4B5E506C" w14:textId="16AEF6F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76308E0C" w14:textId="77777777" w:rsidTr="00EF19CE">
        <w:trPr>
          <w:trHeight w:val="283"/>
        </w:trPr>
        <w:tc>
          <w:tcPr>
            <w:tcW w:w="1812" w:type="dxa"/>
            <w:vAlign w:val="center"/>
          </w:tcPr>
          <w:p w14:paraId="4530BB7E" w14:textId="5144771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sh0224</w:t>
            </w:r>
          </w:p>
        </w:tc>
        <w:tc>
          <w:tcPr>
            <w:tcW w:w="6547" w:type="dxa"/>
          </w:tcPr>
          <w:p w14:paraId="7995AB5C" w14:textId="4A9A34C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50 мг/м² в 1-й день; цикл 21 день</w:t>
            </w:r>
          </w:p>
        </w:tc>
        <w:tc>
          <w:tcPr>
            <w:tcW w:w="1572" w:type="dxa"/>
            <w:vAlign w:val="center"/>
          </w:tcPr>
          <w:p w14:paraId="7DDBD969" w14:textId="18E88F3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6037D38" w14:textId="77777777" w:rsidTr="00EF19CE">
        <w:trPr>
          <w:trHeight w:val="283"/>
        </w:trPr>
        <w:tc>
          <w:tcPr>
            <w:tcW w:w="1812" w:type="dxa"/>
            <w:vAlign w:val="center"/>
          </w:tcPr>
          <w:p w14:paraId="3FC65AC5" w14:textId="2CCA01C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sh0226</w:t>
            </w:r>
          </w:p>
        </w:tc>
        <w:tc>
          <w:tcPr>
            <w:tcW w:w="6547" w:type="dxa"/>
          </w:tcPr>
          <w:p w14:paraId="37950D83" w14:textId="5CB3D56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20 мг/м² в 1-4-й дни + винбластин 2 мг/м² в 1-4-й дни + дакарбазин 800 мг/м² в 1-й день; цикл 28 дней</w:t>
            </w:r>
          </w:p>
        </w:tc>
        <w:tc>
          <w:tcPr>
            <w:tcW w:w="1572" w:type="dxa"/>
            <w:vAlign w:val="center"/>
          </w:tcPr>
          <w:p w14:paraId="6C341B2D" w14:textId="7A0E0E7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25A38393" w14:textId="77777777" w:rsidTr="00EF19CE">
        <w:trPr>
          <w:trHeight w:val="283"/>
        </w:trPr>
        <w:tc>
          <w:tcPr>
            <w:tcW w:w="1812" w:type="dxa"/>
            <w:vAlign w:val="center"/>
          </w:tcPr>
          <w:p w14:paraId="6EE78829" w14:textId="084E648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sh0229</w:t>
            </w:r>
          </w:p>
        </w:tc>
        <w:tc>
          <w:tcPr>
            <w:tcW w:w="6547" w:type="dxa"/>
          </w:tcPr>
          <w:p w14:paraId="435F7D49" w14:textId="4273021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50 мг/м² в 1-й день + доксорубицин 50 мг/м² в 1-й день + циклофосфамид 500 мг/м² в 1-й день; цикл 21 день</w:t>
            </w:r>
          </w:p>
        </w:tc>
        <w:tc>
          <w:tcPr>
            <w:tcW w:w="1572" w:type="dxa"/>
            <w:vAlign w:val="center"/>
          </w:tcPr>
          <w:p w14:paraId="4156450B" w14:textId="5123A93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AAEBF19" w14:textId="77777777" w:rsidTr="00EF19CE">
        <w:trPr>
          <w:trHeight w:val="283"/>
        </w:trPr>
        <w:tc>
          <w:tcPr>
            <w:tcW w:w="1812" w:type="dxa"/>
            <w:vAlign w:val="center"/>
          </w:tcPr>
          <w:p w14:paraId="0CFB6A4F" w14:textId="601F3E5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sh0238</w:t>
            </w:r>
          </w:p>
        </w:tc>
        <w:tc>
          <w:tcPr>
            <w:tcW w:w="6547" w:type="dxa"/>
          </w:tcPr>
          <w:p w14:paraId="242A0C40" w14:textId="29A701D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100 мг/м² в 1-й день + фторурацил 1000 мг/м² в 1-4-й дни; цикл 21 день</w:t>
            </w:r>
          </w:p>
        </w:tc>
        <w:tc>
          <w:tcPr>
            <w:tcW w:w="1572" w:type="dxa"/>
            <w:vAlign w:val="center"/>
          </w:tcPr>
          <w:p w14:paraId="7C24CBE3" w14:textId="06FD9EF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0EE12947" w14:textId="77777777" w:rsidTr="00EF19CE">
        <w:trPr>
          <w:trHeight w:val="283"/>
        </w:trPr>
        <w:tc>
          <w:tcPr>
            <w:tcW w:w="1812" w:type="dxa"/>
            <w:vAlign w:val="center"/>
          </w:tcPr>
          <w:p w14:paraId="0CE5F0D6" w14:textId="4AC7729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sh0240</w:t>
            </w:r>
          </w:p>
        </w:tc>
        <w:tc>
          <w:tcPr>
            <w:tcW w:w="6547" w:type="dxa"/>
          </w:tcPr>
          <w:p w14:paraId="6C54F18B" w14:textId="6084126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Эверолимус 10 мг ежедневно</w:t>
            </w:r>
          </w:p>
        </w:tc>
        <w:tc>
          <w:tcPr>
            <w:tcW w:w="1572" w:type="dxa"/>
            <w:vAlign w:val="center"/>
          </w:tcPr>
          <w:p w14:paraId="11C35D5B" w14:textId="45C2C37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451F6A76" w14:textId="77777777" w:rsidTr="00EF19CE">
        <w:trPr>
          <w:trHeight w:val="283"/>
        </w:trPr>
        <w:tc>
          <w:tcPr>
            <w:tcW w:w="1812" w:type="dxa"/>
            <w:vAlign w:val="center"/>
          </w:tcPr>
          <w:p w14:paraId="6EF94BA0" w14:textId="5BD0D7E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sh0246</w:t>
            </w:r>
          </w:p>
        </w:tc>
        <w:tc>
          <w:tcPr>
            <w:tcW w:w="6547" w:type="dxa"/>
          </w:tcPr>
          <w:p w14:paraId="6CD73A39" w14:textId="75F8DEC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w:t>
            </w:r>
          </w:p>
        </w:tc>
        <w:tc>
          <w:tcPr>
            <w:tcW w:w="1572" w:type="dxa"/>
            <w:vAlign w:val="center"/>
          </w:tcPr>
          <w:p w14:paraId="17E19BB7" w14:textId="6786D11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80FFD93" w14:textId="77777777" w:rsidTr="00EF19CE">
        <w:trPr>
          <w:trHeight w:val="283"/>
        </w:trPr>
        <w:tc>
          <w:tcPr>
            <w:tcW w:w="1812" w:type="dxa"/>
            <w:vAlign w:val="center"/>
          </w:tcPr>
          <w:p w14:paraId="6144066F" w14:textId="3A10D2C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sh0247</w:t>
            </w:r>
          </w:p>
        </w:tc>
        <w:tc>
          <w:tcPr>
            <w:tcW w:w="6547" w:type="dxa"/>
          </w:tcPr>
          <w:p w14:paraId="09B7BACD" w14:textId="3273BBB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бусерелин 3,75 мг 1 раз в 28 дней</w:t>
            </w:r>
          </w:p>
        </w:tc>
        <w:tc>
          <w:tcPr>
            <w:tcW w:w="1572" w:type="dxa"/>
            <w:vAlign w:val="center"/>
          </w:tcPr>
          <w:p w14:paraId="68860238" w14:textId="1CF552F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51623C91" w14:textId="77777777" w:rsidTr="00EF19CE">
        <w:trPr>
          <w:trHeight w:val="283"/>
        </w:trPr>
        <w:tc>
          <w:tcPr>
            <w:tcW w:w="1812" w:type="dxa"/>
            <w:vAlign w:val="center"/>
          </w:tcPr>
          <w:p w14:paraId="187FEB70" w14:textId="0A7DA94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sh0248</w:t>
            </w:r>
          </w:p>
        </w:tc>
        <w:tc>
          <w:tcPr>
            <w:tcW w:w="6547" w:type="dxa"/>
          </w:tcPr>
          <w:p w14:paraId="7E77E50D" w14:textId="11D2C0F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гозерелин 3,6 мг 1 раз в 28 дней</w:t>
            </w:r>
          </w:p>
        </w:tc>
        <w:tc>
          <w:tcPr>
            <w:tcW w:w="1572" w:type="dxa"/>
            <w:vAlign w:val="center"/>
          </w:tcPr>
          <w:p w14:paraId="589B1ADC" w14:textId="5D41667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0605279" w14:textId="77777777" w:rsidTr="00EF19CE">
        <w:trPr>
          <w:trHeight w:val="283"/>
        </w:trPr>
        <w:tc>
          <w:tcPr>
            <w:tcW w:w="1812" w:type="dxa"/>
            <w:vAlign w:val="center"/>
          </w:tcPr>
          <w:p w14:paraId="40BA6DED" w14:textId="3105FAC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sh0249</w:t>
            </w:r>
          </w:p>
        </w:tc>
        <w:tc>
          <w:tcPr>
            <w:tcW w:w="6547" w:type="dxa"/>
          </w:tcPr>
          <w:p w14:paraId="4B18027A" w14:textId="4D7208D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дегареликс 80 мг 1 раз в 28 дней (240 мг в первый месяц терапии)</w:t>
            </w:r>
          </w:p>
        </w:tc>
        <w:tc>
          <w:tcPr>
            <w:tcW w:w="1572" w:type="dxa"/>
            <w:vAlign w:val="center"/>
          </w:tcPr>
          <w:p w14:paraId="7323D2F1" w14:textId="2ACB1A6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2450DAD" w14:textId="77777777" w:rsidTr="00EF19CE">
        <w:trPr>
          <w:trHeight w:val="283"/>
        </w:trPr>
        <w:tc>
          <w:tcPr>
            <w:tcW w:w="1812" w:type="dxa"/>
            <w:vAlign w:val="center"/>
          </w:tcPr>
          <w:p w14:paraId="4A48CD97" w14:textId="4CC158A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sh0250</w:t>
            </w:r>
          </w:p>
        </w:tc>
        <w:tc>
          <w:tcPr>
            <w:tcW w:w="6547" w:type="dxa"/>
          </w:tcPr>
          <w:p w14:paraId="6603E754" w14:textId="3073F4F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лейпрорелин 7,5 мг 1 раз в 28 дней</w:t>
            </w:r>
          </w:p>
        </w:tc>
        <w:tc>
          <w:tcPr>
            <w:tcW w:w="1572" w:type="dxa"/>
            <w:vAlign w:val="center"/>
          </w:tcPr>
          <w:p w14:paraId="3ECE7AAD" w14:textId="6B8859F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77565AE2" w14:textId="77777777" w:rsidTr="00EF19CE">
        <w:trPr>
          <w:trHeight w:val="283"/>
        </w:trPr>
        <w:tc>
          <w:tcPr>
            <w:tcW w:w="1812" w:type="dxa"/>
            <w:vAlign w:val="center"/>
          </w:tcPr>
          <w:p w14:paraId="7E2A5C9E" w14:textId="68F0ADE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sh0251</w:t>
            </w:r>
          </w:p>
        </w:tc>
        <w:tc>
          <w:tcPr>
            <w:tcW w:w="6547" w:type="dxa"/>
          </w:tcPr>
          <w:p w14:paraId="3A301122" w14:textId="744C47E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трипторелин 3,75 мг 1 раз в 28 дней</w:t>
            </w:r>
          </w:p>
        </w:tc>
        <w:tc>
          <w:tcPr>
            <w:tcW w:w="1572" w:type="dxa"/>
            <w:vAlign w:val="center"/>
          </w:tcPr>
          <w:p w14:paraId="610E2961" w14:textId="2D6FC36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F3EC689" w14:textId="77777777" w:rsidTr="00EF19CE">
        <w:trPr>
          <w:trHeight w:val="283"/>
        </w:trPr>
        <w:tc>
          <w:tcPr>
            <w:tcW w:w="1812" w:type="dxa"/>
            <w:vAlign w:val="center"/>
          </w:tcPr>
          <w:p w14:paraId="46E9787A" w14:textId="33A8601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sh0253</w:t>
            </w:r>
          </w:p>
        </w:tc>
        <w:tc>
          <w:tcPr>
            <w:tcW w:w="6547" w:type="dxa"/>
          </w:tcPr>
          <w:p w14:paraId="05BFBB36" w14:textId="5D7B677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Эпирубицин 60-90 мг/м² в 1-й день; цикл 21 день</w:t>
            </w:r>
          </w:p>
        </w:tc>
        <w:tc>
          <w:tcPr>
            <w:tcW w:w="1572" w:type="dxa"/>
            <w:vAlign w:val="center"/>
          </w:tcPr>
          <w:p w14:paraId="277DC6C2" w14:textId="623D058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13D086A" w14:textId="77777777" w:rsidTr="00EF19CE">
        <w:trPr>
          <w:trHeight w:val="283"/>
        </w:trPr>
        <w:tc>
          <w:tcPr>
            <w:tcW w:w="1812" w:type="dxa"/>
            <w:vAlign w:val="center"/>
          </w:tcPr>
          <w:p w14:paraId="4653493D" w14:textId="5A0A59A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sh0255</w:t>
            </w:r>
          </w:p>
        </w:tc>
        <w:tc>
          <w:tcPr>
            <w:tcW w:w="6547" w:type="dxa"/>
          </w:tcPr>
          <w:p w14:paraId="042D9057" w14:textId="5A1DF8F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Эрибулин 1,4 мг/м² в 1-й, 8-й дни; цикл 21 день</w:t>
            </w:r>
          </w:p>
        </w:tc>
        <w:tc>
          <w:tcPr>
            <w:tcW w:w="1572" w:type="dxa"/>
            <w:vAlign w:val="center"/>
          </w:tcPr>
          <w:p w14:paraId="630711A6" w14:textId="4AE4F66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2226EBD" w14:textId="77777777" w:rsidTr="00EF19CE">
        <w:trPr>
          <w:trHeight w:val="283"/>
        </w:trPr>
        <w:tc>
          <w:tcPr>
            <w:tcW w:w="1812" w:type="dxa"/>
            <w:vAlign w:val="center"/>
          </w:tcPr>
          <w:p w14:paraId="3D788EB1" w14:textId="4CCD524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sh0255.1</w:t>
            </w:r>
          </w:p>
        </w:tc>
        <w:tc>
          <w:tcPr>
            <w:tcW w:w="6547" w:type="dxa"/>
          </w:tcPr>
          <w:p w14:paraId="55070161" w14:textId="7BDAB34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Эрибулин 1,4 мг/м² в 1-й, 8-й дни; цикл 21 день</w:t>
            </w:r>
          </w:p>
        </w:tc>
        <w:tc>
          <w:tcPr>
            <w:tcW w:w="1572" w:type="dxa"/>
            <w:vAlign w:val="center"/>
          </w:tcPr>
          <w:p w14:paraId="08CCC15B" w14:textId="101D89A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505DC8E0" w14:textId="77777777" w:rsidTr="00EF19CE">
        <w:trPr>
          <w:trHeight w:val="283"/>
        </w:trPr>
        <w:tc>
          <w:tcPr>
            <w:tcW w:w="1812" w:type="dxa"/>
            <w:vAlign w:val="center"/>
          </w:tcPr>
          <w:p w14:paraId="6DFF28B7" w14:textId="5837CA0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sh0256</w:t>
            </w:r>
          </w:p>
        </w:tc>
        <w:tc>
          <w:tcPr>
            <w:tcW w:w="6547" w:type="dxa"/>
          </w:tcPr>
          <w:p w14:paraId="70C9EF6F" w14:textId="6F4E450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Эрлотиниб 150 мг ежедневно</w:t>
            </w:r>
          </w:p>
        </w:tc>
        <w:tc>
          <w:tcPr>
            <w:tcW w:w="1572" w:type="dxa"/>
            <w:vAlign w:val="center"/>
          </w:tcPr>
          <w:p w14:paraId="0DF37861" w14:textId="28BA4F1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09FACF4" w14:textId="77777777" w:rsidTr="00EF19CE">
        <w:trPr>
          <w:trHeight w:val="283"/>
        </w:trPr>
        <w:tc>
          <w:tcPr>
            <w:tcW w:w="1812" w:type="dxa"/>
            <w:vAlign w:val="center"/>
          </w:tcPr>
          <w:p w14:paraId="38F01696" w14:textId="0E791ED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sh0258</w:t>
            </w:r>
          </w:p>
        </w:tc>
        <w:tc>
          <w:tcPr>
            <w:tcW w:w="6547" w:type="dxa"/>
          </w:tcPr>
          <w:p w14:paraId="6D9F50D5" w14:textId="579FFC4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PEI: этопозид 75 мг/м² в 1-5-й дни + ифосфамид 1200 мг/м² в 1-5-й дни + цисплатин 20 мг/м² в 1-5-й дни + месна (100% от дозы ифосфамида) в 1-5-й дни; цикл 21 день</w:t>
            </w:r>
          </w:p>
        </w:tc>
        <w:tc>
          <w:tcPr>
            <w:tcW w:w="1572" w:type="dxa"/>
            <w:vAlign w:val="center"/>
          </w:tcPr>
          <w:p w14:paraId="13ECDB24" w14:textId="2F9D62F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46CC0A62" w14:textId="77777777" w:rsidTr="00EF19CE">
        <w:trPr>
          <w:trHeight w:val="283"/>
        </w:trPr>
        <w:tc>
          <w:tcPr>
            <w:tcW w:w="1812" w:type="dxa"/>
            <w:vAlign w:val="center"/>
          </w:tcPr>
          <w:p w14:paraId="08BABAF3" w14:textId="43EB7D2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sh0264</w:t>
            </w:r>
          </w:p>
        </w:tc>
        <w:tc>
          <w:tcPr>
            <w:tcW w:w="6547" w:type="dxa"/>
          </w:tcPr>
          <w:p w14:paraId="7EA2B97E" w14:textId="3C2CCA3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 мг внутрь в 1-10-й дни; цикл 21 день</w:t>
            </w:r>
          </w:p>
        </w:tc>
        <w:tc>
          <w:tcPr>
            <w:tcW w:w="1572" w:type="dxa"/>
            <w:vAlign w:val="center"/>
          </w:tcPr>
          <w:p w14:paraId="43B30B79" w14:textId="1D5738D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10</w:t>
            </w:r>
          </w:p>
        </w:tc>
      </w:tr>
      <w:tr w:rsidR="000662C1" w14:paraId="40F31FFF" w14:textId="77777777" w:rsidTr="00EF19CE">
        <w:trPr>
          <w:trHeight w:val="283"/>
        </w:trPr>
        <w:tc>
          <w:tcPr>
            <w:tcW w:w="1812" w:type="dxa"/>
            <w:vAlign w:val="center"/>
          </w:tcPr>
          <w:p w14:paraId="1CB71AE2" w14:textId="362B554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sh0272</w:t>
            </w:r>
          </w:p>
        </w:tc>
        <w:tc>
          <w:tcPr>
            <w:tcW w:w="6547" w:type="dxa"/>
          </w:tcPr>
          <w:p w14:paraId="378F1C4E" w14:textId="3774980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Гозерелин 10,8 мг 1 раз в 90 дней</w:t>
            </w:r>
          </w:p>
        </w:tc>
        <w:tc>
          <w:tcPr>
            <w:tcW w:w="1572" w:type="dxa"/>
            <w:vAlign w:val="center"/>
          </w:tcPr>
          <w:p w14:paraId="083DABC3" w14:textId="0EFA418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05654AB" w14:textId="77777777" w:rsidTr="00EF19CE">
        <w:trPr>
          <w:trHeight w:val="283"/>
        </w:trPr>
        <w:tc>
          <w:tcPr>
            <w:tcW w:w="1812" w:type="dxa"/>
            <w:vAlign w:val="center"/>
          </w:tcPr>
          <w:p w14:paraId="4A1F5067" w14:textId="31B1B0B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sh0280</w:t>
            </w:r>
          </w:p>
        </w:tc>
        <w:tc>
          <w:tcPr>
            <w:tcW w:w="6547" w:type="dxa"/>
          </w:tcPr>
          <w:p w14:paraId="2E5C664C" w14:textId="08D524F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EP: этопозид 100 мг/м² в 1-5-й дни + цисплатин 20 мг/м² в 1-5-й дни; цикл 21 день</w:t>
            </w:r>
          </w:p>
        </w:tc>
        <w:tc>
          <w:tcPr>
            <w:tcW w:w="1572" w:type="dxa"/>
            <w:vAlign w:val="center"/>
          </w:tcPr>
          <w:p w14:paraId="29CD3426" w14:textId="73F6D77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AC1FA91" w14:textId="77777777" w:rsidTr="00EF19CE">
        <w:trPr>
          <w:trHeight w:val="283"/>
        </w:trPr>
        <w:tc>
          <w:tcPr>
            <w:tcW w:w="1812" w:type="dxa"/>
            <w:vAlign w:val="center"/>
          </w:tcPr>
          <w:p w14:paraId="4AFB0D2C" w14:textId="5FB4C69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sh0290</w:t>
            </w:r>
          </w:p>
        </w:tc>
        <w:tc>
          <w:tcPr>
            <w:tcW w:w="6547" w:type="dxa"/>
          </w:tcPr>
          <w:p w14:paraId="1C351DCA" w14:textId="3534AC3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гозерелин 10,8 мг 1 раз в 90 дней</w:t>
            </w:r>
          </w:p>
        </w:tc>
        <w:tc>
          <w:tcPr>
            <w:tcW w:w="1572" w:type="dxa"/>
            <w:vAlign w:val="center"/>
          </w:tcPr>
          <w:p w14:paraId="3CC488D4" w14:textId="40C057E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5B540BF9" w14:textId="77777777" w:rsidTr="00EF19CE">
        <w:trPr>
          <w:trHeight w:val="283"/>
        </w:trPr>
        <w:tc>
          <w:tcPr>
            <w:tcW w:w="1812" w:type="dxa"/>
            <w:vAlign w:val="center"/>
          </w:tcPr>
          <w:p w14:paraId="5EB66670" w14:textId="2DF93E8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sh0291</w:t>
            </w:r>
          </w:p>
        </w:tc>
        <w:tc>
          <w:tcPr>
            <w:tcW w:w="6547" w:type="dxa"/>
          </w:tcPr>
          <w:p w14:paraId="1684C7C2" w14:textId="4DE0229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лейпрорелин 22,5 мг 1 раз в 90 дней</w:t>
            </w:r>
          </w:p>
        </w:tc>
        <w:tc>
          <w:tcPr>
            <w:tcW w:w="1572" w:type="dxa"/>
            <w:vAlign w:val="center"/>
          </w:tcPr>
          <w:p w14:paraId="7EF0149F" w14:textId="2A9D115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6C5F584" w14:textId="77777777" w:rsidTr="00EF19CE">
        <w:trPr>
          <w:trHeight w:val="283"/>
        </w:trPr>
        <w:tc>
          <w:tcPr>
            <w:tcW w:w="1812" w:type="dxa"/>
            <w:vAlign w:val="center"/>
          </w:tcPr>
          <w:p w14:paraId="425C452B" w14:textId="66AF1FC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sh0292</w:t>
            </w:r>
          </w:p>
        </w:tc>
        <w:tc>
          <w:tcPr>
            <w:tcW w:w="6547" w:type="dxa"/>
          </w:tcPr>
          <w:p w14:paraId="68D66A2B" w14:textId="6763FC9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лейпрорелин 45 мг 1 раз в 180 дней</w:t>
            </w:r>
          </w:p>
        </w:tc>
        <w:tc>
          <w:tcPr>
            <w:tcW w:w="1572" w:type="dxa"/>
            <w:vAlign w:val="center"/>
          </w:tcPr>
          <w:p w14:paraId="04B3F4E0" w14:textId="01DD6BF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10B0BC7" w14:textId="77777777" w:rsidTr="00EF19CE">
        <w:trPr>
          <w:trHeight w:val="283"/>
        </w:trPr>
        <w:tc>
          <w:tcPr>
            <w:tcW w:w="1812" w:type="dxa"/>
            <w:vAlign w:val="center"/>
          </w:tcPr>
          <w:p w14:paraId="73688F02" w14:textId="2683D76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sh0293</w:t>
            </w:r>
          </w:p>
        </w:tc>
        <w:tc>
          <w:tcPr>
            <w:tcW w:w="6547" w:type="dxa"/>
          </w:tcPr>
          <w:p w14:paraId="0D433990" w14:textId="2AEB106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 + трастузумаб 6 мг/кг (нагрузочная доза 8 мг/кг) 1 раз в 21 день</w:t>
            </w:r>
          </w:p>
        </w:tc>
        <w:tc>
          <w:tcPr>
            <w:tcW w:w="1572" w:type="dxa"/>
            <w:vAlign w:val="center"/>
          </w:tcPr>
          <w:p w14:paraId="67040A46" w14:textId="16E1915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2CE45F2C" w14:textId="77777777" w:rsidTr="00EF19CE">
        <w:trPr>
          <w:trHeight w:val="283"/>
        </w:trPr>
        <w:tc>
          <w:tcPr>
            <w:tcW w:w="1812" w:type="dxa"/>
            <w:vAlign w:val="center"/>
          </w:tcPr>
          <w:p w14:paraId="3FCF9DCC" w14:textId="66929B5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sh0294</w:t>
            </w:r>
          </w:p>
        </w:tc>
        <w:tc>
          <w:tcPr>
            <w:tcW w:w="6547" w:type="dxa"/>
          </w:tcPr>
          <w:p w14:paraId="1AE5600C" w14:textId="215E2A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 + трастузумаб 6 мг/кг (нагрузочная доза 8 мг/кг) 1 раз в 21 день + бусерелин 3,75 мг 1 раз в 28 дней</w:t>
            </w:r>
          </w:p>
        </w:tc>
        <w:tc>
          <w:tcPr>
            <w:tcW w:w="1572" w:type="dxa"/>
            <w:vAlign w:val="center"/>
          </w:tcPr>
          <w:p w14:paraId="6CA26407" w14:textId="348E7EE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47B194B" w14:textId="77777777" w:rsidTr="00EF19CE">
        <w:trPr>
          <w:trHeight w:val="283"/>
        </w:trPr>
        <w:tc>
          <w:tcPr>
            <w:tcW w:w="1812" w:type="dxa"/>
            <w:vAlign w:val="center"/>
          </w:tcPr>
          <w:p w14:paraId="5023F3EC" w14:textId="59A8101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sh0295</w:t>
            </w:r>
          </w:p>
        </w:tc>
        <w:tc>
          <w:tcPr>
            <w:tcW w:w="6547" w:type="dxa"/>
          </w:tcPr>
          <w:p w14:paraId="0E5195E1" w14:textId="1F7DC22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 + трастузумаб 6 мг/кг (нагрузочная доза 8 мг/кг) 1 раз в 21 день + гозерелин 3,6 мг 1 раз в 28 дней</w:t>
            </w:r>
          </w:p>
        </w:tc>
        <w:tc>
          <w:tcPr>
            <w:tcW w:w="1572" w:type="dxa"/>
            <w:vAlign w:val="center"/>
          </w:tcPr>
          <w:p w14:paraId="6AEF96DA" w14:textId="368D574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5345024" w14:textId="77777777" w:rsidTr="00EF19CE">
        <w:trPr>
          <w:trHeight w:val="283"/>
        </w:trPr>
        <w:tc>
          <w:tcPr>
            <w:tcW w:w="1812" w:type="dxa"/>
            <w:vAlign w:val="center"/>
          </w:tcPr>
          <w:p w14:paraId="0185FB89" w14:textId="675A698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sh0296</w:t>
            </w:r>
          </w:p>
        </w:tc>
        <w:tc>
          <w:tcPr>
            <w:tcW w:w="6547" w:type="dxa"/>
          </w:tcPr>
          <w:p w14:paraId="0C0F6D78" w14:textId="129044D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 + трастузумаб 6 мг/кг (нагрузочная доза 8 мг/кг) 1 раз в 21 день + лейпрорелин 3,75 мг 1 раз в 28 дней</w:t>
            </w:r>
          </w:p>
        </w:tc>
        <w:tc>
          <w:tcPr>
            <w:tcW w:w="1572" w:type="dxa"/>
            <w:vAlign w:val="center"/>
          </w:tcPr>
          <w:p w14:paraId="46E75F00" w14:textId="43AE37F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AA9DA15" w14:textId="77777777" w:rsidTr="00EF19CE">
        <w:trPr>
          <w:trHeight w:val="283"/>
        </w:trPr>
        <w:tc>
          <w:tcPr>
            <w:tcW w:w="1812" w:type="dxa"/>
            <w:vAlign w:val="center"/>
          </w:tcPr>
          <w:p w14:paraId="32F33BA9" w14:textId="0DA6A1C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sh0297</w:t>
            </w:r>
          </w:p>
        </w:tc>
        <w:tc>
          <w:tcPr>
            <w:tcW w:w="6547" w:type="dxa"/>
          </w:tcPr>
          <w:p w14:paraId="3844A048" w14:textId="4C982F7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 + эверолимус 10 мг ежедневно</w:t>
            </w:r>
          </w:p>
        </w:tc>
        <w:tc>
          <w:tcPr>
            <w:tcW w:w="1572" w:type="dxa"/>
            <w:vAlign w:val="center"/>
          </w:tcPr>
          <w:p w14:paraId="3BC5B47C" w14:textId="0561FDF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5B039272" w14:textId="77777777" w:rsidTr="00EF19CE">
        <w:trPr>
          <w:trHeight w:val="283"/>
        </w:trPr>
        <w:tc>
          <w:tcPr>
            <w:tcW w:w="1812" w:type="dxa"/>
            <w:vAlign w:val="center"/>
          </w:tcPr>
          <w:p w14:paraId="512013B8" w14:textId="1B57B6E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sh0301</w:t>
            </w:r>
          </w:p>
        </w:tc>
        <w:tc>
          <w:tcPr>
            <w:tcW w:w="6547" w:type="dxa"/>
          </w:tcPr>
          <w:p w14:paraId="56A16D9B" w14:textId="0F0FB5A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лейпрорелин 22,5 мг 1 раз в 90 дней</w:t>
            </w:r>
          </w:p>
        </w:tc>
        <w:tc>
          <w:tcPr>
            <w:tcW w:w="1572" w:type="dxa"/>
            <w:vAlign w:val="center"/>
          </w:tcPr>
          <w:p w14:paraId="09F6C581" w14:textId="68B867F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D8919C6" w14:textId="77777777" w:rsidTr="00EF19CE">
        <w:trPr>
          <w:trHeight w:val="283"/>
        </w:trPr>
        <w:tc>
          <w:tcPr>
            <w:tcW w:w="1812" w:type="dxa"/>
            <w:vAlign w:val="center"/>
          </w:tcPr>
          <w:p w14:paraId="3315FC2D" w14:textId="05792D3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sh0302</w:t>
            </w:r>
          </w:p>
        </w:tc>
        <w:tc>
          <w:tcPr>
            <w:tcW w:w="6547" w:type="dxa"/>
          </w:tcPr>
          <w:p w14:paraId="6D781F3D" w14:textId="14C8A9E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лейпрорелин 45 мг 1 раз в 180 дней</w:t>
            </w:r>
          </w:p>
        </w:tc>
        <w:tc>
          <w:tcPr>
            <w:tcW w:w="1572" w:type="dxa"/>
            <w:vAlign w:val="center"/>
          </w:tcPr>
          <w:p w14:paraId="34535FA5" w14:textId="712B576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818DA86" w14:textId="77777777" w:rsidTr="00EF19CE">
        <w:trPr>
          <w:trHeight w:val="283"/>
        </w:trPr>
        <w:tc>
          <w:tcPr>
            <w:tcW w:w="1812" w:type="dxa"/>
            <w:vAlign w:val="center"/>
          </w:tcPr>
          <w:p w14:paraId="0FAEC329" w14:textId="26C55C7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sh0304</w:t>
            </w:r>
          </w:p>
        </w:tc>
        <w:tc>
          <w:tcPr>
            <w:tcW w:w="6547" w:type="dxa"/>
          </w:tcPr>
          <w:p w14:paraId="3E81A3AF" w14:textId="7C783A4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60 мг/м² в 1-й, 8-й, 15-й дни, 80 мг/м² с 22-го дня 1 раз в 7 дней</w:t>
            </w:r>
          </w:p>
        </w:tc>
        <w:tc>
          <w:tcPr>
            <w:tcW w:w="1572" w:type="dxa"/>
            <w:vAlign w:val="center"/>
          </w:tcPr>
          <w:p w14:paraId="0E71355D" w14:textId="2B60D73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4B0406D" w14:textId="77777777" w:rsidTr="00EF19CE">
        <w:trPr>
          <w:trHeight w:val="283"/>
        </w:trPr>
        <w:tc>
          <w:tcPr>
            <w:tcW w:w="1812" w:type="dxa"/>
            <w:vAlign w:val="center"/>
          </w:tcPr>
          <w:p w14:paraId="5C8400D3" w14:textId="3D2C302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sh0305</w:t>
            </w:r>
          </w:p>
        </w:tc>
        <w:tc>
          <w:tcPr>
            <w:tcW w:w="6547" w:type="dxa"/>
          </w:tcPr>
          <w:p w14:paraId="4F2076B1" w14:textId="6340B2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60 мг/м² в 1-й, 8-й, 15-й дни, 80 мг/м² с 22-го дня 1 раз в 7 дней + трастузумаб 6 мг/кг (нагрузочная доза 8 мг/кг) 1 раз в 21 день или 2 мг/кг (нагрузочная доза 4 мг/кг) 1 раз в 7 дней</w:t>
            </w:r>
          </w:p>
        </w:tc>
        <w:tc>
          <w:tcPr>
            <w:tcW w:w="1572" w:type="dxa"/>
            <w:vAlign w:val="center"/>
          </w:tcPr>
          <w:p w14:paraId="2B764E8D" w14:textId="44089F3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F6928D8" w14:textId="77777777" w:rsidTr="00EF19CE">
        <w:trPr>
          <w:trHeight w:val="283"/>
        </w:trPr>
        <w:tc>
          <w:tcPr>
            <w:tcW w:w="1812" w:type="dxa"/>
            <w:vAlign w:val="center"/>
          </w:tcPr>
          <w:p w14:paraId="28A48132" w14:textId="19CFCDC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sh0306</w:t>
            </w:r>
          </w:p>
        </w:tc>
        <w:tc>
          <w:tcPr>
            <w:tcW w:w="6547" w:type="dxa"/>
          </w:tcPr>
          <w:p w14:paraId="49FD2EB5" w14:textId="54152C5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цисплатин 75 мг/м² в 1-й день + трастузумаб 6 мг/кг (нагрузочная доза 8 мг/кг) в 1-й день; цикл 21 день</w:t>
            </w:r>
          </w:p>
        </w:tc>
        <w:tc>
          <w:tcPr>
            <w:tcW w:w="1572" w:type="dxa"/>
            <w:vAlign w:val="center"/>
          </w:tcPr>
          <w:p w14:paraId="10F5C3E7" w14:textId="4B54086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353F886" w14:textId="77777777" w:rsidTr="00EF19CE">
        <w:trPr>
          <w:trHeight w:val="283"/>
        </w:trPr>
        <w:tc>
          <w:tcPr>
            <w:tcW w:w="1812" w:type="dxa"/>
            <w:vAlign w:val="center"/>
          </w:tcPr>
          <w:p w14:paraId="4050BB96" w14:textId="71D2899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sh0306.1</w:t>
            </w:r>
          </w:p>
        </w:tc>
        <w:tc>
          <w:tcPr>
            <w:tcW w:w="6547" w:type="dxa"/>
          </w:tcPr>
          <w:p w14:paraId="74395084" w14:textId="34F4641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цисплатин 75 мг/м² в 1-й день + трастузумаб 6 мг/кг (нагрузочная доза 8 мг/кг) в 1-й день; цикл 21 день</w:t>
            </w:r>
          </w:p>
        </w:tc>
        <w:tc>
          <w:tcPr>
            <w:tcW w:w="1572" w:type="dxa"/>
            <w:vAlign w:val="center"/>
          </w:tcPr>
          <w:p w14:paraId="55D2CECA" w14:textId="1EB03C6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ECE7577" w14:textId="77777777" w:rsidTr="00EF19CE">
        <w:trPr>
          <w:trHeight w:val="283"/>
        </w:trPr>
        <w:tc>
          <w:tcPr>
            <w:tcW w:w="1812" w:type="dxa"/>
            <w:vAlign w:val="center"/>
          </w:tcPr>
          <w:p w14:paraId="1771D7B1" w14:textId="6A099C1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sh0308</w:t>
            </w:r>
          </w:p>
        </w:tc>
        <w:tc>
          <w:tcPr>
            <w:tcW w:w="6547" w:type="dxa"/>
          </w:tcPr>
          <w:p w14:paraId="056C5ED2" w14:textId="0DB647C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карбоплатин AUC 5 в 1-й день + трастузумаб 6 мг/кг (нагрузочная доза 8 мг/кг) в 1-й день; цикл 21 день</w:t>
            </w:r>
          </w:p>
        </w:tc>
        <w:tc>
          <w:tcPr>
            <w:tcW w:w="1572" w:type="dxa"/>
            <w:vAlign w:val="center"/>
          </w:tcPr>
          <w:p w14:paraId="297E56A3" w14:textId="24EC1E7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11573A0" w14:textId="77777777" w:rsidTr="00EF19CE">
        <w:trPr>
          <w:trHeight w:val="283"/>
        </w:trPr>
        <w:tc>
          <w:tcPr>
            <w:tcW w:w="1812" w:type="dxa"/>
            <w:vAlign w:val="center"/>
          </w:tcPr>
          <w:p w14:paraId="017D56A9" w14:textId="115A9E0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sh0308.1</w:t>
            </w:r>
          </w:p>
        </w:tc>
        <w:tc>
          <w:tcPr>
            <w:tcW w:w="6547" w:type="dxa"/>
          </w:tcPr>
          <w:p w14:paraId="407251C2" w14:textId="5C6CDBE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карбоплатин AUC 5 в 1-й день + трастузумаб 6 мг/кг (нагрузочная доза 8 мг/кг) в 1-й день; цикл 21 день</w:t>
            </w:r>
          </w:p>
        </w:tc>
        <w:tc>
          <w:tcPr>
            <w:tcW w:w="1572" w:type="dxa"/>
            <w:vAlign w:val="center"/>
          </w:tcPr>
          <w:p w14:paraId="7CB75A70" w14:textId="573D7F6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9766473" w14:textId="77777777" w:rsidTr="00EF19CE">
        <w:trPr>
          <w:trHeight w:val="283"/>
        </w:trPr>
        <w:tc>
          <w:tcPr>
            <w:tcW w:w="1812" w:type="dxa"/>
            <w:vAlign w:val="center"/>
          </w:tcPr>
          <w:p w14:paraId="4F017B32" w14:textId="6D4D01E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sh0311</w:t>
            </w:r>
          </w:p>
        </w:tc>
        <w:tc>
          <w:tcPr>
            <w:tcW w:w="6547" w:type="dxa"/>
          </w:tcPr>
          <w:p w14:paraId="06DFFE3E" w14:textId="3E50092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бевацизумаб 7,5-15 мг/кг в 1-й день каждые 3 недели; цикл 28 дней</w:t>
            </w:r>
          </w:p>
        </w:tc>
        <w:tc>
          <w:tcPr>
            <w:tcW w:w="1572" w:type="dxa"/>
            <w:vAlign w:val="center"/>
          </w:tcPr>
          <w:p w14:paraId="5A29322A" w14:textId="1F7C53E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AB41F29" w14:textId="77777777" w:rsidTr="00EF19CE">
        <w:trPr>
          <w:trHeight w:val="283"/>
        </w:trPr>
        <w:tc>
          <w:tcPr>
            <w:tcW w:w="1812" w:type="dxa"/>
            <w:vAlign w:val="center"/>
          </w:tcPr>
          <w:p w14:paraId="4DF87EE5" w14:textId="7FAC390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sh0311.1</w:t>
            </w:r>
          </w:p>
        </w:tc>
        <w:tc>
          <w:tcPr>
            <w:tcW w:w="6547" w:type="dxa"/>
          </w:tcPr>
          <w:p w14:paraId="5128FF6A" w14:textId="0D14DFD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бевацизумаб 7,5-15 мг/кг в 1-й день каждые 3 недели; цикл 28 дней</w:t>
            </w:r>
          </w:p>
        </w:tc>
        <w:tc>
          <w:tcPr>
            <w:tcW w:w="1572" w:type="dxa"/>
            <w:vAlign w:val="center"/>
          </w:tcPr>
          <w:p w14:paraId="2CDB78C0" w14:textId="74DD1A2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4/3/3**</w:t>
            </w:r>
          </w:p>
        </w:tc>
      </w:tr>
      <w:tr w:rsidR="000662C1" w14:paraId="45640F8E" w14:textId="77777777" w:rsidTr="00EF19CE">
        <w:trPr>
          <w:trHeight w:val="283"/>
        </w:trPr>
        <w:tc>
          <w:tcPr>
            <w:tcW w:w="1812" w:type="dxa"/>
            <w:vAlign w:val="center"/>
          </w:tcPr>
          <w:p w14:paraId="6B1C57AF" w14:textId="6140D6C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sh0330</w:t>
            </w:r>
          </w:p>
        </w:tc>
        <w:tc>
          <w:tcPr>
            <w:tcW w:w="6547" w:type="dxa"/>
          </w:tcPr>
          <w:p w14:paraId="395CD514" w14:textId="0F7B97B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Пегилированный липосомальный доксорубицин 40-50 мг/м² в 1-й день; цикл 28 дней</w:t>
            </w:r>
          </w:p>
        </w:tc>
        <w:tc>
          <w:tcPr>
            <w:tcW w:w="1572" w:type="dxa"/>
            <w:vAlign w:val="center"/>
          </w:tcPr>
          <w:p w14:paraId="39672786" w14:textId="1378D72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6E1C335" w14:textId="77777777" w:rsidTr="00EF19CE">
        <w:trPr>
          <w:trHeight w:val="283"/>
        </w:trPr>
        <w:tc>
          <w:tcPr>
            <w:tcW w:w="1812" w:type="dxa"/>
            <w:vAlign w:val="center"/>
          </w:tcPr>
          <w:p w14:paraId="2AB58631" w14:textId="1DE37E9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sh0331</w:t>
            </w:r>
          </w:p>
        </w:tc>
        <w:tc>
          <w:tcPr>
            <w:tcW w:w="6547" w:type="dxa"/>
          </w:tcPr>
          <w:p w14:paraId="10E9C3D8" w14:textId="3B7C24E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50-60 мг/м² в 1-й день + бевацизумаб 7,5-15 мг/кг в 1-й день; цикл 21 день</w:t>
            </w:r>
          </w:p>
        </w:tc>
        <w:tc>
          <w:tcPr>
            <w:tcW w:w="1572" w:type="dxa"/>
            <w:vAlign w:val="center"/>
          </w:tcPr>
          <w:p w14:paraId="730AF83A" w14:textId="24A04E5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019465D" w14:textId="77777777" w:rsidTr="00EF19CE">
        <w:trPr>
          <w:trHeight w:val="283"/>
        </w:trPr>
        <w:tc>
          <w:tcPr>
            <w:tcW w:w="1812" w:type="dxa"/>
            <w:vAlign w:val="center"/>
          </w:tcPr>
          <w:p w14:paraId="1E0A7EBB" w14:textId="34E94D3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sh0333</w:t>
            </w:r>
          </w:p>
        </w:tc>
        <w:tc>
          <w:tcPr>
            <w:tcW w:w="6547" w:type="dxa"/>
          </w:tcPr>
          <w:p w14:paraId="13AC816F" w14:textId="754353D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60-75 мг/м² в 1-й день + цисплатин 60-75 мг/м² в 1-й день + капецитабин 1650 мг/м² в 1-14-й дни; цикл 21 день</w:t>
            </w:r>
          </w:p>
        </w:tc>
        <w:tc>
          <w:tcPr>
            <w:tcW w:w="1572" w:type="dxa"/>
            <w:vAlign w:val="center"/>
          </w:tcPr>
          <w:p w14:paraId="5BEE4D53" w14:textId="32F4A01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17EE0DAC" w14:textId="77777777" w:rsidTr="00EF19CE">
        <w:trPr>
          <w:trHeight w:val="283"/>
        </w:trPr>
        <w:tc>
          <w:tcPr>
            <w:tcW w:w="1812" w:type="dxa"/>
            <w:vAlign w:val="center"/>
          </w:tcPr>
          <w:p w14:paraId="44AD3620" w14:textId="6DAF9B8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sh0335</w:t>
            </w:r>
          </w:p>
        </w:tc>
        <w:tc>
          <w:tcPr>
            <w:tcW w:w="6547" w:type="dxa"/>
          </w:tcPr>
          <w:p w14:paraId="44024962" w14:textId="04ED805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бевацизумаб 7,5 мг/кг в 1-й день; цикл 21 день</w:t>
            </w:r>
          </w:p>
        </w:tc>
        <w:tc>
          <w:tcPr>
            <w:tcW w:w="1572" w:type="dxa"/>
            <w:vAlign w:val="center"/>
          </w:tcPr>
          <w:p w14:paraId="26C613B0" w14:textId="2660CFB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3169B26" w14:textId="77777777" w:rsidTr="00EF19CE">
        <w:trPr>
          <w:trHeight w:val="283"/>
        </w:trPr>
        <w:tc>
          <w:tcPr>
            <w:tcW w:w="1812" w:type="dxa"/>
            <w:vAlign w:val="center"/>
          </w:tcPr>
          <w:p w14:paraId="228F44F2" w14:textId="6B0C5D1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sh0336</w:t>
            </w:r>
          </w:p>
        </w:tc>
        <w:tc>
          <w:tcPr>
            <w:tcW w:w="6547" w:type="dxa"/>
          </w:tcPr>
          <w:p w14:paraId="6D54BA00" w14:textId="545D1AF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гозерелин 10,8 мг 1 раз в 90 дней; цикл 21 день</w:t>
            </w:r>
          </w:p>
        </w:tc>
        <w:tc>
          <w:tcPr>
            <w:tcW w:w="1572" w:type="dxa"/>
            <w:vAlign w:val="center"/>
          </w:tcPr>
          <w:p w14:paraId="667073C8" w14:textId="12E16D0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A2EB2DF" w14:textId="77777777" w:rsidTr="00EF19CE">
        <w:trPr>
          <w:trHeight w:val="283"/>
        </w:trPr>
        <w:tc>
          <w:tcPr>
            <w:tcW w:w="1812" w:type="dxa"/>
            <w:vAlign w:val="center"/>
          </w:tcPr>
          <w:p w14:paraId="154AABF7" w14:textId="6D2138F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sh0338</w:t>
            </w:r>
          </w:p>
        </w:tc>
        <w:tc>
          <w:tcPr>
            <w:tcW w:w="6547" w:type="dxa"/>
          </w:tcPr>
          <w:p w14:paraId="6CB3EE2F" w14:textId="2E93C3E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лейпрорелин 22,5 мг 1 раз в 90 дней; цикл 21 день</w:t>
            </w:r>
          </w:p>
        </w:tc>
        <w:tc>
          <w:tcPr>
            <w:tcW w:w="1572" w:type="dxa"/>
            <w:vAlign w:val="center"/>
          </w:tcPr>
          <w:p w14:paraId="4DC56E8B" w14:textId="75D07E1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02A487F" w14:textId="77777777" w:rsidTr="00EF19CE">
        <w:trPr>
          <w:trHeight w:val="283"/>
        </w:trPr>
        <w:tc>
          <w:tcPr>
            <w:tcW w:w="1812" w:type="dxa"/>
            <w:vAlign w:val="center"/>
          </w:tcPr>
          <w:p w14:paraId="5C90EFD3" w14:textId="5A812EA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sh0339</w:t>
            </w:r>
          </w:p>
        </w:tc>
        <w:tc>
          <w:tcPr>
            <w:tcW w:w="6547" w:type="dxa"/>
          </w:tcPr>
          <w:p w14:paraId="3F4D5130" w14:textId="28E702C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лейпрорелин 45 мг 1 раз в 180 дней; цикл 21 день</w:t>
            </w:r>
          </w:p>
        </w:tc>
        <w:tc>
          <w:tcPr>
            <w:tcW w:w="1572" w:type="dxa"/>
            <w:vAlign w:val="center"/>
          </w:tcPr>
          <w:p w14:paraId="1430689F" w14:textId="416149E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254D34A" w14:textId="77777777" w:rsidTr="00EF19CE">
        <w:trPr>
          <w:trHeight w:val="283"/>
        </w:trPr>
        <w:tc>
          <w:tcPr>
            <w:tcW w:w="1812" w:type="dxa"/>
            <w:vAlign w:val="center"/>
          </w:tcPr>
          <w:p w14:paraId="112BF479" w14:textId="4C5E028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sh0341</w:t>
            </w:r>
          </w:p>
        </w:tc>
        <w:tc>
          <w:tcPr>
            <w:tcW w:w="6547" w:type="dxa"/>
          </w:tcPr>
          <w:p w14:paraId="5E4E929B" w14:textId="4D94EC4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цисплатин 75 мг/м² в 1-й день + бевацизумаб 7,5-15 мг/кг в 1-й день; цикл 21 день</w:t>
            </w:r>
          </w:p>
        </w:tc>
        <w:tc>
          <w:tcPr>
            <w:tcW w:w="1572" w:type="dxa"/>
            <w:vAlign w:val="center"/>
          </w:tcPr>
          <w:p w14:paraId="075B3D8C" w14:textId="6539792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A0E47FC" w14:textId="77777777" w:rsidTr="00EF19CE">
        <w:trPr>
          <w:trHeight w:val="283"/>
        </w:trPr>
        <w:tc>
          <w:tcPr>
            <w:tcW w:w="1812" w:type="dxa"/>
            <w:vAlign w:val="center"/>
          </w:tcPr>
          <w:p w14:paraId="1B3A96E6" w14:textId="68EA5FD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sh0343</w:t>
            </w:r>
          </w:p>
        </w:tc>
        <w:tc>
          <w:tcPr>
            <w:tcW w:w="6547" w:type="dxa"/>
          </w:tcPr>
          <w:p w14:paraId="31BBC74D" w14:textId="026C2A5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Иксабепилон 40 мг/м² в 1-й день + трастузумаб 6 мг/кг (нагрузочная доза 8 мг/кг) в 1-й день; цикл 21 день</w:t>
            </w:r>
          </w:p>
        </w:tc>
        <w:tc>
          <w:tcPr>
            <w:tcW w:w="1572" w:type="dxa"/>
            <w:vAlign w:val="center"/>
          </w:tcPr>
          <w:p w14:paraId="0BD9B555" w14:textId="0AA197B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E64486D" w14:textId="77777777" w:rsidTr="00EF19CE">
        <w:trPr>
          <w:trHeight w:val="283"/>
        </w:trPr>
        <w:tc>
          <w:tcPr>
            <w:tcW w:w="1812" w:type="dxa"/>
            <w:vAlign w:val="center"/>
          </w:tcPr>
          <w:p w14:paraId="50EC5AAC" w14:textId="7445F2D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sh0347</w:t>
            </w:r>
          </w:p>
        </w:tc>
        <w:tc>
          <w:tcPr>
            <w:tcW w:w="6547" w:type="dxa"/>
          </w:tcPr>
          <w:p w14:paraId="165F674E" w14:textId="3A82FFA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6-7 в 1-й день + бевацизумаб 7,5-15 мг/кг в 1-й день; цикл 21 день</w:t>
            </w:r>
          </w:p>
        </w:tc>
        <w:tc>
          <w:tcPr>
            <w:tcW w:w="1572" w:type="dxa"/>
            <w:vAlign w:val="center"/>
          </w:tcPr>
          <w:p w14:paraId="650AE79C" w14:textId="4E95E86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5D6AD99" w14:textId="77777777" w:rsidTr="00EF19CE">
        <w:trPr>
          <w:trHeight w:val="283"/>
        </w:trPr>
        <w:tc>
          <w:tcPr>
            <w:tcW w:w="1812" w:type="dxa"/>
            <w:vAlign w:val="center"/>
          </w:tcPr>
          <w:p w14:paraId="183B6800" w14:textId="6801AF9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sh0348</w:t>
            </w:r>
          </w:p>
        </w:tc>
        <w:tc>
          <w:tcPr>
            <w:tcW w:w="6547" w:type="dxa"/>
          </w:tcPr>
          <w:p w14:paraId="3A1178C7" w14:textId="23BA8E4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Лейпрорелин 22,5 мг 1 раз в 90 дней</w:t>
            </w:r>
          </w:p>
        </w:tc>
        <w:tc>
          <w:tcPr>
            <w:tcW w:w="1572" w:type="dxa"/>
            <w:vAlign w:val="center"/>
          </w:tcPr>
          <w:p w14:paraId="4B534DA6" w14:textId="46F0D96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B52319A" w14:textId="77777777" w:rsidTr="00EF19CE">
        <w:trPr>
          <w:trHeight w:val="283"/>
        </w:trPr>
        <w:tc>
          <w:tcPr>
            <w:tcW w:w="1812" w:type="dxa"/>
            <w:vAlign w:val="center"/>
          </w:tcPr>
          <w:p w14:paraId="27CEADAF" w14:textId="20D1840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sh0349</w:t>
            </w:r>
          </w:p>
        </w:tc>
        <w:tc>
          <w:tcPr>
            <w:tcW w:w="6547" w:type="dxa"/>
          </w:tcPr>
          <w:p w14:paraId="3EE9EA04" w14:textId="20C22C0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Лейпрорелин 45 мг 1 раз в 180 дней</w:t>
            </w:r>
          </w:p>
        </w:tc>
        <w:tc>
          <w:tcPr>
            <w:tcW w:w="1572" w:type="dxa"/>
            <w:vAlign w:val="center"/>
          </w:tcPr>
          <w:p w14:paraId="2EC37452" w14:textId="541FC03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93B39CE" w14:textId="77777777" w:rsidTr="00EF19CE">
        <w:trPr>
          <w:trHeight w:val="283"/>
        </w:trPr>
        <w:tc>
          <w:tcPr>
            <w:tcW w:w="1812" w:type="dxa"/>
            <w:vAlign w:val="center"/>
          </w:tcPr>
          <w:p w14:paraId="3B45A32F" w14:textId="611DD63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sh0350</w:t>
            </w:r>
          </w:p>
        </w:tc>
        <w:tc>
          <w:tcPr>
            <w:tcW w:w="6547" w:type="dxa"/>
          </w:tcPr>
          <w:p w14:paraId="79920B6D" w14:textId="50B107A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Лейпрорелин 7,5 мг 1 раз в 28 дней</w:t>
            </w:r>
          </w:p>
        </w:tc>
        <w:tc>
          <w:tcPr>
            <w:tcW w:w="1572" w:type="dxa"/>
            <w:vAlign w:val="center"/>
          </w:tcPr>
          <w:p w14:paraId="72CD4E21" w14:textId="32805B0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510CD73" w14:textId="77777777" w:rsidTr="00EF19CE">
        <w:trPr>
          <w:trHeight w:val="283"/>
        </w:trPr>
        <w:tc>
          <w:tcPr>
            <w:tcW w:w="1812" w:type="dxa"/>
            <w:vAlign w:val="center"/>
          </w:tcPr>
          <w:p w14:paraId="00256A62" w14:textId="0131EE7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sh0368</w:t>
            </w:r>
          </w:p>
        </w:tc>
        <w:tc>
          <w:tcPr>
            <w:tcW w:w="6547" w:type="dxa"/>
          </w:tcPr>
          <w:p w14:paraId="366EDD36" w14:textId="739554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60 мг/м² в 1-й день + карбоплатин AUC 2 в 1-й день + бевацизумаб 7,5-15 мг/кг 1 раз в 21 день; цикл 7 дней</w:t>
            </w:r>
          </w:p>
        </w:tc>
        <w:tc>
          <w:tcPr>
            <w:tcW w:w="1572" w:type="dxa"/>
            <w:vAlign w:val="center"/>
          </w:tcPr>
          <w:p w14:paraId="56292F84" w14:textId="42D37D6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7501D93" w14:textId="77777777" w:rsidTr="00EF19CE">
        <w:trPr>
          <w:trHeight w:val="283"/>
        </w:trPr>
        <w:tc>
          <w:tcPr>
            <w:tcW w:w="1812" w:type="dxa"/>
            <w:vAlign w:val="center"/>
          </w:tcPr>
          <w:p w14:paraId="70A656DE" w14:textId="467E042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sh0371</w:t>
            </w:r>
          </w:p>
        </w:tc>
        <w:tc>
          <w:tcPr>
            <w:tcW w:w="6547" w:type="dxa"/>
          </w:tcPr>
          <w:p w14:paraId="385F754A" w14:textId="6B710C3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карбоплатин AUC 6 в 1-й день + бевацизумаб 7,5-15 мг/кг в 1-й день; цикл 21 день</w:t>
            </w:r>
          </w:p>
        </w:tc>
        <w:tc>
          <w:tcPr>
            <w:tcW w:w="1572" w:type="dxa"/>
            <w:vAlign w:val="center"/>
          </w:tcPr>
          <w:p w14:paraId="41236E6D" w14:textId="6AEDF2C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5DA9965" w14:textId="77777777" w:rsidTr="00EF19CE">
        <w:trPr>
          <w:trHeight w:val="283"/>
        </w:trPr>
        <w:tc>
          <w:tcPr>
            <w:tcW w:w="1812" w:type="dxa"/>
            <w:vAlign w:val="center"/>
          </w:tcPr>
          <w:p w14:paraId="278B38F1" w14:textId="45882FB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sh0371.1</w:t>
            </w:r>
          </w:p>
        </w:tc>
        <w:tc>
          <w:tcPr>
            <w:tcW w:w="6547" w:type="dxa"/>
          </w:tcPr>
          <w:p w14:paraId="2314334B" w14:textId="149C1EF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карбоплатин AUC 6 в 1-й день + бевацизумаб 7,5-15 мг/кг в 1-й день; цикл 21 день</w:t>
            </w:r>
          </w:p>
        </w:tc>
        <w:tc>
          <w:tcPr>
            <w:tcW w:w="1572" w:type="dxa"/>
            <w:vAlign w:val="center"/>
          </w:tcPr>
          <w:p w14:paraId="5900917F" w14:textId="445D5B4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CDE8F17" w14:textId="77777777" w:rsidTr="00EF19CE">
        <w:trPr>
          <w:trHeight w:val="283"/>
        </w:trPr>
        <w:tc>
          <w:tcPr>
            <w:tcW w:w="1812" w:type="dxa"/>
            <w:vAlign w:val="center"/>
          </w:tcPr>
          <w:p w14:paraId="2E3B6C84" w14:textId="4C8463D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sh0372</w:t>
            </w:r>
          </w:p>
        </w:tc>
        <w:tc>
          <w:tcPr>
            <w:tcW w:w="6547" w:type="dxa"/>
          </w:tcPr>
          <w:p w14:paraId="38BEDFF7" w14:textId="0DF6811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 мг ежедневно + трастузумаб 6 мг/кг (нагрузочная доза 8 мг/кг) 1 раз в 21 день</w:t>
            </w:r>
          </w:p>
        </w:tc>
        <w:tc>
          <w:tcPr>
            <w:tcW w:w="1572" w:type="dxa"/>
            <w:vAlign w:val="center"/>
          </w:tcPr>
          <w:p w14:paraId="0DA2E2AC" w14:textId="44C3880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3A7C658D" w14:textId="77777777" w:rsidTr="00EF19CE">
        <w:trPr>
          <w:trHeight w:val="283"/>
        </w:trPr>
        <w:tc>
          <w:tcPr>
            <w:tcW w:w="1812" w:type="dxa"/>
            <w:vAlign w:val="center"/>
          </w:tcPr>
          <w:p w14:paraId="41243E72" w14:textId="1C47511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sh0373</w:t>
            </w:r>
          </w:p>
        </w:tc>
        <w:tc>
          <w:tcPr>
            <w:tcW w:w="6547" w:type="dxa"/>
          </w:tcPr>
          <w:p w14:paraId="267C7422" w14:textId="76FF78B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 мг ежедневно + трастузумаб 6 мг/кг (нагрузочная доза 8 мг/кг) 1 раз в 21 день + бусерелин 3,75 мг 1 раз в 28 дней</w:t>
            </w:r>
          </w:p>
        </w:tc>
        <w:tc>
          <w:tcPr>
            <w:tcW w:w="1572" w:type="dxa"/>
            <w:vAlign w:val="center"/>
          </w:tcPr>
          <w:p w14:paraId="0F7FF23A" w14:textId="41C6BA4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DCD0948" w14:textId="77777777" w:rsidTr="00EF19CE">
        <w:trPr>
          <w:trHeight w:val="283"/>
        </w:trPr>
        <w:tc>
          <w:tcPr>
            <w:tcW w:w="1812" w:type="dxa"/>
            <w:vAlign w:val="center"/>
          </w:tcPr>
          <w:p w14:paraId="51509AD4" w14:textId="7FE51FD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sh0374</w:t>
            </w:r>
          </w:p>
        </w:tc>
        <w:tc>
          <w:tcPr>
            <w:tcW w:w="6547" w:type="dxa"/>
          </w:tcPr>
          <w:p w14:paraId="1C50913B" w14:textId="14026F9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 мг ежедневно + трастузумаб 6 мг/кг (нагрузочная доза 8 мг/кг) 1 раз в 21 день + гозерелин 3,6 мг 1 раз в 28 дней</w:t>
            </w:r>
          </w:p>
        </w:tc>
        <w:tc>
          <w:tcPr>
            <w:tcW w:w="1572" w:type="dxa"/>
            <w:vAlign w:val="center"/>
          </w:tcPr>
          <w:p w14:paraId="59E05295" w14:textId="3C7FC59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291DE68" w14:textId="77777777" w:rsidTr="00EF19CE">
        <w:trPr>
          <w:trHeight w:val="283"/>
        </w:trPr>
        <w:tc>
          <w:tcPr>
            <w:tcW w:w="1812" w:type="dxa"/>
            <w:vAlign w:val="center"/>
          </w:tcPr>
          <w:p w14:paraId="0DE9B8E5" w14:textId="0CCC854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sh0375</w:t>
            </w:r>
          </w:p>
        </w:tc>
        <w:tc>
          <w:tcPr>
            <w:tcW w:w="6547" w:type="dxa"/>
          </w:tcPr>
          <w:p w14:paraId="5A66E356" w14:textId="1D22CB7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 мг ежедневно + трастузумаб 6 мг/кг (нагрузочная доза 8 мг/кг) 1 раз в 21 день + лейпрорелин 3,75 мг 1 раз в 28 дней</w:t>
            </w:r>
          </w:p>
        </w:tc>
        <w:tc>
          <w:tcPr>
            <w:tcW w:w="1572" w:type="dxa"/>
            <w:vAlign w:val="center"/>
          </w:tcPr>
          <w:p w14:paraId="382C3249" w14:textId="5AE37A2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6375E31" w14:textId="77777777" w:rsidTr="00EF19CE">
        <w:trPr>
          <w:trHeight w:val="283"/>
        </w:trPr>
        <w:tc>
          <w:tcPr>
            <w:tcW w:w="1812" w:type="dxa"/>
            <w:vAlign w:val="center"/>
          </w:tcPr>
          <w:p w14:paraId="010E04FE" w14:textId="63D2FF2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sh0385</w:t>
            </w:r>
          </w:p>
        </w:tc>
        <w:tc>
          <w:tcPr>
            <w:tcW w:w="6547" w:type="dxa"/>
          </w:tcPr>
          <w:p w14:paraId="11E22326" w14:textId="3093E0E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2 мг/кг (нагрузочная доза 4 мг/кг) в 1-й день; цикл 7 дней</w:t>
            </w:r>
          </w:p>
        </w:tc>
        <w:tc>
          <w:tcPr>
            <w:tcW w:w="1572" w:type="dxa"/>
            <w:vAlign w:val="center"/>
          </w:tcPr>
          <w:p w14:paraId="2B6B15FD" w14:textId="3427ADF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840679C" w14:textId="77777777" w:rsidTr="00EF19CE">
        <w:trPr>
          <w:trHeight w:val="283"/>
        </w:trPr>
        <w:tc>
          <w:tcPr>
            <w:tcW w:w="1812" w:type="dxa"/>
            <w:vAlign w:val="center"/>
          </w:tcPr>
          <w:p w14:paraId="552566BD" w14:textId="7149074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sh0389</w:t>
            </w:r>
          </w:p>
        </w:tc>
        <w:tc>
          <w:tcPr>
            <w:tcW w:w="6547" w:type="dxa"/>
          </w:tcPr>
          <w:p w14:paraId="16E3363B" w14:textId="19AA5F3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Фторурацил 800 мг/м² в 1-5-й дни; цикл 28 дней</w:t>
            </w:r>
          </w:p>
        </w:tc>
        <w:tc>
          <w:tcPr>
            <w:tcW w:w="1572" w:type="dxa"/>
            <w:vAlign w:val="center"/>
          </w:tcPr>
          <w:p w14:paraId="25A4398C" w14:textId="3813315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046CF5F2" w14:textId="77777777" w:rsidTr="00EF19CE">
        <w:trPr>
          <w:trHeight w:val="283"/>
        </w:trPr>
        <w:tc>
          <w:tcPr>
            <w:tcW w:w="1812" w:type="dxa"/>
            <w:vAlign w:val="center"/>
          </w:tcPr>
          <w:p w14:paraId="49D3848B" w14:textId="5357F20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sh0398</w:t>
            </w:r>
          </w:p>
        </w:tc>
        <w:tc>
          <w:tcPr>
            <w:tcW w:w="6547" w:type="dxa"/>
          </w:tcPr>
          <w:p w14:paraId="52909D2A" w14:textId="6FEDBFB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100 мг/м² в 1-й день + фторурацил 1000 мг/м² в 1-4-й дни + цетуксимаб 250 мг/м² (нагрузочная доза 400 мг/м²) в 1-й, 8-й, 15-й дни; цикл 21 день</w:t>
            </w:r>
          </w:p>
        </w:tc>
        <w:tc>
          <w:tcPr>
            <w:tcW w:w="1572" w:type="dxa"/>
            <w:vAlign w:val="center"/>
          </w:tcPr>
          <w:p w14:paraId="10EA37D7" w14:textId="0EE0343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4/1/1**</w:t>
            </w:r>
          </w:p>
        </w:tc>
      </w:tr>
      <w:tr w:rsidR="000662C1" w14:paraId="71EEF80F" w14:textId="77777777" w:rsidTr="00EF19CE">
        <w:trPr>
          <w:trHeight w:val="283"/>
        </w:trPr>
        <w:tc>
          <w:tcPr>
            <w:tcW w:w="1812" w:type="dxa"/>
            <w:vAlign w:val="center"/>
          </w:tcPr>
          <w:p w14:paraId="6323F94A" w14:textId="4A3FAA9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sh0398.1</w:t>
            </w:r>
          </w:p>
        </w:tc>
        <w:tc>
          <w:tcPr>
            <w:tcW w:w="6547" w:type="dxa"/>
          </w:tcPr>
          <w:p w14:paraId="761F6472" w14:textId="078085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100 мг/м² в 1-й день + фторурацил 1000 мг/м² в 1-4-й дни + цетуксимаб 250 мг/м² (нагрузочная доза 400 мг/м²) в 1-й, 8-й, 15-й дни; цикл 21 день</w:t>
            </w:r>
          </w:p>
        </w:tc>
        <w:tc>
          <w:tcPr>
            <w:tcW w:w="1572" w:type="dxa"/>
            <w:vAlign w:val="center"/>
          </w:tcPr>
          <w:p w14:paraId="2D5D5E14" w14:textId="6880ED4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6</w:t>
            </w:r>
          </w:p>
        </w:tc>
      </w:tr>
      <w:tr w:rsidR="000662C1" w14:paraId="56EA3BED" w14:textId="77777777" w:rsidTr="00EF19CE">
        <w:trPr>
          <w:trHeight w:val="283"/>
        </w:trPr>
        <w:tc>
          <w:tcPr>
            <w:tcW w:w="1812" w:type="dxa"/>
            <w:vAlign w:val="center"/>
          </w:tcPr>
          <w:p w14:paraId="77AF4CA2" w14:textId="351B9AE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sh0399</w:t>
            </w:r>
          </w:p>
        </w:tc>
        <w:tc>
          <w:tcPr>
            <w:tcW w:w="6547" w:type="dxa"/>
          </w:tcPr>
          <w:p w14:paraId="1B1BE65A" w14:textId="7F126F2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100 мг/м² в 1-й день + цетуксимаб 250 мг/м² (нагрузочная доза 400 мг/м²) в 1-й, 8-й, 15-й дни; цикл 21 день</w:t>
            </w:r>
          </w:p>
        </w:tc>
        <w:tc>
          <w:tcPr>
            <w:tcW w:w="1572" w:type="dxa"/>
            <w:vAlign w:val="center"/>
          </w:tcPr>
          <w:p w14:paraId="1860DC25" w14:textId="013EFFD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844DE52" w14:textId="77777777" w:rsidTr="00EF19CE">
        <w:trPr>
          <w:trHeight w:val="283"/>
        </w:trPr>
        <w:tc>
          <w:tcPr>
            <w:tcW w:w="1812" w:type="dxa"/>
            <w:vAlign w:val="center"/>
          </w:tcPr>
          <w:p w14:paraId="7309CDAF" w14:textId="68E9987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sh0399.1</w:t>
            </w:r>
          </w:p>
        </w:tc>
        <w:tc>
          <w:tcPr>
            <w:tcW w:w="6547" w:type="dxa"/>
          </w:tcPr>
          <w:p w14:paraId="5A24A391" w14:textId="648B2AB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100 мг/м² в 1-й день + цетуксимаб 250 мг/м² (нагрузочная доза 400 мг/м²) в 1-й, 8-й, 15-й дни; цикл 21 день</w:t>
            </w:r>
          </w:p>
        </w:tc>
        <w:tc>
          <w:tcPr>
            <w:tcW w:w="1572" w:type="dxa"/>
            <w:vAlign w:val="center"/>
          </w:tcPr>
          <w:p w14:paraId="4AA3C838" w14:textId="49F325E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698CE54" w14:textId="77777777" w:rsidTr="00EF19CE">
        <w:trPr>
          <w:trHeight w:val="283"/>
        </w:trPr>
        <w:tc>
          <w:tcPr>
            <w:tcW w:w="1812" w:type="dxa"/>
            <w:vAlign w:val="center"/>
          </w:tcPr>
          <w:p w14:paraId="55119853" w14:textId="1001937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sh0414</w:t>
            </w:r>
          </w:p>
        </w:tc>
        <w:tc>
          <w:tcPr>
            <w:tcW w:w="6547" w:type="dxa"/>
          </w:tcPr>
          <w:p w14:paraId="1F0D8C42" w14:textId="2783FF5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гозерелин 10,8 мг 1 раз в 90 дней</w:t>
            </w:r>
          </w:p>
        </w:tc>
        <w:tc>
          <w:tcPr>
            <w:tcW w:w="1572" w:type="dxa"/>
            <w:vAlign w:val="center"/>
          </w:tcPr>
          <w:p w14:paraId="65CA8D3A" w14:textId="0DE6CF9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CD3EF35" w14:textId="77777777" w:rsidTr="00EF19CE">
        <w:trPr>
          <w:trHeight w:val="283"/>
        </w:trPr>
        <w:tc>
          <w:tcPr>
            <w:tcW w:w="1812" w:type="dxa"/>
            <w:vAlign w:val="center"/>
          </w:tcPr>
          <w:p w14:paraId="4F302157" w14:textId="6AB7D0A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sh0415</w:t>
            </w:r>
          </w:p>
        </w:tc>
        <w:tc>
          <w:tcPr>
            <w:tcW w:w="6547" w:type="dxa"/>
          </w:tcPr>
          <w:p w14:paraId="047BE29F" w14:textId="28CC012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лейпрорелин 22,5 мг 1 раз в 90 дней</w:t>
            </w:r>
          </w:p>
        </w:tc>
        <w:tc>
          <w:tcPr>
            <w:tcW w:w="1572" w:type="dxa"/>
            <w:vAlign w:val="center"/>
          </w:tcPr>
          <w:p w14:paraId="1FB1A356" w14:textId="35557D1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1522C1C0" w14:textId="77777777" w:rsidTr="00EF19CE">
        <w:trPr>
          <w:trHeight w:val="283"/>
        </w:trPr>
        <w:tc>
          <w:tcPr>
            <w:tcW w:w="1812" w:type="dxa"/>
            <w:vAlign w:val="center"/>
          </w:tcPr>
          <w:p w14:paraId="698CC3B4" w14:textId="2BAC336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sh0416</w:t>
            </w:r>
          </w:p>
        </w:tc>
        <w:tc>
          <w:tcPr>
            <w:tcW w:w="6547" w:type="dxa"/>
          </w:tcPr>
          <w:p w14:paraId="583CCF8B" w14:textId="083D70D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лейпрорелин 45 мг 1 раз в 180 дней</w:t>
            </w:r>
          </w:p>
        </w:tc>
        <w:tc>
          <w:tcPr>
            <w:tcW w:w="1572" w:type="dxa"/>
            <w:vAlign w:val="center"/>
          </w:tcPr>
          <w:p w14:paraId="2FF2EAB4" w14:textId="381E508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71744CB" w14:textId="77777777" w:rsidTr="00EF19CE">
        <w:trPr>
          <w:trHeight w:val="283"/>
        </w:trPr>
        <w:tc>
          <w:tcPr>
            <w:tcW w:w="1812" w:type="dxa"/>
            <w:vAlign w:val="center"/>
          </w:tcPr>
          <w:p w14:paraId="716FABBA" w14:textId="7E03366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sh0418</w:t>
            </w:r>
          </w:p>
        </w:tc>
        <w:tc>
          <w:tcPr>
            <w:tcW w:w="6547" w:type="dxa"/>
          </w:tcPr>
          <w:p w14:paraId="641BFBA0" w14:textId="5C4A3F6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Эрибулин 1,4 мг/м² в 1-й, 8-й дни + трастузумаб 6 мг/кг (нагрузочная доза 8 мг/кг) в 1-й день; цикл 21 день</w:t>
            </w:r>
          </w:p>
        </w:tc>
        <w:tc>
          <w:tcPr>
            <w:tcW w:w="1572" w:type="dxa"/>
            <w:vAlign w:val="center"/>
          </w:tcPr>
          <w:p w14:paraId="2091091C" w14:textId="276FC26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BB2EFE4" w14:textId="77777777" w:rsidTr="00EF19CE">
        <w:trPr>
          <w:trHeight w:val="283"/>
        </w:trPr>
        <w:tc>
          <w:tcPr>
            <w:tcW w:w="1812" w:type="dxa"/>
            <w:vAlign w:val="center"/>
          </w:tcPr>
          <w:p w14:paraId="52B726D7" w14:textId="05822E7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sh0418.1</w:t>
            </w:r>
          </w:p>
        </w:tc>
        <w:tc>
          <w:tcPr>
            <w:tcW w:w="6547" w:type="dxa"/>
          </w:tcPr>
          <w:p w14:paraId="5759F320" w14:textId="6E3DF39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Эрибулин 1,4 мг/м² в 1-й, 8-й дни + трастузумаб 6 мг/кг (нагрузочная доза 8 мг/кг) в 1-й день; цикл 21 день</w:t>
            </w:r>
          </w:p>
        </w:tc>
        <w:tc>
          <w:tcPr>
            <w:tcW w:w="1572" w:type="dxa"/>
            <w:vAlign w:val="center"/>
          </w:tcPr>
          <w:p w14:paraId="30D0F77B" w14:textId="59B67F3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F0B8E49" w14:textId="77777777" w:rsidTr="00EF19CE">
        <w:trPr>
          <w:trHeight w:val="283"/>
        </w:trPr>
        <w:tc>
          <w:tcPr>
            <w:tcW w:w="1812" w:type="dxa"/>
            <w:vAlign w:val="center"/>
          </w:tcPr>
          <w:p w14:paraId="7AA9DF3B" w14:textId="493BEE0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sh0426</w:t>
            </w:r>
          </w:p>
        </w:tc>
        <w:tc>
          <w:tcPr>
            <w:tcW w:w="6547" w:type="dxa"/>
          </w:tcPr>
          <w:p w14:paraId="61E5DFBB" w14:textId="1B28269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De Gramont+панитумумаб: кальция фолинат 400 мг/м² в 1-й день + фторурацил 400 мг/м² в/в струйно в 1-й день + фторурацил 2400 мг/м² (по 1200 мг/м² в сутки) 46-часовая инфузия в 1-2-й дни + панитумумаб 6 мг/кг в 1-й день; цикл 14 дней</w:t>
            </w:r>
          </w:p>
        </w:tc>
        <w:tc>
          <w:tcPr>
            <w:tcW w:w="1572" w:type="dxa"/>
            <w:vAlign w:val="center"/>
          </w:tcPr>
          <w:p w14:paraId="4AC4E82B" w14:textId="6E5E303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5FCB6955" w14:textId="77777777" w:rsidTr="00EF19CE">
        <w:trPr>
          <w:trHeight w:val="283"/>
        </w:trPr>
        <w:tc>
          <w:tcPr>
            <w:tcW w:w="1812" w:type="dxa"/>
            <w:vAlign w:val="center"/>
          </w:tcPr>
          <w:p w14:paraId="795E9076" w14:textId="2E6CD6B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sh0437</w:t>
            </w:r>
          </w:p>
        </w:tc>
        <w:tc>
          <w:tcPr>
            <w:tcW w:w="6547" w:type="dxa"/>
          </w:tcPr>
          <w:p w14:paraId="3BD8E824" w14:textId="20762CC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HD MTX: метотрексат 12 г/м² в 1-й день + кальция фолинат 15 мг/м² в 1-5-й дни; цикл 14 дней</w:t>
            </w:r>
          </w:p>
        </w:tc>
        <w:tc>
          <w:tcPr>
            <w:tcW w:w="1572" w:type="dxa"/>
            <w:vAlign w:val="center"/>
          </w:tcPr>
          <w:p w14:paraId="0B4E8EDD" w14:textId="70A0C99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93524B8" w14:textId="77777777" w:rsidTr="00EF19CE">
        <w:trPr>
          <w:trHeight w:val="283"/>
        </w:trPr>
        <w:tc>
          <w:tcPr>
            <w:tcW w:w="1812" w:type="dxa"/>
            <w:vAlign w:val="center"/>
          </w:tcPr>
          <w:p w14:paraId="1994D2CC" w14:textId="6363D83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sh0438</w:t>
            </w:r>
          </w:p>
        </w:tc>
        <w:tc>
          <w:tcPr>
            <w:tcW w:w="6547" w:type="dxa"/>
          </w:tcPr>
          <w:p w14:paraId="7D67ABAE" w14:textId="086A8EC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HD VAI: доксорубицин 75 мг/м² (по 25 мг/м² в сутки) 72-чаcовая инфузия в 1-3-й дни + ифосфамид 2500 мг/м² в 1-4-й дни + месна 3000 мг/м² в 1-4-й дни + винкристин 2 мг в 1-й день + филграстим 300 мкг в 5-14-й дни; цикл 21 день</w:t>
            </w:r>
          </w:p>
        </w:tc>
        <w:tc>
          <w:tcPr>
            <w:tcW w:w="1572" w:type="dxa"/>
            <w:vAlign w:val="center"/>
          </w:tcPr>
          <w:p w14:paraId="0D322EAC" w14:textId="7AF3FEC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028E3F30" w14:textId="77777777" w:rsidTr="00EF19CE">
        <w:trPr>
          <w:trHeight w:val="283"/>
        </w:trPr>
        <w:tc>
          <w:tcPr>
            <w:tcW w:w="1812" w:type="dxa"/>
            <w:vAlign w:val="center"/>
          </w:tcPr>
          <w:p w14:paraId="66CE9570" w14:textId="7D81B84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sh0445</w:t>
            </w:r>
          </w:p>
        </w:tc>
        <w:tc>
          <w:tcPr>
            <w:tcW w:w="6547" w:type="dxa"/>
          </w:tcPr>
          <w:p w14:paraId="1E47C76D" w14:textId="7487B7E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трипторелин 11,25 мг 1 раз в 90 дней</w:t>
            </w:r>
          </w:p>
        </w:tc>
        <w:tc>
          <w:tcPr>
            <w:tcW w:w="1572" w:type="dxa"/>
            <w:vAlign w:val="center"/>
          </w:tcPr>
          <w:p w14:paraId="42BA5CFD" w14:textId="15A84FE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1C7F50D6" w14:textId="77777777" w:rsidTr="00EF19CE">
        <w:trPr>
          <w:trHeight w:val="283"/>
        </w:trPr>
        <w:tc>
          <w:tcPr>
            <w:tcW w:w="1812" w:type="dxa"/>
            <w:vAlign w:val="center"/>
          </w:tcPr>
          <w:p w14:paraId="261ACFC8" w14:textId="750EF39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sh0446</w:t>
            </w:r>
          </w:p>
        </w:tc>
        <w:tc>
          <w:tcPr>
            <w:tcW w:w="6547" w:type="dxa"/>
          </w:tcPr>
          <w:p w14:paraId="6DA2001A" w14:textId="59A2CB8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 + трастузумаб 6 мг/кг (нагрузочная доза 8 мг/кг) 1 раз в 21 день + пертузумаб 420 мг (нагрузочная доза 840 мг) 1 раз в 21 день</w:t>
            </w:r>
          </w:p>
        </w:tc>
        <w:tc>
          <w:tcPr>
            <w:tcW w:w="1572" w:type="dxa"/>
            <w:vAlign w:val="center"/>
          </w:tcPr>
          <w:p w14:paraId="7AEACB1F" w14:textId="5567E45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52D11A60" w14:textId="77777777" w:rsidTr="00EF19CE">
        <w:trPr>
          <w:trHeight w:val="283"/>
        </w:trPr>
        <w:tc>
          <w:tcPr>
            <w:tcW w:w="1812" w:type="dxa"/>
            <w:vAlign w:val="center"/>
          </w:tcPr>
          <w:p w14:paraId="5B4CDCDC" w14:textId="0DAF008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sh0447</w:t>
            </w:r>
          </w:p>
        </w:tc>
        <w:tc>
          <w:tcPr>
            <w:tcW w:w="6547" w:type="dxa"/>
          </w:tcPr>
          <w:p w14:paraId="2EC1C9D3" w14:textId="0DB4BDC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 + бусерелин 3,75 мг 1 раз в 28 дней</w:t>
            </w:r>
          </w:p>
        </w:tc>
        <w:tc>
          <w:tcPr>
            <w:tcW w:w="1572" w:type="dxa"/>
            <w:vAlign w:val="center"/>
          </w:tcPr>
          <w:p w14:paraId="5B687EB0" w14:textId="69E1104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948D929" w14:textId="77777777" w:rsidTr="00EF19CE">
        <w:trPr>
          <w:trHeight w:val="283"/>
        </w:trPr>
        <w:tc>
          <w:tcPr>
            <w:tcW w:w="1812" w:type="dxa"/>
            <w:vAlign w:val="center"/>
          </w:tcPr>
          <w:p w14:paraId="3AEDB90E" w14:textId="7A3A21D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sh0448</w:t>
            </w:r>
          </w:p>
        </w:tc>
        <w:tc>
          <w:tcPr>
            <w:tcW w:w="6547" w:type="dxa"/>
          </w:tcPr>
          <w:p w14:paraId="4CE1224E" w14:textId="23325D0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 + гозерелин 3,6 мг 1 раз в 28 дней</w:t>
            </w:r>
          </w:p>
        </w:tc>
        <w:tc>
          <w:tcPr>
            <w:tcW w:w="1572" w:type="dxa"/>
            <w:vAlign w:val="center"/>
          </w:tcPr>
          <w:p w14:paraId="73EDEA77" w14:textId="5E288B1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FE5D336" w14:textId="77777777" w:rsidTr="00EF19CE">
        <w:trPr>
          <w:trHeight w:val="283"/>
        </w:trPr>
        <w:tc>
          <w:tcPr>
            <w:tcW w:w="1812" w:type="dxa"/>
            <w:vAlign w:val="center"/>
          </w:tcPr>
          <w:p w14:paraId="4ABFAC2C" w14:textId="546C191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sh0449</w:t>
            </w:r>
          </w:p>
        </w:tc>
        <w:tc>
          <w:tcPr>
            <w:tcW w:w="6547" w:type="dxa"/>
          </w:tcPr>
          <w:p w14:paraId="363CE941" w14:textId="520B623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ежедневно + лейпрорелин 3,75 мг 1 раз в 28 дней</w:t>
            </w:r>
          </w:p>
        </w:tc>
        <w:tc>
          <w:tcPr>
            <w:tcW w:w="1572" w:type="dxa"/>
            <w:vAlign w:val="center"/>
          </w:tcPr>
          <w:p w14:paraId="59CD3136" w14:textId="19C4CB0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57AEE86E" w14:textId="77777777" w:rsidTr="00EF19CE">
        <w:trPr>
          <w:trHeight w:val="283"/>
        </w:trPr>
        <w:tc>
          <w:tcPr>
            <w:tcW w:w="1812" w:type="dxa"/>
            <w:vAlign w:val="center"/>
          </w:tcPr>
          <w:p w14:paraId="1EE49C5B" w14:textId="2DAD919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sh0450</w:t>
            </w:r>
          </w:p>
        </w:tc>
        <w:tc>
          <w:tcPr>
            <w:tcW w:w="6547" w:type="dxa"/>
          </w:tcPr>
          <w:p w14:paraId="434F0B73" w14:textId="76B7946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Атезолизумаб 1200 мг в 1-й день; цикл 21 день</w:t>
            </w:r>
          </w:p>
        </w:tc>
        <w:tc>
          <w:tcPr>
            <w:tcW w:w="1572" w:type="dxa"/>
            <w:vAlign w:val="center"/>
          </w:tcPr>
          <w:p w14:paraId="4A77240D" w14:textId="7BC58DA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471A9C0" w14:textId="77777777" w:rsidTr="00EF19CE">
        <w:trPr>
          <w:trHeight w:val="283"/>
        </w:trPr>
        <w:tc>
          <w:tcPr>
            <w:tcW w:w="1812" w:type="dxa"/>
            <w:vAlign w:val="center"/>
          </w:tcPr>
          <w:p w14:paraId="6C179867" w14:textId="64D9510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sh0452</w:t>
            </w:r>
          </w:p>
        </w:tc>
        <w:tc>
          <w:tcPr>
            <w:tcW w:w="6547" w:type="dxa"/>
          </w:tcPr>
          <w:p w14:paraId="603E9C74" w14:textId="0007883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гозерелин 3,6 мг 1 раз в 28 дней</w:t>
            </w:r>
          </w:p>
        </w:tc>
        <w:tc>
          <w:tcPr>
            <w:tcW w:w="1572" w:type="dxa"/>
            <w:vAlign w:val="center"/>
          </w:tcPr>
          <w:p w14:paraId="5D0503DA" w14:textId="3C02533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1764593" w14:textId="77777777" w:rsidTr="00EF19CE">
        <w:trPr>
          <w:trHeight w:val="283"/>
        </w:trPr>
        <w:tc>
          <w:tcPr>
            <w:tcW w:w="1812" w:type="dxa"/>
            <w:vAlign w:val="center"/>
          </w:tcPr>
          <w:p w14:paraId="3789DF47" w14:textId="403E602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sh0453</w:t>
            </w:r>
          </w:p>
        </w:tc>
        <w:tc>
          <w:tcPr>
            <w:tcW w:w="6547" w:type="dxa"/>
          </w:tcPr>
          <w:p w14:paraId="3F4766EF" w14:textId="33FADDF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трипторелин 11,25 мг 1 раз в 90 дней</w:t>
            </w:r>
          </w:p>
        </w:tc>
        <w:tc>
          <w:tcPr>
            <w:tcW w:w="1572" w:type="dxa"/>
            <w:vAlign w:val="center"/>
          </w:tcPr>
          <w:p w14:paraId="3144A4E2" w14:textId="3A21BF2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5AEC316" w14:textId="77777777" w:rsidTr="00EF19CE">
        <w:trPr>
          <w:trHeight w:val="283"/>
        </w:trPr>
        <w:tc>
          <w:tcPr>
            <w:tcW w:w="1812" w:type="dxa"/>
            <w:vAlign w:val="center"/>
          </w:tcPr>
          <w:p w14:paraId="2157D938" w14:textId="3BAFB32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sh0464</w:t>
            </w:r>
          </w:p>
        </w:tc>
        <w:tc>
          <w:tcPr>
            <w:tcW w:w="6547" w:type="dxa"/>
          </w:tcPr>
          <w:p w14:paraId="4234F164" w14:textId="5E79CE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90 мг/м² (по 22,5 мг/м² в сутки) 96-часовая инфузия в 1-4-й дни + дакарбазин 900 мг/м² (по 225 мг/м² в сутки) 96-часовая инфузия в 1-4-й дни + филграстим 300 мкг в 5-14-й дни; цикл 28 дней</w:t>
            </w:r>
          </w:p>
        </w:tc>
        <w:tc>
          <w:tcPr>
            <w:tcW w:w="1572" w:type="dxa"/>
            <w:vAlign w:val="center"/>
          </w:tcPr>
          <w:p w14:paraId="041D5E13" w14:textId="01EFB4A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46BAFC11" w14:textId="77777777" w:rsidTr="00EF19CE">
        <w:trPr>
          <w:trHeight w:val="283"/>
        </w:trPr>
        <w:tc>
          <w:tcPr>
            <w:tcW w:w="1812" w:type="dxa"/>
            <w:vAlign w:val="center"/>
          </w:tcPr>
          <w:p w14:paraId="4C7F0812" w14:textId="63F190A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sh0465</w:t>
            </w:r>
          </w:p>
        </w:tc>
        <w:tc>
          <w:tcPr>
            <w:tcW w:w="6547" w:type="dxa"/>
          </w:tcPr>
          <w:p w14:paraId="406575BA" w14:textId="4548374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нинтеданиб 400 мг во 2-21-й дни; цикл 21 день</w:t>
            </w:r>
          </w:p>
        </w:tc>
        <w:tc>
          <w:tcPr>
            <w:tcW w:w="1572" w:type="dxa"/>
            <w:vAlign w:val="center"/>
          </w:tcPr>
          <w:p w14:paraId="0F623C96" w14:textId="7E7DAE5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E24B87F" w14:textId="77777777" w:rsidTr="00EF19CE">
        <w:trPr>
          <w:trHeight w:val="283"/>
        </w:trPr>
        <w:tc>
          <w:tcPr>
            <w:tcW w:w="1812" w:type="dxa"/>
            <w:vAlign w:val="center"/>
          </w:tcPr>
          <w:p w14:paraId="0E64ED26" w14:textId="3696B3C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sh0466</w:t>
            </w:r>
          </w:p>
        </w:tc>
        <w:tc>
          <w:tcPr>
            <w:tcW w:w="6547" w:type="dxa"/>
          </w:tcPr>
          <w:p w14:paraId="50EA7D88" w14:textId="4E7C71C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трипторелин 11,25 мг 1 раз в 90 дней; цикл 21 день</w:t>
            </w:r>
          </w:p>
        </w:tc>
        <w:tc>
          <w:tcPr>
            <w:tcW w:w="1572" w:type="dxa"/>
            <w:vAlign w:val="center"/>
          </w:tcPr>
          <w:p w14:paraId="4EDEA31F" w14:textId="1724A80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5EF3BAE" w14:textId="77777777" w:rsidTr="00EF19CE">
        <w:trPr>
          <w:trHeight w:val="283"/>
        </w:trPr>
        <w:tc>
          <w:tcPr>
            <w:tcW w:w="1812" w:type="dxa"/>
            <w:vAlign w:val="center"/>
          </w:tcPr>
          <w:p w14:paraId="71C6D0FA" w14:textId="744E966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sh0467</w:t>
            </w:r>
          </w:p>
        </w:tc>
        <w:tc>
          <w:tcPr>
            <w:tcW w:w="6547" w:type="dxa"/>
          </w:tcPr>
          <w:p w14:paraId="734BF5C9" w14:textId="05ED4F1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Иматиниб 400 мг ежедневно</w:t>
            </w:r>
          </w:p>
        </w:tc>
        <w:tc>
          <w:tcPr>
            <w:tcW w:w="1572" w:type="dxa"/>
            <w:vAlign w:val="center"/>
          </w:tcPr>
          <w:p w14:paraId="442120AC" w14:textId="7C00762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5C750E95" w14:textId="77777777" w:rsidTr="00EF19CE">
        <w:trPr>
          <w:trHeight w:val="283"/>
        </w:trPr>
        <w:tc>
          <w:tcPr>
            <w:tcW w:w="1812" w:type="dxa"/>
            <w:vAlign w:val="center"/>
          </w:tcPr>
          <w:p w14:paraId="05D149D9" w14:textId="38C2A57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sh0469</w:t>
            </w:r>
          </w:p>
        </w:tc>
        <w:tc>
          <w:tcPr>
            <w:tcW w:w="6547" w:type="dxa"/>
          </w:tcPr>
          <w:p w14:paraId="490AAFD2" w14:textId="1E52AFA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Интерферон альфа 3-5 млн МЕ 3 раза в неделю + ланреотид 120 мг 1 раз в 28 дней</w:t>
            </w:r>
          </w:p>
        </w:tc>
        <w:tc>
          <w:tcPr>
            <w:tcW w:w="1572" w:type="dxa"/>
            <w:vAlign w:val="center"/>
          </w:tcPr>
          <w:p w14:paraId="3A07E8A7" w14:textId="6529894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12</w:t>
            </w:r>
          </w:p>
        </w:tc>
      </w:tr>
      <w:tr w:rsidR="000662C1" w14:paraId="4B239928" w14:textId="77777777" w:rsidTr="00EF19CE">
        <w:trPr>
          <w:trHeight w:val="283"/>
        </w:trPr>
        <w:tc>
          <w:tcPr>
            <w:tcW w:w="1812" w:type="dxa"/>
            <w:vAlign w:val="center"/>
          </w:tcPr>
          <w:p w14:paraId="11BD41A6" w14:textId="05858E4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sh0472</w:t>
            </w:r>
          </w:p>
        </w:tc>
        <w:tc>
          <w:tcPr>
            <w:tcW w:w="6547" w:type="dxa"/>
          </w:tcPr>
          <w:p w14:paraId="248C36C7" w14:textId="6FAF962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1600-2500 мг/м² в 1-5-й дни + месна 1920-3000 мг/м² в 1-5-й дни; цикл 21 день</w:t>
            </w:r>
          </w:p>
        </w:tc>
        <w:tc>
          <w:tcPr>
            <w:tcW w:w="1572" w:type="dxa"/>
            <w:vAlign w:val="center"/>
          </w:tcPr>
          <w:p w14:paraId="321E2FFC" w14:textId="3E1F382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38A5822" w14:textId="77777777" w:rsidTr="00EF19CE">
        <w:trPr>
          <w:trHeight w:val="283"/>
        </w:trPr>
        <w:tc>
          <w:tcPr>
            <w:tcW w:w="1812" w:type="dxa"/>
            <w:vAlign w:val="center"/>
          </w:tcPr>
          <w:p w14:paraId="2FB77FBB" w14:textId="4EB9BA4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sh0473</w:t>
            </w:r>
          </w:p>
        </w:tc>
        <w:tc>
          <w:tcPr>
            <w:tcW w:w="6547" w:type="dxa"/>
          </w:tcPr>
          <w:p w14:paraId="2DABE780" w14:textId="462C4A0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1800 мг/м² в 1-5-й дни + месна 2160 мг/м² в 1-5-й дни + этопозид 100 мг/м² в 1-5-й дни; цикл 21 день</w:t>
            </w:r>
          </w:p>
        </w:tc>
        <w:tc>
          <w:tcPr>
            <w:tcW w:w="1572" w:type="dxa"/>
            <w:vAlign w:val="center"/>
          </w:tcPr>
          <w:p w14:paraId="36DCE6AD" w14:textId="2C1FC6C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1B3FD54F" w14:textId="77777777" w:rsidTr="00EF19CE">
        <w:trPr>
          <w:trHeight w:val="283"/>
        </w:trPr>
        <w:tc>
          <w:tcPr>
            <w:tcW w:w="1812" w:type="dxa"/>
            <w:vAlign w:val="center"/>
          </w:tcPr>
          <w:p w14:paraId="7D63EFA8" w14:textId="5A19A5E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sh0474</w:t>
            </w:r>
          </w:p>
        </w:tc>
        <w:tc>
          <w:tcPr>
            <w:tcW w:w="6547" w:type="dxa"/>
          </w:tcPr>
          <w:p w14:paraId="7DEE0207" w14:textId="24FE27B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Ланреотид 120 мг 1 раз в 28 дней</w:t>
            </w:r>
          </w:p>
        </w:tc>
        <w:tc>
          <w:tcPr>
            <w:tcW w:w="1572" w:type="dxa"/>
            <w:vAlign w:val="center"/>
          </w:tcPr>
          <w:p w14:paraId="2ED0CC71" w14:textId="45469C6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069CBF6" w14:textId="77777777" w:rsidTr="00EF19CE">
        <w:trPr>
          <w:trHeight w:val="283"/>
        </w:trPr>
        <w:tc>
          <w:tcPr>
            <w:tcW w:w="1812" w:type="dxa"/>
            <w:vAlign w:val="center"/>
          </w:tcPr>
          <w:p w14:paraId="7AE6EB65" w14:textId="40EAFE1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sh0475</w:t>
            </w:r>
          </w:p>
        </w:tc>
        <w:tc>
          <w:tcPr>
            <w:tcW w:w="6547" w:type="dxa"/>
          </w:tcPr>
          <w:p w14:paraId="07E18EA3" w14:textId="1222E7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Ланреотид 120 мг 1 раз в 28 дней + сунитиниб 37,5 мг ежедневно</w:t>
            </w:r>
          </w:p>
        </w:tc>
        <w:tc>
          <w:tcPr>
            <w:tcW w:w="1572" w:type="dxa"/>
            <w:vAlign w:val="center"/>
          </w:tcPr>
          <w:p w14:paraId="7329A9F3" w14:textId="6013A6C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689A4C6" w14:textId="77777777" w:rsidTr="00EF19CE">
        <w:trPr>
          <w:trHeight w:val="283"/>
        </w:trPr>
        <w:tc>
          <w:tcPr>
            <w:tcW w:w="1812" w:type="dxa"/>
            <w:vAlign w:val="center"/>
          </w:tcPr>
          <w:p w14:paraId="15C25970" w14:textId="6CF28DD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sh0482</w:t>
            </w:r>
          </w:p>
        </w:tc>
        <w:tc>
          <w:tcPr>
            <w:tcW w:w="6547" w:type="dxa"/>
          </w:tcPr>
          <w:p w14:paraId="5BEDD296" w14:textId="30375D2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Ломустин 100 мг/м² в 1-й день + прокарбазин 60 мг/м² в 1-14-й дни; цикл 42 дня</w:t>
            </w:r>
          </w:p>
        </w:tc>
        <w:tc>
          <w:tcPr>
            <w:tcW w:w="1572" w:type="dxa"/>
            <w:vAlign w:val="center"/>
          </w:tcPr>
          <w:p w14:paraId="4DB4A779" w14:textId="56FC522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255AD849" w14:textId="77777777" w:rsidTr="00EF19CE">
        <w:trPr>
          <w:trHeight w:val="283"/>
        </w:trPr>
        <w:tc>
          <w:tcPr>
            <w:tcW w:w="1812" w:type="dxa"/>
            <w:vAlign w:val="center"/>
          </w:tcPr>
          <w:p w14:paraId="09831547" w14:textId="28E80DC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sh0486</w:t>
            </w:r>
          </w:p>
        </w:tc>
        <w:tc>
          <w:tcPr>
            <w:tcW w:w="6547" w:type="dxa"/>
          </w:tcPr>
          <w:p w14:paraId="04D3F400" w14:textId="6965C8A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Метотрексат 50 мг в 1-й, 3-й, 5-й, 7-й дни + кальция фолинат 6 мг во 2-й, 4-й, 6-й, 8-й дни; цикл 14 дней</w:t>
            </w:r>
          </w:p>
        </w:tc>
        <w:tc>
          <w:tcPr>
            <w:tcW w:w="1572" w:type="dxa"/>
            <w:vAlign w:val="center"/>
          </w:tcPr>
          <w:p w14:paraId="5244681C" w14:textId="00CEEF4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8</w:t>
            </w:r>
          </w:p>
        </w:tc>
      </w:tr>
      <w:tr w:rsidR="000662C1" w14:paraId="6E788E2D" w14:textId="77777777" w:rsidTr="00EF19CE">
        <w:trPr>
          <w:trHeight w:val="283"/>
        </w:trPr>
        <w:tc>
          <w:tcPr>
            <w:tcW w:w="1812" w:type="dxa"/>
            <w:vAlign w:val="center"/>
          </w:tcPr>
          <w:p w14:paraId="29282164" w14:textId="1DBE5D5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sh0490</w:t>
            </w:r>
          </w:p>
        </w:tc>
        <w:tc>
          <w:tcPr>
            <w:tcW w:w="6547" w:type="dxa"/>
          </w:tcPr>
          <w:p w14:paraId="0395CE00" w14:textId="2B10D28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Октреотид 300 мкг ежедневно; цикл 14 дней</w:t>
            </w:r>
          </w:p>
        </w:tc>
        <w:tc>
          <w:tcPr>
            <w:tcW w:w="1572" w:type="dxa"/>
            <w:vAlign w:val="center"/>
          </w:tcPr>
          <w:p w14:paraId="250C9338" w14:textId="3F69D2F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7C0D36AD" w14:textId="77777777" w:rsidTr="00EF19CE">
        <w:trPr>
          <w:trHeight w:val="283"/>
        </w:trPr>
        <w:tc>
          <w:tcPr>
            <w:tcW w:w="1812" w:type="dxa"/>
            <w:vAlign w:val="center"/>
          </w:tcPr>
          <w:p w14:paraId="21F35574" w14:textId="59CFDD6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sh0491</w:t>
            </w:r>
          </w:p>
        </w:tc>
        <w:tc>
          <w:tcPr>
            <w:tcW w:w="6547" w:type="dxa"/>
          </w:tcPr>
          <w:p w14:paraId="0F21F56C" w14:textId="166CD3D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Осимертиниб 80 мг ежедневно</w:t>
            </w:r>
          </w:p>
        </w:tc>
        <w:tc>
          <w:tcPr>
            <w:tcW w:w="1572" w:type="dxa"/>
            <w:vAlign w:val="center"/>
          </w:tcPr>
          <w:p w14:paraId="24D0DF24" w14:textId="6808A84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154E7B35" w14:textId="77777777" w:rsidTr="00EF19CE">
        <w:trPr>
          <w:trHeight w:val="283"/>
        </w:trPr>
        <w:tc>
          <w:tcPr>
            <w:tcW w:w="1812" w:type="dxa"/>
            <w:vAlign w:val="center"/>
          </w:tcPr>
          <w:p w14:paraId="21F77972" w14:textId="2F2C108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sh0493</w:t>
            </w:r>
          </w:p>
        </w:tc>
        <w:tc>
          <w:tcPr>
            <w:tcW w:w="6547" w:type="dxa"/>
          </w:tcPr>
          <w:p w14:paraId="2DFAC1CA" w14:textId="488293A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ифосфамид 1200 мг/м² в 1-3-й дни + цисплатин 25 мг/м² в 1-3-й дни; цикл 21 день</w:t>
            </w:r>
          </w:p>
        </w:tc>
        <w:tc>
          <w:tcPr>
            <w:tcW w:w="1572" w:type="dxa"/>
            <w:vAlign w:val="center"/>
          </w:tcPr>
          <w:p w14:paraId="07E91EC7" w14:textId="54678FF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B46BB7D" w14:textId="77777777" w:rsidTr="00EF19CE">
        <w:trPr>
          <w:trHeight w:val="283"/>
        </w:trPr>
        <w:tc>
          <w:tcPr>
            <w:tcW w:w="1812" w:type="dxa"/>
            <w:vAlign w:val="center"/>
          </w:tcPr>
          <w:p w14:paraId="7ED95B98" w14:textId="240ABAD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sh0494</w:t>
            </w:r>
          </w:p>
        </w:tc>
        <w:tc>
          <w:tcPr>
            <w:tcW w:w="6547" w:type="dxa"/>
          </w:tcPr>
          <w:p w14:paraId="739BD106" w14:textId="4AAEA83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карбоплатин AUC 5-6 в 1-й день + трастузумаб 6 мг/кг (нагрузочная доза 8 мг/кг) в 1-й день; цикл 21 день</w:t>
            </w:r>
          </w:p>
        </w:tc>
        <w:tc>
          <w:tcPr>
            <w:tcW w:w="1572" w:type="dxa"/>
            <w:vAlign w:val="center"/>
          </w:tcPr>
          <w:p w14:paraId="3BAEC84B" w14:textId="2978253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B8FC7F3" w14:textId="77777777" w:rsidTr="00EF19CE">
        <w:trPr>
          <w:trHeight w:val="283"/>
        </w:trPr>
        <w:tc>
          <w:tcPr>
            <w:tcW w:w="1812" w:type="dxa"/>
            <w:vAlign w:val="center"/>
          </w:tcPr>
          <w:p w14:paraId="239386E0" w14:textId="013883A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sh0497</w:t>
            </w:r>
          </w:p>
        </w:tc>
        <w:tc>
          <w:tcPr>
            <w:tcW w:w="6547" w:type="dxa"/>
          </w:tcPr>
          <w:p w14:paraId="6DA9F865" w14:textId="701F5AE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175-200 мг/м² в 1-й день + карбоплатин AUC 5-6 в 1-й день + бевацизумаб 7,5-15 мг/кг в 1-й день; цикл 21 день</w:t>
            </w:r>
          </w:p>
        </w:tc>
        <w:tc>
          <w:tcPr>
            <w:tcW w:w="1572" w:type="dxa"/>
            <w:vAlign w:val="center"/>
          </w:tcPr>
          <w:p w14:paraId="2CAB1D4C" w14:textId="7DEE794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DFE6AF6" w14:textId="77777777" w:rsidTr="00EF19CE">
        <w:trPr>
          <w:trHeight w:val="283"/>
        </w:trPr>
        <w:tc>
          <w:tcPr>
            <w:tcW w:w="1812" w:type="dxa"/>
            <w:vAlign w:val="center"/>
          </w:tcPr>
          <w:p w14:paraId="15F678DE" w14:textId="40B0654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sh0499</w:t>
            </w:r>
          </w:p>
        </w:tc>
        <w:tc>
          <w:tcPr>
            <w:tcW w:w="6547" w:type="dxa"/>
          </w:tcPr>
          <w:p w14:paraId="2B8789FB" w14:textId="4A291FD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175-200 мг/м² в 1-й день + цисплатин 75-80 мг/м² в 1-й день + бевацизумаб 7,5-15 мг/кг в 1-й день; цикл 21 день</w:t>
            </w:r>
          </w:p>
        </w:tc>
        <w:tc>
          <w:tcPr>
            <w:tcW w:w="1572" w:type="dxa"/>
            <w:vAlign w:val="center"/>
          </w:tcPr>
          <w:p w14:paraId="09C537E8" w14:textId="26B761E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1B1627C" w14:textId="77777777" w:rsidTr="00EF19CE">
        <w:trPr>
          <w:trHeight w:val="283"/>
        </w:trPr>
        <w:tc>
          <w:tcPr>
            <w:tcW w:w="1812" w:type="dxa"/>
            <w:vAlign w:val="center"/>
          </w:tcPr>
          <w:p w14:paraId="545A5B99" w14:textId="6433E33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sh0504</w:t>
            </w:r>
          </w:p>
        </w:tc>
        <w:tc>
          <w:tcPr>
            <w:tcW w:w="6547" w:type="dxa"/>
          </w:tcPr>
          <w:p w14:paraId="2978DCB7" w14:textId="35A077F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200 мг в 1-й день; цикл 21 день</w:t>
            </w:r>
          </w:p>
        </w:tc>
        <w:tc>
          <w:tcPr>
            <w:tcW w:w="1572" w:type="dxa"/>
            <w:vAlign w:val="center"/>
          </w:tcPr>
          <w:p w14:paraId="1CB8340C" w14:textId="6827276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FC5A5A3" w14:textId="77777777" w:rsidTr="00EF19CE">
        <w:trPr>
          <w:trHeight w:val="283"/>
        </w:trPr>
        <w:tc>
          <w:tcPr>
            <w:tcW w:w="1812" w:type="dxa"/>
            <w:vAlign w:val="center"/>
          </w:tcPr>
          <w:p w14:paraId="6D1C1CBD" w14:textId="411F911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sh0506</w:t>
            </w:r>
          </w:p>
        </w:tc>
        <w:tc>
          <w:tcPr>
            <w:tcW w:w="6547" w:type="dxa"/>
          </w:tcPr>
          <w:p w14:paraId="6A877BDD" w14:textId="730E87D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Рамуцирумаб 8 мг/кг в 1-й день; цикл 14 дней</w:t>
            </w:r>
          </w:p>
        </w:tc>
        <w:tc>
          <w:tcPr>
            <w:tcW w:w="1572" w:type="dxa"/>
            <w:vAlign w:val="center"/>
          </w:tcPr>
          <w:p w14:paraId="6AA7BB34" w14:textId="0F7ECE9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C1B388E" w14:textId="77777777" w:rsidTr="00EF19CE">
        <w:trPr>
          <w:trHeight w:val="283"/>
        </w:trPr>
        <w:tc>
          <w:tcPr>
            <w:tcW w:w="1812" w:type="dxa"/>
            <w:vAlign w:val="center"/>
          </w:tcPr>
          <w:p w14:paraId="1C703FB3" w14:textId="0EC8AF1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sh0509</w:t>
            </w:r>
          </w:p>
        </w:tc>
        <w:tc>
          <w:tcPr>
            <w:tcW w:w="6547" w:type="dxa"/>
          </w:tcPr>
          <w:p w14:paraId="19487592" w14:textId="43F26B6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Сунитиниб 37,5 мг ежедневно</w:t>
            </w:r>
          </w:p>
        </w:tc>
        <w:tc>
          <w:tcPr>
            <w:tcW w:w="1572" w:type="dxa"/>
            <w:vAlign w:val="center"/>
          </w:tcPr>
          <w:p w14:paraId="0BD316B8" w14:textId="460E80D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DAFFEB5" w14:textId="77777777" w:rsidTr="00EF19CE">
        <w:trPr>
          <w:trHeight w:val="283"/>
        </w:trPr>
        <w:tc>
          <w:tcPr>
            <w:tcW w:w="1812" w:type="dxa"/>
            <w:vAlign w:val="center"/>
          </w:tcPr>
          <w:p w14:paraId="7B5583C3" w14:textId="35729E9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sh0512</w:t>
            </w:r>
          </w:p>
        </w:tc>
        <w:tc>
          <w:tcPr>
            <w:tcW w:w="6547" w:type="dxa"/>
          </w:tcPr>
          <w:p w14:paraId="1AACCA6D" w14:textId="0939D2F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Сунитиниб 50 мг в 1-28-й дни; цикл 42 дня</w:t>
            </w:r>
          </w:p>
        </w:tc>
        <w:tc>
          <w:tcPr>
            <w:tcW w:w="1572" w:type="dxa"/>
            <w:vAlign w:val="center"/>
          </w:tcPr>
          <w:p w14:paraId="71DE715D" w14:textId="0A5EAFE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F3E0807" w14:textId="77777777" w:rsidTr="00EF19CE">
        <w:trPr>
          <w:trHeight w:val="283"/>
        </w:trPr>
        <w:tc>
          <w:tcPr>
            <w:tcW w:w="1812" w:type="dxa"/>
            <w:vAlign w:val="center"/>
          </w:tcPr>
          <w:p w14:paraId="63CB64C1" w14:textId="6D8F4C3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sh0513</w:t>
            </w:r>
          </w:p>
        </w:tc>
        <w:tc>
          <w:tcPr>
            <w:tcW w:w="6547" w:type="dxa"/>
          </w:tcPr>
          <w:p w14:paraId="0CE53BD3" w14:textId="2D6CD51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 мг ежедневно + трастузумаб 6 мг/кг (нагрузочная доза 8 мг/кг) 1 раз в 21 день + пертузумаб 420 мг (нагрузочная доза 840 мг) 1 раз в 21 день</w:t>
            </w:r>
          </w:p>
        </w:tc>
        <w:tc>
          <w:tcPr>
            <w:tcW w:w="1572" w:type="dxa"/>
            <w:vAlign w:val="center"/>
          </w:tcPr>
          <w:p w14:paraId="5134BCDB" w14:textId="4338BDA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FB016E3" w14:textId="77777777" w:rsidTr="00EF19CE">
        <w:trPr>
          <w:trHeight w:val="283"/>
        </w:trPr>
        <w:tc>
          <w:tcPr>
            <w:tcW w:w="1812" w:type="dxa"/>
            <w:vAlign w:val="center"/>
          </w:tcPr>
          <w:p w14:paraId="39C6F904" w14:textId="72CFD29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sh0515</w:t>
            </w:r>
          </w:p>
        </w:tc>
        <w:tc>
          <w:tcPr>
            <w:tcW w:w="6547" w:type="dxa"/>
          </w:tcPr>
          <w:p w14:paraId="214BEDB0" w14:textId="29CF6D9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 мг/м² в 10-14-й дни + капецитабин 2000 мг/м² в 1-14-й дни + ланреотид 120 мг 1 раз в 28 дней; цикл 28 дней</w:t>
            </w:r>
          </w:p>
        </w:tc>
        <w:tc>
          <w:tcPr>
            <w:tcW w:w="1572" w:type="dxa"/>
            <w:vAlign w:val="center"/>
          </w:tcPr>
          <w:p w14:paraId="78EA4D9A" w14:textId="15ABCEE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2D1302F8" w14:textId="77777777" w:rsidTr="00EF19CE">
        <w:trPr>
          <w:trHeight w:val="283"/>
        </w:trPr>
        <w:tc>
          <w:tcPr>
            <w:tcW w:w="1812" w:type="dxa"/>
            <w:vAlign w:val="center"/>
          </w:tcPr>
          <w:p w14:paraId="316AEBBE" w14:textId="7B2D9C0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sh0518</w:t>
            </w:r>
          </w:p>
        </w:tc>
        <w:tc>
          <w:tcPr>
            <w:tcW w:w="6547" w:type="dxa"/>
          </w:tcPr>
          <w:p w14:paraId="6DE2935D" w14:textId="1FC8B60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 мг/м² в 10-14-й дни + капецитабин 2000 мг/м² в 1-14-й дни; цикл 28 дней</w:t>
            </w:r>
          </w:p>
        </w:tc>
        <w:tc>
          <w:tcPr>
            <w:tcW w:w="1572" w:type="dxa"/>
            <w:vAlign w:val="center"/>
          </w:tcPr>
          <w:p w14:paraId="283C5198" w14:textId="71FB140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73EE4F54" w14:textId="77777777" w:rsidTr="00EF19CE">
        <w:trPr>
          <w:trHeight w:val="283"/>
        </w:trPr>
        <w:tc>
          <w:tcPr>
            <w:tcW w:w="1812" w:type="dxa"/>
            <w:vAlign w:val="center"/>
          </w:tcPr>
          <w:p w14:paraId="4D65BA43" w14:textId="483B942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sh0521</w:t>
            </w:r>
          </w:p>
        </w:tc>
        <w:tc>
          <w:tcPr>
            <w:tcW w:w="6547" w:type="dxa"/>
          </w:tcPr>
          <w:p w14:paraId="52A771D5" w14:textId="30AF66B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 мг/м² в 1-5-й дни + цисплатин 20 мг/м² в 1-5-й дни; цикл 28 дней</w:t>
            </w:r>
          </w:p>
        </w:tc>
        <w:tc>
          <w:tcPr>
            <w:tcW w:w="1572" w:type="dxa"/>
            <w:vAlign w:val="center"/>
          </w:tcPr>
          <w:p w14:paraId="7CC6DBE1" w14:textId="540496C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6AF823DF" w14:textId="77777777" w:rsidTr="00EF19CE">
        <w:trPr>
          <w:trHeight w:val="283"/>
        </w:trPr>
        <w:tc>
          <w:tcPr>
            <w:tcW w:w="1812" w:type="dxa"/>
            <w:vAlign w:val="center"/>
          </w:tcPr>
          <w:p w14:paraId="18664ED1" w14:textId="4F194CC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sh0523</w:t>
            </w:r>
          </w:p>
        </w:tc>
        <w:tc>
          <w:tcPr>
            <w:tcW w:w="6547" w:type="dxa"/>
          </w:tcPr>
          <w:p w14:paraId="27EA60CC" w14:textId="18A2304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150-200 мг/м² в 1-5-й дни + ланреотид 120 мг 1 раз в 28 дней; цикл 28 дней</w:t>
            </w:r>
          </w:p>
        </w:tc>
        <w:tc>
          <w:tcPr>
            <w:tcW w:w="1572" w:type="dxa"/>
            <w:vAlign w:val="center"/>
          </w:tcPr>
          <w:p w14:paraId="659046C7" w14:textId="2122D50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2A52B06D" w14:textId="77777777" w:rsidTr="00EF19CE">
        <w:trPr>
          <w:trHeight w:val="283"/>
        </w:trPr>
        <w:tc>
          <w:tcPr>
            <w:tcW w:w="1812" w:type="dxa"/>
            <w:vAlign w:val="center"/>
          </w:tcPr>
          <w:p w14:paraId="4C850B36" w14:textId="50545BF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sh0533</w:t>
            </w:r>
          </w:p>
        </w:tc>
        <w:tc>
          <w:tcPr>
            <w:tcW w:w="6547" w:type="dxa"/>
          </w:tcPr>
          <w:p w14:paraId="270BF15B" w14:textId="4F580EE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6 мг/кг (нагрузочная доза 8 мг/кг) в 1-й день + пертузумаб 420 мг (нагрузочная доза 840 мг) в 1-й день; цикл 21 день</w:t>
            </w:r>
          </w:p>
        </w:tc>
        <w:tc>
          <w:tcPr>
            <w:tcW w:w="1572" w:type="dxa"/>
            <w:vAlign w:val="center"/>
          </w:tcPr>
          <w:p w14:paraId="103708A1" w14:textId="0041AD4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D1E9587" w14:textId="77777777" w:rsidTr="00EF19CE">
        <w:trPr>
          <w:trHeight w:val="283"/>
        </w:trPr>
        <w:tc>
          <w:tcPr>
            <w:tcW w:w="1812" w:type="dxa"/>
            <w:vAlign w:val="center"/>
          </w:tcPr>
          <w:p w14:paraId="41471852" w14:textId="72A08CE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sh0534</w:t>
            </w:r>
          </w:p>
        </w:tc>
        <w:tc>
          <w:tcPr>
            <w:tcW w:w="6547" w:type="dxa"/>
          </w:tcPr>
          <w:p w14:paraId="5F7CC9A5" w14:textId="144B32A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Трипторелин 11,25 мг 1 раз в 90 дней</w:t>
            </w:r>
          </w:p>
        </w:tc>
        <w:tc>
          <w:tcPr>
            <w:tcW w:w="1572" w:type="dxa"/>
            <w:vAlign w:val="center"/>
          </w:tcPr>
          <w:p w14:paraId="5150A033" w14:textId="23E3B8C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4A8260C" w14:textId="77777777" w:rsidTr="00EF19CE">
        <w:trPr>
          <w:trHeight w:val="283"/>
        </w:trPr>
        <w:tc>
          <w:tcPr>
            <w:tcW w:w="1812" w:type="dxa"/>
            <w:vAlign w:val="center"/>
          </w:tcPr>
          <w:p w14:paraId="395B1D15" w14:textId="7235021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sh0537</w:t>
            </w:r>
          </w:p>
        </w:tc>
        <w:tc>
          <w:tcPr>
            <w:tcW w:w="6547" w:type="dxa"/>
          </w:tcPr>
          <w:p w14:paraId="77777B94" w14:textId="769DE4A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Фторурацил 1000 мг/м² в 1-5-й дни + цисплатин 100 мг/м² в 1-й день; цикл 28 дней</w:t>
            </w:r>
          </w:p>
        </w:tc>
        <w:tc>
          <w:tcPr>
            <w:tcW w:w="1572" w:type="dxa"/>
            <w:vAlign w:val="center"/>
          </w:tcPr>
          <w:p w14:paraId="3DCCCB83" w14:textId="2258B7D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339923CA" w14:textId="77777777" w:rsidTr="00EF19CE">
        <w:trPr>
          <w:trHeight w:val="283"/>
        </w:trPr>
        <w:tc>
          <w:tcPr>
            <w:tcW w:w="1812" w:type="dxa"/>
            <w:vAlign w:val="center"/>
          </w:tcPr>
          <w:p w14:paraId="71C882CF" w14:textId="4091E50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sh0538</w:t>
            </w:r>
          </w:p>
        </w:tc>
        <w:tc>
          <w:tcPr>
            <w:tcW w:w="6547" w:type="dxa"/>
          </w:tcPr>
          <w:p w14:paraId="344F2122" w14:textId="380D598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трастузумаб 6 мг/кг (нагрузочная доза 8 мг/кг) 1 раз в 21 день</w:t>
            </w:r>
          </w:p>
        </w:tc>
        <w:tc>
          <w:tcPr>
            <w:tcW w:w="1572" w:type="dxa"/>
            <w:vAlign w:val="center"/>
          </w:tcPr>
          <w:p w14:paraId="5AB6D869" w14:textId="732F504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B3DEDD0" w14:textId="77777777" w:rsidTr="00EF19CE">
        <w:trPr>
          <w:trHeight w:val="283"/>
        </w:trPr>
        <w:tc>
          <w:tcPr>
            <w:tcW w:w="1812" w:type="dxa"/>
            <w:vAlign w:val="center"/>
          </w:tcPr>
          <w:p w14:paraId="14FEC896" w14:textId="79287AC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sh0551</w:t>
            </w:r>
          </w:p>
        </w:tc>
        <w:tc>
          <w:tcPr>
            <w:tcW w:w="6547" w:type="dxa"/>
          </w:tcPr>
          <w:p w14:paraId="0D61F1EB" w14:textId="20FB183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трипторелин 11,25 мг 1 раз в 90 дней</w:t>
            </w:r>
          </w:p>
        </w:tc>
        <w:tc>
          <w:tcPr>
            <w:tcW w:w="1572" w:type="dxa"/>
            <w:vAlign w:val="center"/>
          </w:tcPr>
          <w:p w14:paraId="018A8C88" w14:textId="5BDC831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F63B058" w14:textId="77777777" w:rsidTr="00EF19CE">
        <w:trPr>
          <w:trHeight w:val="283"/>
        </w:trPr>
        <w:tc>
          <w:tcPr>
            <w:tcW w:w="1812" w:type="dxa"/>
            <w:vAlign w:val="center"/>
          </w:tcPr>
          <w:p w14:paraId="51D90513" w14:textId="359E016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sh0555</w:t>
            </w:r>
          </w:p>
        </w:tc>
        <w:tc>
          <w:tcPr>
            <w:tcW w:w="6547" w:type="dxa"/>
          </w:tcPr>
          <w:p w14:paraId="0DA49E45" w14:textId="09A832B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100-120 мг/м² в 1-3-й дни + карбоплатин AUC 4-6 в 1-й день; цикл 21 день</w:t>
            </w:r>
          </w:p>
        </w:tc>
        <w:tc>
          <w:tcPr>
            <w:tcW w:w="1572" w:type="dxa"/>
            <w:vAlign w:val="center"/>
          </w:tcPr>
          <w:p w14:paraId="7F5873E9" w14:textId="14AE8B1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9E8B693" w14:textId="77777777" w:rsidTr="00EF19CE">
        <w:trPr>
          <w:trHeight w:val="283"/>
        </w:trPr>
        <w:tc>
          <w:tcPr>
            <w:tcW w:w="1812" w:type="dxa"/>
            <w:vAlign w:val="center"/>
          </w:tcPr>
          <w:p w14:paraId="2E71262B" w14:textId="0719FD4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sh0556</w:t>
            </w:r>
          </w:p>
        </w:tc>
        <w:tc>
          <w:tcPr>
            <w:tcW w:w="6547" w:type="dxa"/>
          </w:tcPr>
          <w:p w14:paraId="45D1FF63" w14:textId="0B16F23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120 мг/м² в 1-3-й дни + цисплатин 60-80 мг/м² в 1-й день; цикл 21 день</w:t>
            </w:r>
          </w:p>
        </w:tc>
        <w:tc>
          <w:tcPr>
            <w:tcW w:w="1572" w:type="dxa"/>
            <w:vAlign w:val="center"/>
          </w:tcPr>
          <w:p w14:paraId="243F428C" w14:textId="0A57559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4202F05" w14:textId="77777777" w:rsidTr="00EF19CE">
        <w:trPr>
          <w:trHeight w:val="283"/>
        </w:trPr>
        <w:tc>
          <w:tcPr>
            <w:tcW w:w="1812" w:type="dxa"/>
            <w:vAlign w:val="center"/>
          </w:tcPr>
          <w:p w14:paraId="5FB0E457" w14:textId="537B566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sh0557</w:t>
            </w:r>
          </w:p>
        </w:tc>
        <w:tc>
          <w:tcPr>
            <w:tcW w:w="6547" w:type="dxa"/>
          </w:tcPr>
          <w:p w14:paraId="2034CDA0" w14:textId="3DAD768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572" w:type="dxa"/>
            <w:vAlign w:val="center"/>
          </w:tcPr>
          <w:p w14:paraId="24C13BCF" w14:textId="42A8976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1C3DD71A" w14:textId="77777777" w:rsidTr="00EF19CE">
        <w:trPr>
          <w:trHeight w:val="283"/>
        </w:trPr>
        <w:tc>
          <w:tcPr>
            <w:tcW w:w="1812" w:type="dxa"/>
            <w:vAlign w:val="center"/>
          </w:tcPr>
          <w:p w14:paraId="01B89CDA" w14:textId="58C4D7A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sh0557.1</w:t>
            </w:r>
          </w:p>
        </w:tc>
        <w:tc>
          <w:tcPr>
            <w:tcW w:w="6547" w:type="dxa"/>
          </w:tcPr>
          <w:p w14:paraId="2265F5FE" w14:textId="12930DD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572" w:type="dxa"/>
            <w:vAlign w:val="center"/>
          </w:tcPr>
          <w:p w14:paraId="3C9ADDDA" w14:textId="2E86027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4C54EEB2" w14:textId="77777777" w:rsidTr="00EF19CE">
        <w:trPr>
          <w:trHeight w:val="283"/>
        </w:trPr>
        <w:tc>
          <w:tcPr>
            <w:tcW w:w="1812" w:type="dxa"/>
            <w:vAlign w:val="center"/>
          </w:tcPr>
          <w:p w14:paraId="0B71D14C" w14:textId="661851A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sh0564</w:t>
            </w:r>
          </w:p>
        </w:tc>
        <w:tc>
          <w:tcPr>
            <w:tcW w:w="6547" w:type="dxa"/>
          </w:tcPr>
          <w:p w14:paraId="287703B6" w14:textId="4E01AB7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60-80 мг/м² в 1-й, 8-й дни + цисплатин 75-80 мг/м² в 1-й день; цикл 21 день</w:t>
            </w:r>
          </w:p>
        </w:tc>
        <w:tc>
          <w:tcPr>
            <w:tcW w:w="1572" w:type="dxa"/>
            <w:vAlign w:val="center"/>
          </w:tcPr>
          <w:p w14:paraId="78D6324F" w14:textId="311BE3B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2D04D5E" w14:textId="77777777" w:rsidTr="00EF19CE">
        <w:trPr>
          <w:trHeight w:val="283"/>
        </w:trPr>
        <w:tc>
          <w:tcPr>
            <w:tcW w:w="1812" w:type="dxa"/>
            <w:vAlign w:val="center"/>
          </w:tcPr>
          <w:p w14:paraId="7155EF03" w14:textId="15FC14D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sh0564.1</w:t>
            </w:r>
          </w:p>
        </w:tc>
        <w:tc>
          <w:tcPr>
            <w:tcW w:w="6547" w:type="dxa"/>
          </w:tcPr>
          <w:p w14:paraId="08BF49D1" w14:textId="02B82D6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60-80 мг/м² в 1-й, 8-й дни + цисплатин 75-80 мг/м² в 1-й день; цикл 21 день</w:t>
            </w:r>
          </w:p>
        </w:tc>
        <w:tc>
          <w:tcPr>
            <w:tcW w:w="1572" w:type="dxa"/>
            <w:vAlign w:val="center"/>
          </w:tcPr>
          <w:p w14:paraId="2D7F96FE" w14:textId="6EB2DC8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230A2B7" w14:textId="77777777" w:rsidTr="00EF19CE">
        <w:trPr>
          <w:trHeight w:val="283"/>
        </w:trPr>
        <w:tc>
          <w:tcPr>
            <w:tcW w:w="1812" w:type="dxa"/>
            <w:vAlign w:val="center"/>
          </w:tcPr>
          <w:p w14:paraId="5C34C060" w14:textId="5EC3EB0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sh0565</w:t>
            </w:r>
          </w:p>
        </w:tc>
        <w:tc>
          <w:tcPr>
            <w:tcW w:w="6547" w:type="dxa"/>
          </w:tcPr>
          <w:p w14:paraId="6EC509AD" w14:textId="1D1C92B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60-80 мг/м² в 1-й, 8-й, 15-й дни; цикл 28 дней</w:t>
            </w:r>
          </w:p>
        </w:tc>
        <w:tc>
          <w:tcPr>
            <w:tcW w:w="1572" w:type="dxa"/>
            <w:vAlign w:val="center"/>
          </w:tcPr>
          <w:p w14:paraId="181113C8" w14:textId="6C350CC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D20F813" w14:textId="77777777" w:rsidTr="00EF19CE">
        <w:trPr>
          <w:trHeight w:val="283"/>
        </w:trPr>
        <w:tc>
          <w:tcPr>
            <w:tcW w:w="1812" w:type="dxa"/>
            <w:vAlign w:val="center"/>
          </w:tcPr>
          <w:p w14:paraId="7EDF361F" w14:textId="4A393FF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sh0575</w:t>
            </w:r>
          </w:p>
        </w:tc>
        <w:tc>
          <w:tcPr>
            <w:tcW w:w="6547" w:type="dxa"/>
          </w:tcPr>
          <w:p w14:paraId="542C35D4" w14:textId="115877D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рамуцирумаб 8 мг/кг в 1-й, 15-й дни; цикл 28 дней</w:t>
            </w:r>
          </w:p>
        </w:tc>
        <w:tc>
          <w:tcPr>
            <w:tcW w:w="1572" w:type="dxa"/>
            <w:vAlign w:val="center"/>
          </w:tcPr>
          <w:p w14:paraId="3F19D584" w14:textId="09FA766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36EF5AA" w14:textId="77777777" w:rsidTr="00EF19CE">
        <w:trPr>
          <w:trHeight w:val="283"/>
        </w:trPr>
        <w:tc>
          <w:tcPr>
            <w:tcW w:w="1812" w:type="dxa"/>
            <w:vAlign w:val="center"/>
          </w:tcPr>
          <w:p w14:paraId="54D9E9E9" w14:textId="689C4A1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sh0575.1</w:t>
            </w:r>
          </w:p>
        </w:tc>
        <w:tc>
          <w:tcPr>
            <w:tcW w:w="6547" w:type="dxa"/>
          </w:tcPr>
          <w:p w14:paraId="46EF76E5" w14:textId="4ED25E6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рамуцирумаб 8 мг/кг в 1-й, 15-й дни; цикл 28 дней</w:t>
            </w:r>
          </w:p>
        </w:tc>
        <w:tc>
          <w:tcPr>
            <w:tcW w:w="1572" w:type="dxa"/>
            <w:vAlign w:val="center"/>
          </w:tcPr>
          <w:p w14:paraId="6BB11491" w14:textId="777D0C7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4BD77101" w14:textId="77777777" w:rsidTr="00EF19CE">
        <w:trPr>
          <w:trHeight w:val="283"/>
        </w:trPr>
        <w:tc>
          <w:tcPr>
            <w:tcW w:w="1812" w:type="dxa"/>
            <w:vAlign w:val="center"/>
          </w:tcPr>
          <w:p w14:paraId="52D33F51" w14:textId="1353B95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sh0576</w:t>
            </w:r>
          </w:p>
        </w:tc>
        <w:tc>
          <w:tcPr>
            <w:tcW w:w="6547" w:type="dxa"/>
          </w:tcPr>
          <w:p w14:paraId="0D30E7FC" w14:textId="0DF9704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572" w:type="dxa"/>
            <w:vAlign w:val="center"/>
          </w:tcPr>
          <w:p w14:paraId="2840750E" w14:textId="3556414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47D7ECB" w14:textId="77777777" w:rsidTr="00EF19CE">
        <w:trPr>
          <w:trHeight w:val="283"/>
        </w:trPr>
        <w:tc>
          <w:tcPr>
            <w:tcW w:w="1812" w:type="dxa"/>
            <w:vAlign w:val="center"/>
          </w:tcPr>
          <w:p w14:paraId="231701D1" w14:textId="4913B5B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sh0576.1</w:t>
            </w:r>
          </w:p>
        </w:tc>
        <w:tc>
          <w:tcPr>
            <w:tcW w:w="6547" w:type="dxa"/>
          </w:tcPr>
          <w:p w14:paraId="44AD6938" w14:textId="142FBED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572" w:type="dxa"/>
            <w:vAlign w:val="center"/>
          </w:tcPr>
          <w:p w14:paraId="4BAA6F52" w14:textId="06B849B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498A270" w14:textId="77777777" w:rsidTr="00EF19CE">
        <w:trPr>
          <w:trHeight w:val="283"/>
        </w:trPr>
        <w:tc>
          <w:tcPr>
            <w:tcW w:w="1812" w:type="dxa"/>
            <w:vAlign w:val="center"/>
          </w:tcPr>
          <w:p w14:paraId="3D762210" w14:textId="66F1D47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sh0578</w:t>
            </w:r>
          </w:p>
        </w:tc>
        <w:tc>
          <w:tcPr>
            <w:tcW w:w="6547" w:type="dxa"/>
          </w:tcPr>
          <w:p w14:paraId="7805A45D" w14:textId="6671B0C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100 мг/м² в 1-8-й дни, 15-22-й дни; цикл 28 дней</w:t>
            </w:r>
          </w:p>
        </w:tc>
        <w:tc>
          <w:tcPr>
            <w:tcW w:w="1572" w:type="dxa"/>
            <w:vAlign w:val="center"/>
          </w:tcPr>
          <w:p w14:paraId="0B7F7ADA" w14:textId="3297955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8</w:t>
            </w:r>
          </w:p>
        </w:tc>
      </w:tr>
      <w:tr w:rsidR="000662C1" w14:paraId="2031E703" w14:textId="77777777" w:rsidTr="00EF19CE">
        <w:trPr>
          <w:trHeight w:val="283"/>
        </w:trPr>
        <w:tc>
          <w:tcPr>
            <w:tcW w:w="1812" w:type="dxa"/>
            <w:vAlign w:val="center"/>
          </w:tcPr>
          <w:p w14:paraId="5E9C60BA" w14:textId="7C4801C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sh0578.1</w:t>
            </w:r>
          </w:p>
        </w:tc>
        <w:tc>
          <w:tcPr>
            <w:tcW w:w="6547" w:type="dxa"/>
          </w:tcPr>
          <w:p w14:paraId="3037A8B2" w14:textId="7179998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100 мг/м² в 1-8-й дни, 15-22-й дни; цикл 28 дней</w:t>
            </w:r>
          </w:p>
        </w:tc>
        <w:tc>
          <w:tcPr>
            <w:tcW w:w="1572" w:type="dxa"/>
            <w:vAlign w:val="center"/>
          </w:tcPr>
          <w:p w14:paraId="624F886F" w14:textId="610355F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16</w:t>
            </w:r>
          </w:p>
        </w:tc>
      </w:tr>
      <w:tr w:rsidR="000662C1" w14:paraId="01FC7303" w14:textId="77777777" w:rsidTr="00EF19CE">
        <w:trPr>
          <w:trHeight w:val="283"/>
        </w:trPr>
        <w:tc>
          <w:tcPr>
            <w:tcW w:w="1812" w:type="dxa"/>
            <w:vAlign w:val="center"/>
          </w:tcPr>
          <w:p w14:paraId="35782C04" w14:textId="5805A5B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sh0580</w:t>
            </w:r>
          </w:p>
        </w:tc>
        <w:tc>
          <w:tcPr>
            <w:tcW w:w="6547" w:type="dxa"/>
          </w:tcPr>
          <w:p w14:paraId="5E3D6BB2" w14:textId="6BB263A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50 мг/м² внутрь в 1-21-й дни; цикл 28 дней</w:t>
            </w:r>
          </w:p>
        </w:tc>
        <w:tc>
          <w:tcPr>
            <w:tcW w:w="1572" w:type="dxa"/>
            <w:vAlign w:val="center"/>
          </w:tcPr>
          <w:p w14:paraId="7559681F" w14:textId="35A5A3C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531197A8" w14:textId="77777777" w:rsidTr="00EF19CE">
        <w:trPr>
          <w:trHeight w:val="283"/>
        </w:trPr>
        <w:tc>
          <w:tcPr>
            <w:tcW w:w="1812" w:type="dxa"/>
            <w:vAlign w:val="center"/>
          </w:tcPr>
          <w:p w14:paraId="4CD4F668" w14:textId="2E8A013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sh0581</w:t>
            </w:r>
          </w:p>
        </w:tc>
        <w:tc>
          <w:tcPr>
            <w:tcW w:w="6547" w:type="dxa"/>
          </w:tcPr>
          <w:p w14:paraId="20FDD617" w14:textId="7F5D334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Нинтеданиб 400 мг ежедневно</w:t>
            </w:r>
          </w:p>
        </w:tc>
        <w:tc>
          <w:tcPr>
            <w:tcW w:w="1572" w:type="dxa"/>
            <w:vAlign w:val="center"/>
          </w:tcPr>
          <w:p w14:paraId="450B06D3" w14:textId="35843F1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A135AA7" w14:textId="77777777" w:rsidTr="00EF19CE">
        <w:trPr>
          <w:trHeight w:val="283"/>
        </w:trPr>
        <w:tc>
          <w:tcPr>
            <w:tcW w:w="1812" w:type="dxa"/>
            <w:vAlign w:val="center"/>
          </w:tcPr>
          <w:p w14:paraId="64F3DB0D" w14:textId="2D76618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sh0582</w:t>
            </w:r>
          </w:p>
        </w:tc>
        <w:tc>
          <w:tcPr>
            <w:tcW w:w="6547" w:type="dxa"/>
          </w:tcPr>
          <w:p w14:paraId="7A276573" w14:textId="318752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Метотрексат 30-40 мг/м² в 1-й день; цикл 7 дней</w:t>
            </w:r>
          </w:p>
        </w:tc>
        <w:tc>
          <w:tcPr>
            <w:tcW w:w="1572" w:type="dxa"/>
            <w:vAlign w:val="center"/>
          </w:tcPr>
          <w:p w14:paraId="546BE3EA" w14:textId="2F67762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9D4BC6F" w14:textId="77777777" w:rsidTr="00EF19CE">
        <w:trPr>
          <w:trHeight w:val="283"/>
        </w:trPr>
        <w:tc>
          <w:tcPr>
            <w:tcW w:w="1812" w:type="dxa"/>
            <w:vAlign w:val="center"/>
          </w:tcPr>
          <w:p w14:paraId="63899FEB" w14:textId="2F2CF47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sh0583</w:t>
            </w:r>
          </w:p>
        </w:tc>
        <w:tc>
          <w:tcPr>
            <w:tcW w:w="6547" w:type="dxa"/>
          </w:tcPr>
          <w:p w14:paraId="31C8DFC0" w14:textId="6AAC20F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3 мг/кг в 1-й день; цикл 14 дней</w:t>
            </w:r>
          </w:p>
        </w:tc>
        <w:tc>
          <w:tcPr>
            <w:tcW w:w="1572" w:type="dxa"/>
            <w:vAlign w:val="center"/>
          </w:tcPr>
          <w:p w14:paraId="023C9960" w14:textId="6879C7D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5D635BD" w14:textId="77777777" w:rsidTr="00EF19CE">
        <w:trPr>
          <w:trHeight w:val="283"/>
        </w:trPr>
        <w:tc>
          <w:tcPr>
            <w:tcW w:w="1812" w:type="dxa"/>
            <w:vAlign w:val="center"/>
          </w:tcPr>
          <w:p w14:paraId="214DCFE3" w14:textId="22F3BB8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sh0588</w:t>
            </w:r>
          </w:p>
        </w:tc>
        <w:tc>
          <w:tcPr>
            <w:tcW w:w="6547" w:type="dxa"/>
          </w:tcPr>
          <w:p w14:paraId="412CEE9D" w14:textId="7B6ED8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Фторурацил 2600 мг/м² 24-часовая инфузия в 1-й день + оксалиплатин 85 мг/м² в 1-й день + кальция фолинат 200 мг/м² в 1-й день + доцетаксел 50 мг/м² в 1-й день; цикл 14 дней</w:t>
            </w:r>
          </w:p>
        </w:tc>
        <w:tc>
          <w:tcPr>
            <w:tcW w:w="1572" w:type="dxa"/>
            <w:vAlign w:val="center"/>
          </w:tcPr>
          <w:p w14:paraId="73CACAE2" w14:textId="6667386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8E031C1" w14:textId="77777777" w:rsidTr="00EF19CE">
        <w:trPr>
          <w:trHeight w:val="283"/>
        </w:trPr>
        <w:tc>
          <w:tcPr>
            <w:tcW w:w="1812" w:type="dxa"/>
            <w:vAlign w:val="center"/>
          </w:tcPr>
          <w:p w14:paraId="45D87464" w14:textId="20EB47A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sh0589</w:t>
            </w:r>
          </w:p>
        </w:tc>
        <w:tc>
          <w:tcPr>
            <w:tcW w:w="6547" w:type="dxa"/>
          </w:tcPr>
          <w:p w14:paraId="1BF60D47" w14:textId="7D284D5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Фторурацил 2600 мг/м² (по 1300 мг/м² в сутки) 48-часовая инфузия в 1-2-й дни + оксалиплатин 85 мг/м² в 1-й день + кальция фолинат 200 мг/м² в 1-й день + доцетаксел 50 мг/м² в 1-й день; цикл 14 дней</w:t>
            </w:r>
          </w:p>
        </w:tc>
        <w:tc>
          <w:tcPr>
            <w:tcW w:w="1572" w:type="dxa"/>
            <w:vAlign w:val="center"/>
          </w:tcPr>
          <w:p w14:paraId="49681451" w14:textId="0E2B2E7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81DCDD6" w14:textId="77777777" w:rsidTr="00EF19CE">
        <w:trPr>
          <w:trHeight w:val="283"/>
        </w:trPr>
        <w:tc>
          <w:tcPr>
            <w:tcW w:w="1812" w:type="dxa"/>
            <w:vAlign w:val="center"/>
          </w:tcPr>
          <w:p w14:paraId="0BE19A26" w14:textId="29A23F7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sh0591</w:t>
            </w:r>
          </w:p>
        </w:tc>
        <w:tc>
          <w:tcPr>
            <w:tcW w:w="6547" w:type="dxa"/>
          </w:tcPr>
          <w:p w14:paraId="68E35FE5" w14:textId="5069362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 мг/м² внутрь в 10-14-й дни + капецитабин 2000 мг/м² внутрь в 1-14-й дни + бевацизумаб 5 мг/кг в 14-й, 28-й дни; цикл 28 дней</w:t>
            </w:r>
          </w:p>
        </w:tc>
        <w:tc>
          <w:tcPr>
            <w:tcW w:w="1572" w:type="dxa"/>
            <w:vAlign w:val="center"/>
          </w:tcPr>
          <w:p w14:paraId="75E2C7F4" w14:textId="6F4E8CE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14/1**</w:t>
            </w:r>
          </w:p>
        </w:tc>
      </w:tr>
      <w:tr w:rsidR="000662C1" w14:paraId="23AB600B" w14:textId="77777777" w:rsidTr="00EF19CE">
        <w:trPr>
          <w:trHeight w:val="283"/>
        </w:trPr>
        <w:tc>
          <w:tcPr>
            <w:tcW w:w="1812" w:type="dxa"/>
            <w:vAlign w:val="center"/>
          </w:tcPr>
          <w:p w14:paraId="4A6E3753" w14:textId="337FFF2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sh0592</w:t>
            </w:r>
          </w:p>
        </w:tc>
        <w:tc>
          <w:tcPr>
            <w:tcW w:w="6547" w:type="dxa"/>
          </w:tcPr>
          <w:p w14:paraId="014D47EB" w14:textId="506CBD4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Алектиниб 1200 мг ежедневно</w:t>
            </w:r>
          </w:p>
        </w:tc>
        <w:tc>
          <w:tcPr>
            <w:tcW w:w="1572" w:type="dxa"/>
            <w:vAlign w:val="center"/>
          </w:tcPr>
          <w:p w14:paraId="0CCCB0E8" w14:textId="76A74B6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4ECE8DB3" w14:textId="77777777" w:rsidTr="00EF19CE">
        <w:trPr>
          <w:trHeight w:val="283"/>
        </w:trPr>
        <w:tc>
          <w:tcPr>
            <w:tcW w:w="1812" w:type="dxa"/>
            <w:vAlign w:val="center"/>
          </w:tcPr>
          <w:p w14:paraId="009047FA" w14:textId="0B038D4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sh0595</w:t>
            </w:r>
          </w:p>
        </w:tc>
        <w:tc>
          <w:tcPr>
            <w:tcW w:w="6547" w:type="dxa"/>
          </w:tcPr>
          <w:p w14:paraId="3A25DF9B" w14:textId="224E8EF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200 мг в 1-й день + пеметрексед 500 мг/м² в 1-й день + цисплатин 75 мг/м² в 1-й день; цикл 21 день</w:t>
            </w:r>
          </w:p>
        </w:tc>
        <w:tc>
          <w:tcPr>
            <w:tcW w:w="1572" w:type="dxa"/>
            <w:vAlign w:val="center"/>
          </w:tcPr>
          <w:p w14:paraId="5A000BB9" w14:textId="3ACF74D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ACB933D" w14:textId="77777777" w:rsidTr="00EF19CE">
        <w:trPr>
          <w:trHeight w:val="283"/>
        </w:trPr>
        <w:tc>
          <w:tcPr>
            <w:tcW w:w="1812" w:type="dxa"/>
            <w:vAlign w:val="center"/>
          </w:tcPr>
          <w:p w14:paraId="651EEF88" w14:textId="43C2578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sh0596</w:t>
            </w:r>
          </w:p>
        </w:tc>
        <w:tc>
          <w:tcPr>
            <w:tcW w:w="6547" w:type="dxa"/>
          </w:tcPr>
          <w:p w14:paraId="6ED816A2" w14:textId="11A41CA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200 мг в 1-й день + пеметрексед 500 мг/м² в 1-й день + карбоплатин AUC 5 в 1-й день; цикл 21 день</w:t>
            </w:r>
          </w:p>
        </w:tc>
        <w:tc>
          <w:tcPr>
            <w:tcW w:w="1572" w:type="dxa"/>
            <w:vAlign w:val="center"/>
          </w:tcPr>
          <w:p w14:paraId="72E94A12" w14:textId="5FEBE0E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D25F665" w14:textId="77777777" w:rsidTr="00EF19CE">
        <w:trPr>
          <w:trHeight w:val="283"/>
        </w:trPr>
        <w:tc>
          <w:tcPr>
            <w:tcW w:w="1812" w:type="dxa"/>
            <w:vAlign w:val="center"/>
          </w:tcPr>
          <w:p w14:paraId="6EDC915B" w14:textId="771FB42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sh0597</w:t>
            </w:r>
          </w:p>
        </w:tc>
        <w:tc>
          <w:tcPr>
            <w:tcW w:w="6547" w:type="dxa"/>
          </w:tcPr>
          <w:p w14:paraId="1EC13630" w14:textId="164F9C9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200 мг в 1-й день + пеметрексед 500 мг/м² в 1-й день; цикл 21 день</w:t>
            </w:r>
          </w:p>
        </w:tc>
        <w:tc>
          <w:tcPr>
            <w:tcW w:w="1572" w:type="dxa"/>
            <w:vAlign w:val="center"/>
          </w:tcPr>
          <w:p w14:paraId="75489917" w14:textId="0736B43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1C96664" w14:textId="77777777" w:rsidTr="00EF19CE">
        <w:trPr>
          <w:trHeight w:val="283"/>
        </w:trPr>
        <w:tc>
          <w:tcPr>
            <w:tcW w:w="1812" w:type="dxa"/>
            <w:vAlign w:val="center"/>
          </w:tcPr>
          <w:p w14:paraId="346A8863" w14:textId="58AC11F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sh0601</w:t>
            </w:r>
          </w:p>
        </w:tc>
        <w:tc>
          <w:tcPr>
            <w:tcW w:w="6547" w:type="dxa"/>
          </w:tcPr>
          <w:p w14:paraId="75FF1601" w14:textId="5C394FB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Пеметрексед 500 мг/м² в 1-й день + карбоплатин AUC 5 в 1-й день + бевацизумаб 7,5-15 мг/кг в 1-й день; цикл 21 день</w:t>
            </w:r>
          </w:p>
        </w:tc>
        <w:tc>
          <w:tcPr>
            <w:tcW w:w="1572" w:type="dxa"/>
            <w:vAlign w:val="center"/>
          </w:tcPr>
          <w:p w14:paraId="55FC0E9C" w14:textId="1DB3574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E696664" w14:textId="77777777" w:rsidTr="00EF19CE">
        <w:trPr>
          <w:trHeight w:val="283"/>
        </w:trPr>
        <w:tc>
          <w:tcPr>
            <w:tcW w:w="1812" w:type="dxa"/>
            <w:vAlign w:val="center"/>
          </w:tcPr>
          <w:p w14:paraId="6669DD7F" w14:textId="0427083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sh0604</w:t>
            </w:r>
          </w:p>
        </w:tc>
        <w:tc>
          <w:tcPr>
            <w:tcW w:w="6547" w:type="dxa"/>
          </w:tcPr>
          <w:p w14:paraId="066342CF" w14:textId="687226C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1 мг/кг в 1-й день + ипилимумаб 3 мг/кг в 1-й день; цикл 21 день</w:t>
            </w:r>
          </w:p>
        </w:tc>
        <w:tc>
          <w:tcPr>
            <w:tcW w:w="1572" w:type="dxa"/>
            <w:vAlign w:val="center"/>
          </w:tcPr>
          <w:p w14:paraId="2906A15E" w14:textId="7E45839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AA2DF8F" w14:textId="77777777" w:rsidTr="00EF19CE">
        <w:trPr>
          <w:trHeight w:val="283"/>
        </w:trPr>
        <w:tc>
          <w:tcPr>
            <w:tcW w:w="1812" w:type="dxa"/>
            <w:vAlign w:val="center"/>
          </w:tcPr>
          <w:p w14:paraId="2C8A02F7" w14:textId="4BD7258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sh0605</w:t>
            </w:r>
          </w:p>
        </w:tc>
        <w:tc>
          <w:tcPr>
            <w:tcW w:w="6547" w:type="dxa"/>
          </w:tcPr>
          <w:p w14:paraId="45A0824A" w14:textId="17C6AF4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135 мг/м² в 1-й день + карбоплатин AUC 6 во 2-й день внутрибрюшинно + паклитаксел 60 мг/м² в 8-й день внутрибрюшинно; цикл 21 день</w:t>
            </w:r>
          </w:p>
        </w:tc>
        <w:tc>
          <w:tcPr>
            <w:tcW w:w="1572" w:type="dxa"/>
            <w:vAlign w:val="center"/>
          </w:tcPr>
          <w:p w14:paraId="39B33271" w14:textId="3C3F732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7F7D49A2" w14:textId="77777777" w:rsidTr="00EF19CE">
        <w:trPr>
          <w:trHeight w:val="283"/>
        </w:trPr>
        <w:tc>
          <w:tcPr>
            <w:tcW w:w="1812" w:type="dxa"/>
            <w:vAlign w:val="center"/>
          </w:tcPr>
          <w:p w14:paraId="456747DE" w14:textId="6931DE7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sh0605.1</w:t>
            </w:r>
          </w:p>
        </w:tc>
        <w:tc>
          <w:tcPr>
            <w:tcW w:w="6547" w:type="dxa"/>
          </w:tcPr>
          <w:p w14:paraId="263CDE1A" w14:textId="3930244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135 мг/м² в 1-й день + карбоплатин AUC 6 во 2-й день внутрибрюшинно + паклитаксел 60 мг/м² в 8-й день внутрибрюшинно; цикл 21 день</w:t>
            </w:r>
          </w:p>
        </w:tc>
        <w:tc>
          <w:tcPr>
            <w:tcW w:w="1572" w:type="dxa"/>
            <w:vAlign w:val="center"/>
          </w:tcPr>
          <w:p w14:paraId="082145BE" w14:textId="06ED196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B1A4DFA" w14:textId="77777777" w:rsidTr="00EF19CE">
        <w:trPr>
          <w:trHeight w:val="283"/>
        </w:trPr>
        <w:tc>
          <w:tcPr>
            <w:tcW w:w="1812" w:type="dxa"/>
            <w:vAlign w:val="center"/>
          </w:tcPr>
          <w:p w14:paraId="047ED43A" w14:textId="50F45B2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sh0612</w:t>
            </w:r>
          </w:p>
        </w:tc>
        <w:tc>
          <w:tcPr>
            <w:tcW w:w="6547" w:type="dxa"/>
          </w:tcPr>
          <w:p w14:paraId="10A058AA" w14:textId="495B00F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 мг/м² в 5-7-й дни + доксорубицин 20 мг/м² в 1-й, 8-й дни + цисплатин 40 мг/м² в 1-й, 9-й дни + митотан в дозе, обеспечивающей его содержание в сыворотке крови на уровне 14-20 мкг/мл ежедневно; цикл 28 дней</w:t>
            </w:r>
          </w:p>
        </w:tc>
        <w:tc>
          <w:tcPr>
            <w:tcW w:w="1572" w:type="dxa"/>
            <w:vAlign w:val="center"/>
          </w:tcPr>
          <w:p w14:paraId="72762FF2" w14:textId="4340532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7482D61" w14:textId="77777777" w:rsidTr="00EF19CE">
        <w:trPr>
          <w:trHeight w:val="283"/>
        </w:trPr>
        <w:tc>
          <w:tcPr>
            <w:tcW w:w="1812" w:type="dxa"/>
            <w:vAlign w:val="center"/>
          </w:tcPr>
          <w:p w14:paraId="7B2E3B6B" w14:textId="15C3CA9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sh0616</w:t>
            </w:r>
          </w:p>
        </w:tc>
        <w:tc>
          <w:tcPr>
            <w:tcW w:w="6547" w:type="dxa"/>
          </w:tcPr>
          <w:p w14:paraId="37AA82A4" w14:textId="133F527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25-30 мг/м² в 1-й день; цикл 7 дней</w:t>
            </w:r>
          </w:p>
        </w:tc>
        <w:tc>
          <w:tcPr>
            <w:tcW w:w="1572" w:type="dxa"/>
            <w:vAlign w:val="center"/>
          </w:tcPr>
          <w:p w14:paraId="23629057" w14:textId="7F4AF8F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D5507E1" w14:textId="77777777" w:rsidTr="00EF19CE">
        <w:trPr>
          <w:trHeight w:val="283"/>
        </w:trPr>
        <w:tc>
          <w:tcPr>
            <w:tcW w:w="1812" w:type="dxa"/>
            <w:vAlign w:val="center"/>
          </w:tcPr>
          <w:p w14:paraId="47019890" w14:textId="7A3D165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sh0617</w:t>
            </w:r>
          </w:p>
        </w:tc>
        <w:tc>
          <w:tcPr>
            <w:tcW w:w="6547" w:type="dxa"/>
          </w:tcPr>
          <w:p w14:paraId="23469A3D" w14:textId="148F94F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октреотид 30 мг 1 раз в 28 дней; цикл 14 дней</w:t>
            </w:r>
          </w:p>
        </w:tc>
        <w:tc>
          <w:tcPr>
            <w:tcW w:w="1572" w:type="dxa"/>
            <w:vAlign w:val="center"/>
          </w:tcPr>
          <w:p w14:paraId="6697EC67" w14:textId="6352EE4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761E341" w14:textId="77777777" w:rsidTr="00EF19CE">
        <w:trPr>
          <w:trHeight w:val="283"/>
        </w:trPr>
        <w:tc>
          <w:tcPr>
            <w:tcW w:w="1812" w:type="dxa"/>
            <w:vAlign w:val="center"/>
          </w:tcPr>
          <w:p w14:paraId="721C221F" w14:textId="7F8CAB4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sh0618</w:t>
            </w:r>
          </w:p>
        </w:tc>
        <w:tc>
          <w:tcPr>
            <w:tcW w:w="6547" w:type="dxa"/>
          </w:tcPr>
          <w:p w14:paraId="3C55E1F1" w14:textId="5293C28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панитумумаб 6 мг/кг в 1-й день; цикл 14 дней</w:t>
            </w:r>
          </w:p>
        </w:tc>
        <w:tc>
          <w:tcPr>
            <w:tcW w:w="1572" w:type="dxa"/>
            <w:vAlign w:val="center"/>
          </w:tcPr>
          <w:p w14:paraId="45C9BCEE" w14:textId="099B432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571330EA" w14:textId="77777777" w:rsidTr="00EF19CE">
        <w:trPr>
          <w:trHeight w:val="283"/>
        </w:trPr>
        <w:tc>
          <w:tcPr>
            <w:tcW w:w="1812" w:type="dxa"/>
            <w:vAlign w:val="center"/>
          </w:tcPr>
          <w:p w14:paraId="31582AED" w14:textId="246C4E9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sh0620</w:t>
            </w:r>
          </w:p>
        </w:tc>
        <w:tc>
          <w:tcPr>
            <w:tcW w:w="6547" w:type="dxa"/>
          </w:tcPr>
          <w:p w14:paraId="1E7398AC" w14:textId="6A10CB4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572" w:type="dxa"/>
            <w:vAlign w:val="center"/>
          </w:tcPr>
          <w:p w14:paraId="53B4B867" w14:textId="21525DD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BE3D7C6" w14:textId="77777777" w:rsidTr="00EF19CE">
        <w:trPr>
          <w:trHeight w:val="283"/>
        </w:trPr>
        <w:tc>
          <w:tcPr>
            <w:tcW w:w="1812" w:type="dxa"/>
            <w:vAlign w:val="center"/>
          </w:tcPr>
          <w:p w14:paraId="1648779F" w14:textId="6FE8050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sh0620.1</w:t>
            </w:r>
          </w:p>
        </w:tc>
        <w:tc>
          <w:tcPr>
            <w:tcW w:w="6547" w:type="dxa"/>
          </w:tcPr>
          <w:p w14:paraId="7521D6D7" w14:textId="3315052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572" w:type="dxa"/>
            <w:vAlign w:val="center"/>
          </w:tcPr>
          <w:p w14:paraId="2E3BEC45" w14:textId="48728FF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4D8FB1EB" w14:textId="77777777" w:rsidTr="00EF19CE">
        <w:trPr>
          <w:trHeight w:val="283"/>
        </w:trPr>
        <w:tc>
          <w:tcPr>
            <w:tcW w:w="1812" w:type="dxa"/>
            <w:vAlign w:val="center"/>
          </w:tcPr>
          <w:p w14:paraId="7ED9B66B" w14:textId="6E08D8E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sh0621</w:t>
            </w:r>
          </w:p>
        </w:tc>
        <w:tc>
          <w:tcPr>
            <w:tcW w:w="6547" w:type="dxa"/>
          </w:tcPr>
          <w:p w14:paraId="013831DE" w14:textId="64770E2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Акситиниб 10-20 мг ежедневно</w:t>
            </w:r>
          </w:p>
        </w:tc>
        <w:tc>
          <w:tcPr>
            <w:tcW w:w="1572" w:type="dxa"/>
            <w:vAlign w:val="center"/>
          </w:tcPr>
          <w:p w14:paraId="63DDC306" w14:textId="466608F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579B9145" w14:textId="77777777" w:rsidTr="00EF19CE">
        <w:trPr>
          <w:trHeight w:val="283"/>
        </w:trPr>
        <w:tc>
          <w:tcPr>
            <w:tcW w:w="1812" w:type="dxa"/>
            <w:vAlign w:val="center"/>
          </w:tcPr>
          <w:p w14:paraId="1CA96987" w14:textId="5371D02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sh0624</w:t>
            </w:r>
          </w:p>
        </w:tc>
        <w:tc>
          <w:tcPr>
            <w:tcW w:w="6547" w:type="dxa"/>
          </w:tcPr>
          <w:p w14:paraId="2A421BC3" w14:textId="504C4B4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Митотан в дозе, обеспечивающей его содержание в сыворотке крови на уровне 14-20 мкг/мл ежедневно</w:t>
            </w:r>
          </w:p>
        </w:tc>
        <w:tc>
          <w:tcPr>
            <w:tcW w:w="1572" w:type="dxa"/>
            <w:vAlign w:val="center"/>
          </w:tcPr>
          <w:p w14:paraId="452FD8C3" w14:textId="19EFCE9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F269138" w14:textId="77777777" w:rsidTr="00EF19CE">
        <w:trPr>
          <w:trHeight w:val="283"/>
        </w:trPr>
        <w:tc>
          <w:tcPr>
            <w:tcW w:w="1812" w:type="dxa"/>
            <w:vAlign w:val="center"/>
          </w:tcPr>
          <w:p w14:paraId="0620FB82" w14:textId="1FD51F6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sh0625</w:t>
            </w:r>
          </w:p>
        </w:tc>
        <w:tc>
          <w:tcPr>
            <w:tcW w:w="6547" w:type="dxa"/>
          </w:tcPr>
          <w:p w14:paraId="3A5D4BDF" w14:textId="4E22236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 мг/м² во 2-4-й дни + доксорубицин 40 мг/м² в 1-й день + цисплатин 40 мг/м² в 3-4-й дни + митотан в дозе, обеспечивающей его содержание в сыворотке крови на уровне 14-20 мкг/мл ежедневно; цикл 28 дней</w:t>
            </w:r>
          </w:p>
        </w:tc>
        <w:tc>
          <w:tcPr>
            <w:tcW w:w="1572" w:type="dxa"/>
            <w:vAlign w:val="center"/>
          </w:tcPr>
          <w:p w14:paraId="283472D8" w14:textId="0EB6269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8D99DD8" w14:textId="77777777" w:rsidTr="00EF19CE">
        <w:trPr>
          <w:trHeight w:val="283"/>
        </w:trPr>
        <w:tc>
          <w:tcPr>
            <w:tcW w:w="1812" w:type="dxa"/>
            <w:vAlign w:val="center"/>
          </w:tcPr>
          <w:p w14:paraId="059E1FDC" w14:textId="7CF2B9A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sh0628</w:t>
            </w:r>
          </w:p>
        </w:tc>
        <w:tc>
          <w:tcPr>
            <w:tcW w:w="6547" w:type="dxa"/>
          </w:tcPr>
          <w:p w14:paraId="1E3900FB" w14:textId="06C93D3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60-85 мг/м² в 1-й день + иринотекан 165-180 мг/м² в 1-й день + кальция фолинат 400 мг/м² в 1-й день + фторурацил 320-400 мг/м² в/в струйно в 1-й день + фторурацил 2000-2400 мг/м² (по 1000-1200 мг/м² в сутки) 46-часовая инфузия в 1-2-й дни; цикл 14 дней</w:t>
            </w:r>
          </w:p>
        </w:tc>
        <w:tc>
          <w:tcPr>
            <w:tcW w:w="1572" w:type="dxa"/>
            <w:vAlign w:val="center"/>
          </w:tcPr>
          <w:p w14:paraId="0BE770A8" w14:textId="713E696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402D5683" w14:textId="77777777" w:rsidTr="00EF19CE">
        <w:trPr>
          <w:trHeight w:val="283"/>
        </w:trPr>
        <w:tc>
          <w:tcPr>
            <w:tcW w:w="1812" w:type="dxa"/>
            <w:vAlign w:val="center"/>
          </w:tcPr>
          <w:p w14:paraId="5F8945E0" w14:textId="025F83D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sh0629</w:t>
            </w:r>
          </w:p>
        </w:tc>
        <w:tc>
          <w:tcPr>
            <w:tcW w:w="6547" w:type="dxa"/>
          </w:tcPr>
          <w:p w14:paraId="304A9D7C" w14:textId="2552AC7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капецитабин 1660 мг/м² в 1-21-й дни; цикл 28 дней</w:t>
            </w:r>
          </w:p>
        </w:tc>
        <w:tc>
          <w:tcPr>
            <w:tcW w:w="1572" w:type="dxa"/>
            <w:vAlign w:val="center"/>
          </w:tcPr>
          <w:p w14:paraId="3988623B" w14:textId="6FB05D9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3C961E32" w14:textId="77777777" w:rsidTr="00EF19CE">
        <w:trPr>
          <w:trHeight w:val="283"/>
        </w:trPr>
        <w:tc>
          <w:tcPr>
            <w:tcW w:w="1812" w:type="dxa"/>
            <w:vAlign w:val="center"/>
          </w:tcPr>
          <w:p w14:paraId="265CBAB4" w14:textId="5C03C92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sh0630</w:t>
            </w:r>
          </w:p>
        </w:tc>
        <w:tc>
          <w:tcPr>
            <w:tcW w:w="6547" w:type="dxa"/>
          </w:tcPr>
          <w:p w14:paraId="4E73606F" w14:textId="18484F0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1500 мг/м² во 2-5-й дни + цисплатин 25 мг/м² во 2-5-й дни + месна (100% от дозы ифосфамида) во 2-5-й дни + паклитаксел 175 мг/м² в 1-й день + филграстим 5 мкг/кг в 6-15-й дни; цикл 21 день</w:t>
            </w:r>
          </w:p>
        </w:tc>
        <w:tc>
          <w:tcPr>
            <w:tcW w:w="1572" w:type="dxa"/>
            <w:vAlign w:val="center"/>
          </w:tcPr>
          <w:p w14:paraId="3B476262" w14:textId="290BCCE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15</w:t>
            </w:r>
          </w:p>
        </w:tc>
      </w:tr>
      <w:tr w:rsidR="000662C1" w14:paraId="6DCED11F" w14:textId="77777777" w:rsidTr="00EF19CE">
        <w:trPr>
          <w:trHeight w:val="283"/>
        </w:trPr>
        <w:tc>
          <w:tcPr>
            <w:tcW w:w="1812" w:type="dxa"/>
            <w:vAlign w:val="center"/>
          </w:tcPr>
          <w:p w14:paraId="661140C6" w14:textId="44C0973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sh0632</w:t>
            </w:r>
          </w:p>
        </w:tc>
        <w:tc>
          <w:tcPr>
            <w:tcW w:w="6547" w:type="dxa"/>
          </w:tcPr>
          <w:p w14:paraId="3EEED940" w14:textId="2B75853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750-1250 мг/м² в 1-й, 8-й дни; цикл 21 день</w:t>
            </w:r>
          </w:p>
        </w:tc>
        <w:tc>
          <w:tcPr>
            <w:tcW w:w="1572" w:type="dxa"/>
            <w:vAlign w:val="center"/>
          </w:tcPr>
          <w:p w14:paraId="6C11469C" w14:textId="5683D12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FD34ABC" w14:textId="77777777" w:rsidTr="00EF19CE">
        <w:trPr>
          <w:trHeight w:val="283"/>
        </w:trPr>
        <w:tc>
          <w:tcPr>
            <w:tcW w:w="1812" w:type="dxa"/>
            <w:vAlign w:val="center"/>
          </w:tcPr>
          <w:p w14:paraId="3239753E" w14:textId="19FC17B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sh0632.1</w:t>
            </w:r>
          </w:p>
        </w:tc>
        <w:tc>
          <w:tcPr>
            <w:tcW w:w="6547" w:type="dxa"/>
          </w:tcPr>
          <w:p w14:paraId="6153A36A" w14:textId="7726B10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750-1250 мг/м² в 1-й, 8-й дни; цикл 21 день</w:t>
            </w:r>
          </w:p>
        </w:tc>
        <w:tc>
          <w:tcPr>
            <w:tcW w:w="1572" w:type="dxa"/>
            <w:vAlign w:val="center"/>
          </w:tcPr>
          <w:p w14:paraId="60B0F5D1" w14:textId="22633D4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051C0E19" w14:textId="77777777" w:rsidTr="00EF19CE">
        <w:trPr>
          <w:trHeight w:val="283"/>
        </w:trPr>
        <w:tc>
          <w:tcPr>
            <w:tcW w:w="1812" w:type="dxa"/>
            <w:vAlign w:val="center"/>
          </w:tcPr>
          <w:p w14:paraId="67E6F924" w14:textId="54339D4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sh0634</w:t>
            </w:r>
          </w:p>
        </w:tc>
        <w:tc>
          <w:tcPr>
            <w:tcW w:w="6547" w:type="dxa"/>
          </w:tcPr>
          <w:p w14:paraId="22F0DB2F" w14:textId="5B263CC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750-1000 мг/м² в 1-й, 8-й дни + карбоплатин AUC 3-6 в 1-й или 2-й день; цикл 21 день</w:t>
            </w:r>
          </w:p>
        </w:tc>
        <w:tc>
          <w:tcPr>
            <w:tcW w:w="1572" w:type="dxa"/>
            <w:vAlign w:val="center"/>
          </w:tcPr>
          <w:p w14:paraId="0D154C48" w14:textId="64F6AC2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1(2)/1**,***</w:t>
            </w:r>
          </w:p>
        </w:tc>
      </w:tr>
      <w:tr w:rsidR="000662C1" w14:paraId="5313DB21" w14:textId="77777777" w:rsidTr="00EF19CE">
        <w:trPr>
          <w:trHeight w:val="283"/>
        </w:trPr>
        <w:tc>
          <w:tcPr>
            <w:tcW w:w="1812" w:type="dxa"/>
            <w:vAlign w:val="center"/>
          </w:tcPr>
          <w:p w14:paraId="20558171" w14:textId="6636684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sh0634.1</w:t>
            </w:r>
          </w:p>
        </w:tc>
        <w:tc>
          <w:tcPr>
            <w:tcW w:w="6547" w:type="dxa"/>
          </w:tcPr>
          <w:p w14:paraId="0B5393E9" w14:textId="504B09B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750-1000 мг/м² в 1-й, 8-й дни + карбоплатин AUC 3-6 в 1-й или 2-й день; цикл 21 день</w:t>
            </w:r>
          </w:p>
        </w:tc>
        <w:tc>
          <w:tcPr>
            <w:tcW w:w="1572" w:type="dxa"/>
            <w:vAlign w:val="center"/>
          </w:tcPr>
          <w:p w14:paraId="205E0C8A" w14:textId="69BF90F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2(3)***</w:t>
            </w:r>
          </w:p>
        </w:tc>
      </w:tr>
      <w:tr w:rsidR="000662C1" w14:paraId="39C75671" w14:textId="77777777" w:rsidTr="00EF19CE">
        <w:trPr>
          <w:trHeight w:val="283"/>
        </w:trPr>
        <w:tc>
          <w:tcPr>
            <w:tcW w:w="1812" w:type="dxa"/>
            <w:vAlign w:val="center"/>
          </w:tcPr>
          <w:p w14:paraId="3BCA6864" w14:textId="7529EA8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sh0635</w:t>
            </w:r>
          </w:p>
        </w:tc>
        <w:tc>
          <w:tcPr>
            <w:tcW w:w="6547" w:type="dxa"/>
          </w:tcPr>
          <w:p w14:paraId="5F139147" w14:textId="6417858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750-1000 мг/м² в 1-й, 8-й дни + оксалиплатин 100-130 мг/м² в 1-й день; цикл 21 день</w:t>
            </w:r>
          </w:p>
        </w:tc>
        <w:tc>
          <w:tcPr>
            <w:tcW w:w="1572" w:type="dxa"/>
            <w:vAlign w:val="center"/>
          </w:tcPr>
          <w:p w14:paraId="0CB93F8A" w14:textId="756B4EC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3A64FE1" w14:textId="77777777" w:rsidTr="00EF19CE">
        <w:trPr>
          <w:trHeight w:val="283"/>
        </w:trPr>
        <w:tc>
          <w:tcPr>
            <w:tcW w:w="1812" w:type="dxa"/>
            <w:vAlign w:val="center"/>
          </w:tcPr>
          <w:p w14:paraId="2F4C0791" w14:textId="30B94ED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sh0635.1</w:t>
            </w:r>
          </w:p>
        </w:tc>
        <w:tc>
          <w:tcPr>
            <w:tcW w:w="6547" w:type="dxa"/>
          </w:tcPr>
          <w:p w14:paraId="12CB0957" w14:textId="5011F9A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750-1000 мг/м² в 1-й, 8-й дни + оксалиплатин 100-130 мг/м² в 1-й день; цикл 21 день</w:t>
            </w:r>
          </w:p>
        </w:tc>
        <w:tc>
          <w:tcPr>
            <w:tcW w:w="1572" w:type="dxa"/>
            <w:vAlign w:val="center"/>
          </w:tcPr>
          <w:p w14:paraId="123202E9" w14:textId="5CA33EF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4ADA2E6B" w14:textId="77777777" w:rsidTr="00EF19CE">
        <w:trPr>
          <w:trHeight w:val="283"/>
        </w:trPr>
        <w:tc>
          <w:tcPr>
            <w:tcW w:w="1812" w:type="dxa"/>
            <w:vAlign w:val="center"/>
          </w:tcPr>
          <w:p w14:paraId="3E533D29" w14:textId="7DB2F4D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sh0636</w:t>
            </w:r>
          </w:p>
        </w:tc>
        <w:tc>
          <w:tcPr>
            <w:tcW w:w="6547" w:type="dxa"/>
          </w:tcPr>
          <w:p w14:paraId="1A5E203E" w14:textId="556728D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1000-1250 мг/м² в 1-й, 8-й дни + цисплатин 25-40 мг/м² в 1-й, 8-й дни; цикл 21 день</w:t>
            </w:r>
          </w:p>
        </w:tc>
        <w:tc>
          <w:tcPr>
            <w:tcW w:w="1572" w:type="dxa"/>
            <w:vAlign w:val="center"/>
          </w:tcPr>
          <w:p w14:paraId="2807B5E7" w14:textId="71972A1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FDE9A29" w14:textId="77777777" w:rsidTr="00EF19CE">
        <w:trPr>
          <w:trHeight w:val="283"/>
        </w:trPr>
        <w:tc>
          <w:tcPr>
            <w:tcW w:w="1812" w:type="dxa"/>
            <w:vAlign w:val="center"/>
          </w:tcPr>
          <w:p w14:paraId="2F338DFF" w14:textId="4F3731C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sh0636.1</w:t>
            </w:r>
          </w:p>
        </w:tc>
        <w:tc>
          <w:tcPr>
            <w:tcW w:w="6547" w:type="dxa"/>
          </w:tcPr>
          <w:p w14:paraId="67DB4248" w14:textId="137CEBA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1000-1250 мг/м² в 1-й, 8-й дни + цисплатин 25-40 мг/м² в 1-й, 8-й дни; цикл 21 день</w:t>
            </w:r>
          </w:p>
        </w:tc>
        <w:tc>
          <w:tcPr>
            <w:tcW w:w="1572" w:type="dxa"/>
            <w:vAlign w:val="center"/>
          </w:tcPr>
          <w:p w14:paraId="618AAB68" w14:textId="3A69D33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388A4655" w14:textId="77777777" w:rsidTr="00EF19CE">
        <w:trPr>
          <w:trHeight w:val="283"/>
        </w:trPr>
        <w:tc>
          <w:tcPr>
            <w:tcW w:w="1812" w:type="dxa"/>
            <w:vAlign w:val="center"/>
          </w:tcPr>
          <w:p w14:paraId="39CCE785" w14:textId="08D7D10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sh0638</w:t>
            </w:r>
          </w:p>
        </w:tc>
        <w:tc>
          <w:tcPr>
            <w:tcW w:w="6547" w:type="dxa"/>
          </w:tcPr>
          <w:p w14:paraId="04DA9DE1" w14:textId="5A79AA7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1000-1250 мг/м² в 1-й, 8-й дни + цисплатин 75-80 мг/м² в 1-й день + бевацизумаб 7,5-15 мг/кг в 1-й день; цикл 21 день</w:t>
            </w:r>
          </w:p>
        </w:tc>
        <w:tc>
          <w:tcPr>
            <w:tcW w:w="1572" w:type="dxa"/>
            <w:vAlign w:val="center"/>
          </w:tcPr>
          <w:p w14:paraId="51E77BEE" w14:textId="088C88C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F81DB70" w14:textId="77777777" w:rsidTr="00EF19CE">
        <w:trPr>
          <w:trHeight w:val="283"/>
        </w:trPr>
        <w:tc>
          <w:tcPr>
            <w:tcW w:w="1812" w:type="dxa"/>
            <w:vAlign w:val="center"/>
          </w:tcPr>
          <w:p w14:paraId="2BB901CC" w14:textId="1268A22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sh0638.1</w:t>
            </w:r>
          </w:p>
        </w:tc>
        <w:tc>
          <w:tcPr>
            <w:tcW w:w="6547" w:type="dxa"/>
          </w:tcPr>
          <w:p w14:paraId="7386BD8E" w14:textId="532058F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1000-1250 мг/м² в 1-й, 8-й дни + цисплатин 75-80 мг/м² в 1-й день + бевацизумаб 7,5-15 мг/кг в 1-й день; цикл 21 день</w:t>
            </w:r>
          </w:p>
        </w:tc>
        <w:tc>
          <w:tcPr>
            <w:tcW w:w="1572" w:type="dxa"/>
            <w:vAlign w:val="center"/>
          </w:tcPr>
          <w:p w14:paraId="1322F79C" w14:textId="1B014C6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A738F2E" w14:textId="77777777" w:rsidTr="00EF19CE">
        <w:trPr>
          <w:trHeight w:val="283"/>
        </w:trPr>
        <w:tc>
          <w:tcPr>
            <w:tcW w:w="1812" w:type="dxa"/>
            <w:vAlign w:val="center"/>
          </w:tcPr>
          <w:p w14:paraId="73CC2144" w14:textId="1BDBE08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sh0639</w:t>
            </w:r>
          </w:p>
        </w:tc>
        <w:tc>
          <w:tcPr>
            <w:tcW w:w="6547" w:type="dxa"/>
          </w:tcPr>
          <w:p w14:paraId="792515C6" w14:textId="5D40A8B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50-75 мг/м² в 1-й день; цикл 21 день</w:t>
            </w:r>
          </w:p>
        </w:tc>
        <w:tc>
          <w:tcPr>
            <w:tcW w:w="1572" w:type="dxa"/>
            <w:vAlign w:val="center"/>
          </w:tcPr>
          <w:p w14:paraId="1EC158AC" w14:textId="1494D43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E366C71" w14:textId="77777777" w:rsidTr="00EF19CE">
        <w:trPr>
          <w:trHeight w:val="283"/>
        </w:trPr>
        <w:tc>
          <w:tcPr>
            <w:tcW w:w="1812" w:type="dxa"/>
            <w:vAlign w:val="center"/>
          </w:tcPr>
          <w:p w14:paraId="3E48C99A" w14:textId="2C9D044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sh0640</w:t>
            </w:r>
          </w:p>
        </w:tc>
        <w:tc>
          <w:tcPr>
            <w:tcW w:w="6547" w:type="dxa"/>
          </w:tcPr>
          <w:p w14:paraId="096AF662" w14:textId="1EB95B7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30-50 мг/м² в 1-й день + карбоплатин AUC 5-6 в 1-й день; цикл 21 день</w:t>
            </w:r>
          </w:p>
        </w:tc>
        <w:tc>
          <w:tcPr>
            <w:tcW w:w="1572" w:type="dxa"/>
            <w:vAlign w:val="center"/>
          </w:tcPr>
          <w:p w14:paraId="677AD47B" w14:textId="47F728B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ED91549" w14:textId="77777777" w:rsidTr="00EF19CE">
        <w:trPr>
          <w:trHeight w:val="283"/>
        </w:trPr>
        <w:tc>
          <w:tcPr>
            <w:tcW w:w="1812" w:type="dxa"/>
            <w:vAlign w:val="center"/>
          </w:tcPr>
          <w:p w14:paraId="38EB0B42" w14:textId="6FE0F22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sh0641</w:t>
            </w:r>
          </w:p>
        </w:tc>
        <w:tc>
          <w:tcPr>
            <w:tcW w:w="6547" w:type="dxa"/>
          </w:tcPr>
          <w:p w14:paraId="2C1BC582" w14:textId="23B7AD6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30-60 мг/м² в 1-й день + цисплатин 40-75 мг/м² в 1-й день; цикл 21 день</w:t>
            </w:r>
          </w:p>
        </w:tc>
        <w:tc>
          <w:tcPr>
            <w:tcW w:w="1572" w:type="dxa"/>
            <w:vAlign w:val="center"/>
          </w:tcPr>
          <w:p w14:paraId="4074E099" w14:textId="5884D27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DEE5A92" w14:textId="77777777" w:rsidTr="00EF19CE">
        <w:trPr>
          <w:trHeight w:val="283"/>
        </w:trPr>
        <w:tc>
          <w:tcPr>
            <w:tcW w:w="1812" w:type="dxa"/>
            <w:vAlign w:val="center"/>
          </w:tcPr>
          <w:p w14:paraId="49128B34" w14:textId="7A8BDF7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sh0643</w:t>
            </w:r>
          </w:p>
        </w:tc>
        <w:tc>
          <w:tcPr>
            <w:tcW w:w="6547" w:type="dxa"/>
          </w:tcPr>
          <w:p w14:paraId="67732321" w14:textId="63090B8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60-75 мг/м² в 1-й день + карбоплатин AUC 5-6 в 1-й день; цикл 21 день</w:t>
            </w:r>
          </w:p>
        </w:tc>
        <w:tc>
          <w:tcPr>
            <w:tcW w:w="1572" w:type="dxa"/>
            <w:vAlign w:val="center"/>
          </w:tcPr>
          <w:p w14:paraId="47178FA4" w14:textId="6D0C53D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E9D5425" w14:textId="77777777" w:rsidTr="00EF19CE">
        <w:trPr>
          <w:trHeight w:val="283"/>
        </w:trPr>
        <w:tc>
          <w:tcPr>
            <w:tcW w:w="1812" w:type="dxa"/>
            <w:vAlign w:val="center"/>
          </w:tcPr>
          <w:p w14:paraId="6C1584A1" w14:textId="0CFA685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sh0644</w:t>
            </w:r>
          </w:p>
        </w:tc>
        <w:tc>
          <w:tcPr>
            <w:tcW w:w="6547" w:type="dxa"/>
          </w:tcPr>
          <w:p w14:paraId="108DFC6B" w14:textId="7D8141F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60-75 мг/м² в 1-й день + цисплатин 75 мг/м² в 1-й день; цикл 21 день</w:t>
            </w:r>
          </w:p>
        </w:tc>
        <w:tc>
          <w:tcPr>
            <w:tcW w:w="1572" w:type="dxa"/>
            <w:vAlign w:val="center"/>
          </w:tcPr>
          <w:p w14:paraId="321945F3" w14:textId="62CBBC2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89AEE79" w14:textId="77777777" w:rsidTr="00EF19CE">
        <w:trPr>
          <w:trHeight w:val="283"/>
        </w:trPr>
        <w:tc>
          <w:tcPr>
            <w:tcW w:w="1812" w:type="dxa"/>
            <w:vAlign w:val="center"/>
          </w:tcPr>
          <w:p w14:paraId="44B1D340" w14:textId="3CFEED7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sh0645</w:t>
            </w:r>
          </w:p>
        </w:tc>
        <w:tc>
          <w:tcPr>
            <w:tcW w:w="6547" w:type="dxa"/>
          </w:tcPr>
          <w:p w14:paraId="750226D9" w14:textId="1AE9471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цисплатин 75 мг/м² в 1-й день + цетуксимаб 250 мг/м² (нагрузочная доза 400 мг/м²) в 1-й, 8-й, 15-й дни; цикл 21 день</w:t>
            </w:r>
          </w:p>
        </w:tc>
        <w:tc>
          <w:tcPr>
            <w:tcW w:w="1572" w:type="dxa"/>
            <w:vAlign w:val="center"/>
          </w:tcPr>
          <w:p w14:paraId="6E99428C" w14:textId="0258710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572187D" w14:textId="77777777" w:rsidTr="00EF19CE">
        <w:trPr>
          <w:trHeight w:val="283"/>
        </w:trPr>
        <w:tc>
          <w:tcPr>
            <w:tcW w:w="1812" w:type="dxa"/>
            <w:vAlign w:val="center"/>
          </w:tcPr>
          <w:p w14:paraId="3ABB43F1" w14:textId="15F409A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sh0645.1</w:t>
            </w:r>
          </w:p>
        </w:tc>
        <w:tc>
          <w:tcPr>
            <w:tcW w:w="6547" w:type="dxa"/>
          </w:tcPr>
          <w:p w14:paraId="3D2A3FEE" w14:textId="4E243BA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цисплатин 75 мг/м² в 1-й день + цетуксимаб 250 мг/м² (нагрузочная доза 400 мг/м²) в 1-й, 8-й, 15-й дни; цикл 21 день</w:t>
            </w:r>
          </w:p>
        </w:tc>
        <w:tc>
          <w:tcPr>
            <w:tcW w:w="1572" w:type="dxa"/>
            <w:vAlign w:val="center"/>
          </w:tcPr>
          <w:p w14:paraId="18E35CF6" w14:textId="5F10F4D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3F51247" w14:textId="77777777" w:rsidTr="00EF19CE">
        <w:trPr>
          <w:trHeight w:val="283"/>
        </w:trPr>
        <w:tc>
          <w:tcPr>
            <w:tcW w:w="1812" w:type="dxa"/>
            <w:vAlign w:val="center"/>
          </w:tcPr>
          <w:p w14:paraId="65226C6B" w14:textId="288DDC6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sh0646</w:t>
            </w:r>
          </w:p>
        </w:tc>
        <w:tc>
          <w:tcPr>
            <w:tcW w:w="6547" w:type="dxa"/>
          </w:tcPr>
          <w:p w14:paraId="74A62C1F" w14:textId="654C743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цикл 14 дней</w:t>
            </w:r>
          </w:p>
        </w:tc>
        <w:tc>
          <w:tcPr>
            <w:tcW w:w="1572" w:type="dxa"/>
            <w:vAlign w:val="center"/>
          </w:tcPr>
          <w:p w14:paraId="25F786A4" w14:textId="411443C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BB11B0A" w14:textId="77777777" w:rsidTr="00EF19CE">
        <w:trPr>
          <w:trHeight w:val="283"/>
        </w:trPr>
        <w:tc>
          <w:tcPr>
            <w:tcW w:w="1812" w:type="dxa"/>
            <w:vAlign w:val="center"/>
          </w:tcPr>
          <w:p w14:paraId="0BCAF953" w14:textId="4179915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sh0647</w:t>
            </w:r>
          </w:p>
        </w:tc>
        <w:tc>
          <w:tcPr>
            <w:tcW w:w="6547" w:type="dxa"/>
          </w:tcPr>
          <w:p w14:paraId="04CB9C3B" w14:textId="6FC9CB8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афлиберцепт 4 мг/кг в 1-й день; цикл 14 дней</w:t>
            </w:r>
          </w:p>
        </w:tc>
        <w:tc>
          <w:tcPr>
            <w:tcW w:w="1572" w:type="dxa"/>
            <w:vAlign w:val="center"/>
          </w:tcPr>
          <w:p w14:paraId="123523F5" w14:textId="2B93310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3B43A741" w14:textId="77777777" w:rsidTr="00EF19CE">
        <w:trPr>
          <w:trHeight w:val="283"/>
        </w:trPr>
        <w:tc>
          <w:tcPr>
            <w:tcW w:w="1812" w:type="dxa"/>
            <w:vAlign w:val="center"/>
          </w:tcPr>
          <w:p w14:paraId="74670879" w14:textId="48CD7C3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sh0648</w:t>
            </w:r>
          </w:p>
        </w:tc>
        <w:tc>
          <w:tcPr>
            <w:tcW w:w="6547" w:type="dxa"/>
          </w:tcPr>
          <w:p w14:paraId="2FBD12DA" w14:textId="0E222DA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бевацизумаб 5 мг/кг в 1-й день; цикл 14 дней</w:t>
            </w:r>
          </w:p>
        </w:tc>
        <w:tc>
          <w:tcPr>
            <w:tcW w:w="1572" w:type="dxa"/>
            <w:vAlign w:val="center"/>
          </w:tcPr>
          <w:p w14:paraId="038909A5" w14:textId="503F49C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EA4AB12" w14:textId="77777777" w:rsidTr="00EF19CE">
        <w:trPr>
          <w:trHeight w:val="283"/>
        </w:trPr>
        <w:tc>
          <w:tcPr>
            <w:tcW w:w="1812" w:type="dxa"/>
            <w:vAlign w:val="center"/>
          </w:tcPr>
          <w:p w14:paraId="2D7437D0" w14:textId="26FEEBE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sh0650</w:t>
            </w:r>
          </w:p>
        </w:tc>
        <w:tc>
          <w:tcPr>
            <w:tcW w:w="6547" w:type="dxa"/>
          </w:tcPr>
          <w:p w14:paraId="5E8E002D" w14:textId="1CADD49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1750-2500 мг/м² в 1-14-й дни; цикл 21 день</w:t>
            </w:r>
          </w:p>
        </w:tc>
        <w:tc>
          <w:tcPr>
            <w:tcW w:w="1572" w:type="dxa"/>
            <w:vAlign w:val="center"/>
          </w:tcPr>
          <w:p w14:paraId="08A9A17B" w14:textId="53C26BF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0E8FEBBC" w14:textId="77777777" w:rsidTr="00EF19CE">
        <w:trPr>
          <w:trHeight w:val="283"/>
        </w:trPr>
        <w:tc>
          <w:tcPr>
            <w:tcW w:w="1812" w:type="dxa"/>
            <w:vAlign w:val="center"/>
          </w:tcPr>
          <w:p w14:paraId="3E43C501" w14:textId="64B5CAC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sh0652</w:t>
            </w:r>
          </w:p>
        </w:tc>
        <w:tc>
          <w:tcPr>
            <w:tcW w:w="6547" w:type="dxa"/>
          </w:tcPr>
          <w:p w14:paraId="48E98DC1" w14:textId="2D306C5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1600-1800 мг/м² в 1-14-й дни + иринотекан 180-200 мг/м² в 1-й день + бевацизумаб 7,5 мг/кг в 1-й день; цикл 21 день</w:t>
            </w:r>
          </w:p>
        </w:tc>
        <w:tc>
          <w:tcPr>
            <w:tcW w:w="1572" w:type="dxa"/>
            <w:vAlign w:val="center"/>
          </w:tcPr>
          <w:p w14:paraId="42F00F83" w14:textId="35B9F73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52E5EF38" w14:textId="77777777" w:rsidTr="00EF19CE">
        <w:trPr>
          <w:trHeight w:val="283"/>
        </w:trPr>
        <w:tc>
          <w:tcPr>
            <w:tcW w:w="1812" w:type="dxa"/>
            <w:vAlign w:val="center"/>
          </w:tcPr>
          <w:p w14:paraId="4253484A" w14:textId="3A4EB5A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sh0653</w:t>
            </w:r>
          </w:p>
        </w:tc>
        <w:tc>
          <w:tcPr>
            <w:tcW w:w="6547" w:type="dxa"/>
          </w:tcPr>
          <w:p w14:paraId="1009132E" w14:textId="789AAC7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2000 мг/м² в 1-14-й дни + оксалиплатин 100-130 мг/м² в 1-й день; цикл 21 день</w:t>
            </w:r>
          </w:p>
        </w:tc>
        <w:tc>
          <w:tcPr>
            <w:tcW w:w="1572" w:type="dxa"/>
            <w:vAlign w:val="center"/>
          </w:tcPr>
          <w:p w14:paraId="47318C73" w14:textId="60D830C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50EA36E2" w14:textId="77777777" w:rsidTr="00EF19CE">
        <w:trPr>
          <w:trHeight w:val="283"/>
        </w:trPr>
        <w:tc>
          <w:tcPr>
            <w:tcW w:w="1812" w:type="dxa"/>
            <w:vAlign w:val="center"/>
          </w:tcPr>
          <w:p w14:paraId="5A171035" w14:textId="60D4BF7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sh0654</w:t>
            </w:r>
          </w:p>
        </w:tc>
        <w:tc>
          <w:tcPr>
            <w:tcW w:w="6547" w:type="dxa"/>
          </w:tcPr>
          <w:p w14:paraId="41D5AB6D" w14:textId="5CC27C1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2000 мг/м² в 1-14-й дни + оксалиплатин 100-130 мг/м² в 1-й день + бевацизумаб 7,5 мг/кг в 1-й день; цикл 21 день</w:t>
            </w:r>
          </w:p>
        </w:tc>
        <w:tc>
          <w:tcPr>
            <w:tcW w:w="1572" w:type="dxa"/>
            <w:vAlign w:val="center"/>
          </w:tcPr>
          <w:p w14:paraId="3D1E5D33" w14:textId="2C1F773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2AD64F43" w14:textId="77777777" w:rsidTr="00EF19CE">
        <w:trPr>
          <w:trHeight w:val="283"/>
        </w:trPr>
        <w:tc>
          <w:tcPr>
            <w:tcW w:w="1812" w:type="dxa"/>
            <w:vAlign w:val="center"/>
          </w:tcPr>
          <w:p w14:paraId="44484F46" w14:textId="4E2D524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sh0655</w:t>
            </w:r>
          </w:p>
        </w:tc>
        <w:tc>
          <w:tcPr>
            <w:tcW w:w="6547" w:type="dxa"/>
          </w:tcPr>
          <w:p w14:paraId="2515FBBC" w14:textId="3BBAF4D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2000 мг/м² в 1-14-й дни + оксалиплатин 100-130 мг/м² в 1-й день + ланреотид 120 мг 1 раз в 28 дней; цикл 21 день</w:t>
            </w:r>
          </w:p>
        </w:tc>
        <w:tc>
          <w:tcPr>
            <w:tcW w:w="1572" w:type="dxa"/>
            <w:vAlign w:val="center"/>
          </w:tcPr>
          <w:p w14:paraId="576723D4" w14:textId="0E50B88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3F745AE4" w14:textId="77777777" w:rsidTr="00EF19CE">
        <w:trPr>
          <w:trHeight w:val="283"/>
        </w:trPr>
        <w:tc>
          <w:tcPr>
            <w:tcW w:w="1812" w:type="dxa"/>
            <w:vAlign w:val="center"/>
          </w:tcPr>
          <w:p w14:paraId="7AAB8F9C" w14:textId="49C3B84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sh0658</w:t>
            </w:r>
          </w:p>
        </w:tc>
        <w:tc>
          <w:tcPr>
            <w:tcW w:w="6547" w:type="dxa"/>
          </w:tcPr>
          <w:p w14:paraId="22B13E72" w14:textId="7481868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2000 мг/м² в 1-14-й дни + оксалиплатин 100-130 мг/м² в 1-й день + трастузумаб 6 мг/кг (нагрузочная доза 8 мг/кг) в 1-й день; цикл 21 дней</w:t>
            </w:r>
          </w:p>
        </w:tc>
        <w:tc>
          <w:tcPr>
            <w:tcW w:w="1572" w:type="dxa"/>
            <w:vAlign w:val="center"/>
          </w:tcPr>
          <w:p w14:paraId="04B56F1D" w14:textId="2814051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7DE78F97" w14:textId="77777777" w:rsidTr="00EF19CE">
        <w:trPr>
          <w:trHeight w:val="283"/>
        </w:trPr>
        <w:tc>
          <w:tcPr>
            <w:tcW w:w="1812" w:type="dxa"/>
            <w:vAlign w:val="center"/>
          </w:tcPr>
          <w:p w14:paraId="6DCFAEDF" w14:textId="23137DC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sh0660</w:t>
            </w:r>
          </w:p>
        </w:tc>
        <w:tc>
          <w:tcPr>
            <w:tcW w:w="6547" w:type="dxa"/>
          </w:tcPr>
          <w:p w14:paraId="53749D3E" w14:textId="3DCBEC0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Медроксипрогестерон 200-500 мг ежедневно</w:t>
            </w:r>
          </w:p>
        </w:tc>
        <w:tc>
          <w:tcPr>
            <w:tcW w:w="1572" w:type="dxa"/>
            <w:vAlign w:val="center"/>
          </w:tcPr>
          <w:p w14:paraId="3BC133A8" w14:textId="532B2BC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E8D9E23" w14:textId="77777777" w:rsidTr="00EF19CE">
        <w:trPr>
          <w:trHeight w:val="283"/>
        </w:trPr>
        <w:tc>
          <w:tcPr>
            <w:tcW w:w="1812" w:type="dxa"/>
            <w:vAlign w:val="center"/>
          </w:tcPr>
          <w:p w14:paraId="377C92B6" w14:textId="3A3C2E1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sh0661</w:t>
            </w:r>
          </w:p>
        </w:tc>
        <w:tc>
          <w:tcPr>
            <w:tcW w:w="6547" w:type="dxa"/>
          </w:tcPr>
          <w:p w14:paraId="41151786" w14:textId="31C1014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240 мг в 1-й день; цикл 14 дней</w:t>
            </w:r>
          </w:p>
        </w:tc>
        <w:tc>
          <w:tcPr>
            <w:tcW w:w="1572" w:type="dxa"/>
            <w:vAlign w:val="center"/>
          </w:tcPr>
          <w:p w14:paraId="61344D7D" w14:textId="545B8B6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B538B2C" w14:textId="77777777" w:rsidTr="00EF19CE">
        <w:trPr>
          <w:trHeight w:val="283"/>
        </w:trPr>
        <w:tc>
          <w:tcPr>
            <w:tcW w:w="1812" w:type="dxa"/>
            <w:vAlign w:val="center"/>
          </w:tcPr>
          <w:p w14:paraId="09F86382" w14:textId="56FF397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sh0662</w:t>
            </w:r>
          </w:p>
        </w:tc>
        <w:tc>
          <w:tcPr>
            <w:tcW w:w="6547" w:type="dxa"/>
          </w:tcPr>
          <w:p w14:paraId="190E2DF2" w14:textId="184B942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480 мг в 1-й день; цикл 28 дней</w:t>
            </w:r>
          </w:p>
        </w:tc>
        <w:tc>
          <w:tcPr>
            <w:tcW w:w="1572" w:type="dxa"/>
            <w:vAlign w:val="center"/>
          </w:tcPr>
          <w:p w14:paraId="50056DD6" w14:textId="267F1F1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2D25B98" w14:textId="77777777" w:rsidTr="00EF19CE">
        <w:trPr>
          <w:trHeight w:val="283"/>
        </w:trPr>
        <w:tc>
          <w:tcPr>
            <w:tcW w:w="1812" w:type="dxa"/>
            <w:vAlign w:val="center"/>
          </w:tcPr>
          <w:p w14:paraId="4F0F0E6B" w14:textId="75D8926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sh0663</w:t>
            </w:r>
          </w:p>
        </w:tc>
        <w:tc>
          <w:tcPr>
            <w:tcW w:w="6547" w:type="dxa"/>
          </w:tcPr>
          <w:p w14:paraId="0FA90D65" w14:textId="1075DD4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цикл 14 дней</w:t>
            </w:r>
          </w:p>
        </w:tc>
        <w:tc>
          <w:tcPr>
            <w:tcW w:w="1572" w:type="dxa"/>
            <w:vAlign w:val="center"/>
          </w:tcPr>
          <w:p w14:paraId="63738C18" w14:textId="14B6AE8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E545CA6" w14:textId="77777777" w:rsidTr="00EF19CE">
        <w:trPr>
          <w:trHeight w:val="283"/>
        </w:trPr>
        <w:tc>
          <w:tcPr>
            <w:tcW w:w="1812" w:type="dxa"/>
            <w:vAlign w:val="center"/>
          </w:tcPr>
          <w:p w14:paraId="3B10BF1E" w14:textId="3F51702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sh0664</w:t>
            </w:r>
          </w:p>
        </w:tc>
        <w:tc>
          <w:tcPr>
            <w:tcW w:w="6547" w:type="dxa"/>
          </w:tcPr>
          <w:p w14:paraId="0C80C721" w14:textId="3248EB4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бевацизумаб 5 мг/кг в 1-й день; цикл 14 дней</w:t>
            </w:r>
          </w:p>
        </w:tc>
        <w:tc>
          <w:tcPr>
            <w:tcW w:w="1572" w:type="dxa"/>
            <w:vAlign w:val="center"/>
          </w:tcPr>
          <w:p w14:paraId="4363FFAD" w14:textId="3276CB7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3672052E" w14:textId="77777777" w:rsidTr="00EF19CE">
        <w:trPr>
          <w:trHeight w:val="283"/>
        </w:trPr>
        <w:tc>
          <w:tcPr>
            <w:tcW w:w="1812" w:type="dxa"/>
            <w:vAlign w:val="center"/>
          </w:tcPr>
          <w:p w14:paraId="35732D1D" w14:textId="1268C22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sh0665</w:t>
            </w:r>
          </w:p>
        </w:tc>
        <w:tc>
          <w:tcPr>
            <w:tcW w:w="6547" w:type="dxa"/>
          </w:tcPr>
          <w:p w14:paraId="1E967F17" w14:textId="57ECA91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ланреотид 120 мг 1 раз в 28 дней; цикл 14 дней</w:t>
            </w:r>
          </w:p>
        </w:tc>
        <w:tc>
          <w:tcPr>
            <w:tcW w:w="1572" w:type="dxa"/>
            <w:vAlign w:val="center"/>
          </w:tcPr>
          <w:p w14:paraId="0E9648C2" w14:textId="2D205C5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09598B4B" w14:textId="77777777" w:rsidTr="00EF19CE">
        <w:trPr>
          <w:trHeight w:val="283"/>
        </w:trPr>
        <w:tc>
          <w:tcPr>
            <w:tcW w:w="1812" w:type="dxa"/>
            <w:vAlign w:val="center"/>
          </w:tcPr>
          <w:p w14:paraId="4F3D9339" w14:textId="4D82F57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sh0668</w:t>
            </w:r>
          </w:p>
        </w:tc>
        <w:tc>
          <w:tcPr>
            <w:tcW w:w="6547" w:type="dxa"/>
          </w:tcPr>
          <w:p w14:paraId="0845BF90" w14:textId="340F556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панитумумаб 6 мг/кг в 1-й день; цикл 14 дней</w:t>
            </w:r>
          </w:p>
        </w:tc>
        <w:tc>
          <w:tcPr>
            <w:tcW w:w="1572" w:type="dxa"/>
            <w:vAlign w:val="center"/>
          </w:tcPr>
          <w:p w14:paraId="76D2A038" w14:textId="4B4C50B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615E069" w14:textId="77777777" w:rsidTr="00EF19CE">
        <w:trPr>
          <w:trHeight w:val="283"/>
        </w:trPr>
        <w:tc>
          <w:tcPr>
            <w:tcW w:w="1812" w:type="dxa"/>
            <w:vAlign w:val="center"/>
          </w:tcPr>
          <w:p w14:paraId="4B4174F7" w14:textId="49C0954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sh0670</w:t>
            </w:r>
          </w:p>
        </w:tc>
        <w:tc>
          <w:tcPr>
            <w:tcW w:w="6547" w:type="dxa"/>
          </w:tcPr>
          <w:p w14:paraId="293114D4" w14:textId="7C2CA69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572" w:type="dxa"/>
            <w:vAlign w:val="center"/>
          </w:tcPr>
          <w:p w14:paraId="5AF8CE79" w14:textId="580056E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3B91B733" w14:textId="77777777" w:rsidTr="00EF19CE">
        <w:trPr>
          <w:trHeight w:val="283"/>
        </w:trPr>
        <w:tc>
          <w:tcPr>
            <w:tcW w:w="1812" w:type="dxa"/>
            <w:vAlign w:val="center"/>
          </w:tcPr>
          <w:p w14:paraId="604ED790" w14:textId="2012F0F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sh0670.1</w:t>
            </w:r>
          </w:p>
        </w:tc>
        <w:tc>
          <w:tcPr>
            <w:tcW w:w="6547" w:type="dxa"/>
          </w:tcPr>
          <w:p w14:paraId="4BB08ABA" w14:textId="11B27EF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572" w:type="dxa"/>
            <w:vAlign w:val="center"/>
          </w:tcPr>
          <w:p w14:paraId="4EC6CC20" w14:textId="07BE41D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6D76E04C" w14:textId="77777777" w:rsidTr="00EF19CE">
        <w:trPr>
          <w:trHeight w:val="283"/>
        </w:trPr>
        <w:tc>
          <w:tcPr>
            <w:tcW w:w="1812" w:type="dxa"/>
            <w:vAlign w:val="center"/>
          </w:tcPr>
          <w:p w14:paraId="602DF59E" w14:textId="28EFD89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sh0671</w:t>
            </w:r>
          </w:p>
        </w:tc>
        <w:tc>
          <w:tcPr>
            <w:tcW w:w="6547" w:type="dxa"/>
          </w:tcPr>
          <w:p w14:paraId="5E34A349" w14:textId="14545D9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135-200 мг/м² в 1-й день; цикл 21 день</w:t>
            </w:r>
          </w:p>
        </w:tc>
        <w:tc>
          <w:tcPr>
            <w:tcW w:w="1572" w:type="dxa"/>
            <w:vAlign w:val="center"/>
          </w:tcPr>
          <w:p w14:paraId="24690F26" w14:textId="039729B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FE047DA" w14:textId="77777777" w:rsidTr="00EF19CE">
        <w:trPr>
          <w:trHeight w:val="283"/>
        </w:trPr>
        <w:tc>
          <w:tcPr>
            <w:tcW w:w="1812" w:type="dxa"/>
            <w:vAlign w:val="center"/>
          </w:tcPr>
          <w:p w14:paraId="0487A5FF" w14:textId="5927623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sh0672</w:t>
            </w:r>
          </w:p>
        </w:tc>
        <w:tc>
          <w:tcPr>
            <w:tcW w:w="6547" w:type="dxa"/>
          </w:tcPr>
          <w:p w14:paraId="62F7C7C7" w14:textId="56EF959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175-225 мг/м² в 1-й день + карбоплатин AUC 5-7 в 1-й день; цикл 21 день</w:t>
            </w:r>
          </w:p>
        </w:tc>
        <w:tc>
          <w:tcPr>
            <w:tcW w:w="1572" w:type="dxa"/>
            <w:vAlign w:val="center"/>
          </w:tcPr>
          <w:p w14:paraId="56B81A92" w14:textId="4049E7B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BC32A01" w14:textId="77777777" w:rsidTr="00EF19CE">
        <w:trPr>
          <w:trHeight w:val="283"/>
        </w:trPr>
        <w:tc>
          <w:tcPr>
            <w:tcW w:w="1812" w:type="dxa"/>
            <w:vAlign w:val="center"/>
          </w:tcPr>
          <w:p w14:paraId="0A3156DB" w14:textId="6E4B43F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sh0673</w:t>
            </w:r>
          </w:p>
        </w:tc>
        <w:tc>
          <w:tcPr>
            <w:tcW w:w="6547" w:type="dxa"/>
          </w:tcPr>
          <w:p w14:paraId="21DDCF53" w14:textId="587BA84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карбоплатин AUC 5-6 в 1-й день; цикл 21 день</w:t>
            </w:r>
          </w:p>
        </w:tc>
        <w:tc>
          <w:tcPr>
            <w:tcW w:w="1572" w:type="dxa"/>
            <w:vAlign w:val="center"/>
          </w:tcPr>
          <w:p w14:paraId="55676CBB" w14:textId="1AF2CF1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1EA7D9C" w14:textId="77777777" w:rsidTr="00EF19CE">
        <w:trPr>
          <w:trHeight w:val="283"/>
        </w:trPr>
        <w:tc>
          <w:tcPr>
            <w:tcW w:w="1812" w:type="dxa"/>
            <w:vAlign w:val="center"/>
          </w:tcPr>
          <w:p w14:paraId="092F7409" w14:textId="7000248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sh0673.1</w:t>
            </w:r>
          </w:p>
        </w:tc>
        <w:tc>
          <w:tcPr>
            <w:tcW w:w="6547" w:type="dxa"/>
          </w:tcPr>
          <w:p w14:paraId="7C83208F" w14:textId="5087756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карбоплатин AUC 5-6 в 1-й день; цикл 21 день</w:t>
            </w:r>
          </w:p>
        </w:tc>
        <w:tc>
          <w:tcPr>
            <w:tcW w:w="1572" w:type="dxa"/>
            <w:vAlign w:val="center"/>
          </w:tcPr>
          <w:p w14:paraId="4D84FCFE" w14:textId="77B039E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AAB0092" w14:textId="77777777" w:rsidTr="00EF19CE">
        <w:trPr>
          <w:trHeight w:val="283"/>
        </w:trPr>
        <w:tc>
          <w:tcPr>
            <w:tcW w:w="1812" w:type="dxa"/>
            <w:vAlign w:val="center"/>
          </w:tcPr>
          <w:p w14:paraId="1BE17B47" w14:textId="3EAA16F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sh0675</w:t>
            </w:r>
          </w:p>
        </w:tc>
        <w:tc>
          <w:tcPr>
            <w:tcW w:w="6547" w:type="dxa"/>
          </w:tcPr>
          <w:p w14:paraId="34430FB7" w14:textId="1E3F65C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175-200 мг/м² в 1-й день + цисплатин 60-80 мг/м² в 1-й день; цикл 21 день</w:t>
            </w:r>
          </w:p>
        </w:tc>
        <w:tc>
          <w:tcPr>
            <w:tcW w:w="1572" w:type="dxa"/>
            <w:vAlign w:val="center"/>
          </w:tcPr>
          <w:p w14:paraId="0BBE9D73" w14:textId="01308D0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02884B9" w14:textId="77777777" w:rsidTr="00EF19CE">
        <w:trPr>
          <w:trHeight w:val="283"/>
        </w:trPr>
        <w:tc>
          <w:tcPr>
            <w:tcW w:w="1812" w:type="dxa"/>
            <w:vAlign w:val="center"/>
          </w:tcPr>
          <w:p w14:paraId="7D41B8ED" w14:textId="3E9E806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sh0676</w:t>
            </w:r>
          </w:p>
        </w:tc>
        <w:tc>
          <w:tcPr>
            <w:tcW w:w="6547" w:type="dxa"/>
          </w:tcPr>
          <w:p w14:paraId="5D605EC5" w14:textId="61B016B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100-150 мг/м² в 1-5-й дни + иринотекан 250 мг/м² в 6-й день; цикл 28 дней</w:t>
            </w:r>
          </w:p>
        </w:tc>
        <w:tc>
          <w:tcPr>
            <w:tcW w:w="1572" w:type="dxa"/>
            <w:vAlign w:val="center"/>
          </w:tcPr>
          <w:p w14:paraId="5520A360" w14:textId="3B63DA4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6</w:t>
            </w:r>
          </w:p>
        </w:tc>
      </w:tr>
      <w:tr w:rsidR="000662C1" w14:paraId="42E860DD" w14:textId="77777777" w:rsidTr="00EF19CE">
        <w:trPr>
          <w:trHeight w:val="283"/>
        </w:trPr>
        <w:tc>
          <w:tcPr>
            <w:tcW w:w="1812" w:type="dxa"/>
            <w:vAlign w:val="center"/>
          </w:tcPr>
          <w:p w14:paraId="0D7887CC" w14:textId="00BA667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sh0677</w:t>
            </w:r>
          </w:p>
        </w:tc>
        <w:tc>
          <w:tcPr>
            <w:tcW w:w="6547" w:type="dxa"/>
          </w:tcPr>
          <w:p w14:paraId="63FE67BC" w14:textId="09F96FF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600-1000 мг/м² в 1-й день + доксорубицин 50 мг/м² в 1-й день + винкристин 1,4 мг/м² в 1-й день; цикл 21 день</w:t>
            </w:r>
          </w:p>
        </w:tc>
        <w:tc>
          <w:tcPr>
            <w:tcW w:w="1572" w:type="dxa"/>
            <w:vAlign w:val="center"/>
          </w:tcPr>
          <w:p w14:paraId="31DE9434" w14:textId="4149524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71CB6A1" w14:textId="77777777" w:rsidTr="00EF19CE">
        <w:trPr>
          <w:trHeight w:val="283"/>
        </w:trPr>
        <w:tc>
          <w:tcPr>
            <w:tcW w:w="1812" w:type="dxa"/>
            <w:vAlign w:val="center"/>
          </w:tcPr>
          <w:p w14:paraId="67D8CD2F" w14:textId="34E6B40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sh0685</w:t>
            </w:r>
          </w:p>
        </w:tc>
        <w:tc>
          <w:tcPr>
            <w:tcW w:w="6547" w:type="dxa"/>
          </w:tcPr>
          <w:p w14:paraId="0344682F" w14:textId="1194D86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2000 мг/м² в 1-14-й дни + цисплатин 75-80 мг/м² в 1-й день; цикл 21 день</w:t>
            </w:r>
          </w:p>
        </w:tc>
        <w:tc>
          <w:tcPr>
            <w:tcW w:w="1572" w:type="dxa"/>
            <w:vAlign w:val="center"/>
          </w:tcPr>
          <w:p w14:paraId="725D79F6" w14:textId="163F47F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224BA7C9" w14:textId="77777777" w:rsidTr="00EF19CE">
        <w:trPr>
          <w:trHeight w:val="283"/>
        </w:trPr>
        <w:tc>
          <w:tcPr>
            <w:tcW w:w="1812" w:type="dxa"/>
            <w:vAlign w:val="center"/>
          </w:tcPr>
          <w:p w14:paraId="7396E406" w14:textId="14B92A2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sh0689</w:t>
            </w:r>
          </w:p>
        </w:tc>
        <w:tc>
          <w:tcPr>
            <w:tcW w:w="6547" w:type="dxa"/>
          </w:tcPr>
          <w:p w14:paraId="7EB6BA74" w14:textId="1E91BB1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70-90 мг/м² в/в в 1-й, 3-й дни + кальция фолинат 400 мг/м² в/в в 1-й день + фторурацил 2000 мг/м² (по 1000 мг/м² в сутки) (46-часовая инфузия) в/в в 1-2-й дни; цикл 14 дней</w:t>
            </w:r>
          </w:p>
        </w:tc>
        <w:tc>
          <w:tcPr>
            <w:tcW w:w="1572" w:type="dxa"/>
            <w:vAlign w:val="center"/>
          </w:tcPr>
          <w:p w14:paraId="431BF325" w14:textId="57C3DE7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71BA7356" w14:textId="77777777" w:rsidTr="00EF19CE">
        <w:trPr>
          <w:trHeight w:val="283"/>
        </w:trPr>
        <w:tc>
          <w:tcPr>
            <w:tcW w:w="1812" w:type="dxa"/>
            <w:vAlign w:val="center"/>
          </w:tcPr>
          <w:p w14:paraId="4B709F96" w14:textId="103A450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sh0690</w:t>
            </w:r>
          </w:p>
        </w:tc>
        <w:tc>
          <w:tcPr>
            <w:tcW w:w="6547" w:type="dxa"/>
          </w:tcPr>
          <w:p w14:paraId="3AA727F7" w14:textId="267740E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Кальция фолинат 200 мг/м² в 1-й день + фторурацил 400 мг/м² в 1-й день + фторурацил 2400 мг/м² (по 1200 мг/м² в сутки) (46-часовая инфузия) в 1-2-й дни; цикл 14 дней</w:t>
            </w:r>
          </w:p>
        </w:tc>
        <w:tc>
          <w:tcPr>
            <w:tcW w:w="1572" w:type="dxa"/>
            <w:vAlign w:val="center"/>
          </w:tcPr>
          <w:p w14:paraId="39B50CD7" w14:textId="48011D6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CCDD59F" w14:textId="77777777" w:rsidTr="00EF19CE">
        <w:trPr>
          <w:trHeight w:val="283"/>
        </w:trPr>
        <w:tc>
          <w:tcPr>
            <w:tcW w:w="1812" w:type="dxa"/>
            <w:vAlign w:val="center"/>
          </w:tcPr>
          <w:p w14:paraId="18E7A547" w14:textId="6DD1E98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sh0691</w:t>
            </w:r>
          </w:p>
        </w:tc>
        <w:tc>
          <w:tcPr>
            <w:tcW w:w="6547" w:type="dxa"/>
          </w:tcPr>
          <w:p w14:paraId="09BC522A" w14:textId="28F9F7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2000-2500 мг/м² внутрь в 1-14-й дни + бевацизумаб 7,5 мг/кг в 1-й день; цикл 21 день</w:t>
            </w:r>
          </w:p>
        </w:tc>
        <w:tc>
          <w:tcPr>
            <w:tcW w:w="1572" w:type="dxa"/>
            <w:vAlign w:val="center"/>
          </w:tcPr>
          <w:p w14:paraId="18A8BFAC" w14:textId="189600C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187A3B60" w14:textId="77777777" w:rsidTr="00EF19CE">
        <w:trPr>
          <w:trHeight w:val="283"/>
        </w:trPr>
        <w:tc>
          <w:tcPr>
            <w:tcW w:w="1812" w:type="dxa"/>
            <w:vAlign w:val="center"/>
          </w:tcPr>
          <w:p w14:paraId="1F88E7B7" w14:textId="4DA835D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sh0692</w:t>
            </w:r>
          </w:p>
        </w:tc>
        <w:tc>
          <w:tcPr>
            <w:tcW w:w="6547" w:type="dxa"/>
          </w:tcPr>
          <w:p w14:paraId="622E1EBC" w14:textId="4925923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20-40 мг ежедневно</w:t>
            </w:r>
          </w:p>
        </w:tc>
        <w:tc>
          <w:tcPr>
            <w:tcW w:w="1572" w:type="dxa"/>
            <w:vAlign w:val="center"/>
          </w:tcPr>
          <w:p w14:paraId="1E5E0889" w14:textId="4167AC3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5E8531A" w14:textId="77777777" w:rsidTr="00EF19CE">
        <w:trPr>
          <w:trHeight w:val="283"/>
        </w:trPr>
        <w:tc>
          <w:tcPr>
            <w:tcW w:w="1812" w:type="dxa"/>
            <w:vAlign w:val="center"/>
          </w:tcPr>
          <w:p w14:paraId="24448FEB" w14:textId="4146781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sh0693</w:t>
            </w:r>
          </w:p>
        </w:tc>
        <w:tc>
          <w:tcPr>
            <w:tcW w:w="6547" w:type="dxa"/>
          </w:tcPr>
          <w:p w14:paraId="7551ED21" w14:textId="477A20D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150-300 мг/м² в 1-5-й дни; цикл 28 дней</w:t>
            </w:r>
          </w:p>
        </w:tc>
        <w:tc>
          <w:tcPr>
            <w:tcW w:w="1572" w:type="dxa"/>
            <w:vAlign w:val="center"/>
          </w:tcPr>
          <w:p w14:paraId="6303051F" w14:textId="33499B3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7499D0AE" w14:textId="77777777" w:rsidTr="00EF19CE">
        <w:trPr>
          <w:trHeight w:val="283"/>
        </w:trPr>
        <w:tc>
          <w:tcPr>
            <w:tcW w:w="1812" w:type="dxa"/>
            <w:vAlign w:val="center"/>
          </w:tcPr>
          <w:p w14:paraId="3CC8C1F2" w14:textId="29D443A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sh0695</w:t>
            </w:r>
          </w:p>
        </w:tc>
        <w:tc>
          <w:tcPr>
            <w:tcW w:w="6547" w:type="dxa"/>
          </w:tcPr>
          <w:p w14:paraId="7CC52EE9" w14:textId="4F35349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Фторурацил 375-425 мг/м² в 1-5-й дни + кальция фолинат 20 мг/м² в 1-5-й дни; цикл 28 дней</w:t>
            </w:r>
          </w:p>
        </w:tc>
        <w:tc>
          <w:tcPr>
            <w:tcW w:w="1572" w:type="dxa"/>
            <w:vAlign w:val="center"/>
          </w:tcPr>
          <w:p w14:paraId="33A5A438" w14:textId="4730530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2D5D078" w14:textId="77777777" w:rsidTr="00EF19CE">
        <w:trPr>
          <w:trHeight w:val="283"/>
        </w:trPr>
        <w:tc>
          <w:tcPr>
            <w:tcW w:w="1812" w:type="dxa"/>
            <w:vAlign w:val="center"/>
          </w:tcPr>
          <w:p w14:paraId="4BE7A955" w14:textId="23EE5E9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sh0696</w:t>
            </w:r>
          </w:p>
        </w:tc>
        <w:tc>
          <w:tcPr>
            <w:tcW w:w="6547" w:type="dxa"/>
          </w:tcPr>
          <w:p w14:paraId="1158011E" w14:textId="0AB02E1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30-40 мг/м² в 1-й день + карбоплатин AUC 5-6 в 1-й день + бевацизумаб 7,5-15 мг/кг в 1-й день; цикл 21 день</w:t>
            </w:r>
          </w:p>
        </w:tc>
        <w:tc>
          <w:tcPr>
            <w:tcW w:w="1572" w:type="dxa"/>
            <w:vAlign w:val="center"/>
          </w:tcPr>
          <w:p w14:paraId="782F8A33" w14:textId="23E4CA4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1AA7889" w14:textId="77777777" w:rsidTr="00EF19CE">
        <w:trPr>
          <w:trHeight w:val="283"/>
        </w:trPr>
        <w:tc>
          <w:tcPr>
            <w:tcW w:w="1812" w:type="dxa"/>
            <w:vAlign w:val="center"/>
          </w:tcPr>
          <w:p w14:paraId="6FAB74DE" w14:textId="1B31AA5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sh0697</w:t>
            </w:r>
          </w:p>
        </w:tc>
        <w:tc>
          <w:tcPr>
            <w:tcW w:w="6547" w:type="dxa"/>
          </w:tcPr>
          <w:p w14:paraId="1FAF4A5B" w14:textId="5B5F9DB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30-40 мг/м² в 1-й день + цисплатин 75 мг/м² в 1-й день + бевацизумаб 7,5-15 мг/кг в 1-й день; цикл 21 день</w:t>
            </w:r>
          </w:p>
        </w:tc>
        <w:tc>
          <w:tcPr>
            <w:tcW w:w="1572" w:type="dxa"/>
            <w:vAlign w:val="center"/>
          </w:tcPr>
          <w:p w14:paraId="22C45981" w14:textId="7E319F4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C69E6AC" w14:textId="77777777" w:rsidTr="00EF19CE">
        <w:trPr>
          <w:trHeight w:val="283"/>
        </w:trPr>
        <w:tc>
          <w:tcPr>
            <w:tcW w:w="1812" w:type="dxa"/>
            <w:vAlign w:val="center"/>
          </w:tcPr>
          <w:p w14:paraId="63DF1555" w14:textId="50B99E3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sh0698</w:t>
            </w:r>
          </w:p>
        </w:tc>
        <w:tc>
          <w:tcPr>
            <w:tcW w:w="6547" w:type="dxa"/>
          </w:tcPr>
          <w:p w14:paraId="0042377F" w14:textId="7BF8BD2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150-200 мг/м² в 1-й день; цикл 14 дней</w:t>
            </w:r>
          </w:p>
        </w:tc>
        <w:tc>
          <w:tcPr>
            <w:tcW w:w="1572" w:type="dxa"/>
            <w:vAlign w:val="center"/>
          </w:tcPr>
          <w:p w14:paraId="0757BFE8" w14:textId="107DCBC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061EE06" w14:textId="77777777" w:rsidTr="00EF19CE">
        <w:trPr>
          <w:trHeight w:val="283"/>
        </w:trPr>
        <w:tc>
          <w:tcPr>
            <w:tcW w:w="1812" w:type="dxa"/>
            <w:vAlign w:val="center"/>
          </w:tcPr>
          <w:p w14:paraId="15C32FF7" w14:textId="44FF4AC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sh0699</w:t>
            </w:r>
          </w:p>
        </w:tc>
        <w:tc>
          <w:tcPr>
            <w:tcW w:w="6547" w:type="dxa"/>
          </w:tcPr>
          <w:p w14:paraId="7C13D8F7" w14:textId="10E400E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Пегилированный липосомальный доксорубицин 20-30 мг/м² в 1-й день; цикл 28 дней</w:t>
            </w:r>
          </w:p>
        </w:tc>
        <w:tc>
          <w:tcPr>
            <w:tcW w:w="1572" w:type="dxa"/>
            <w:vAlign w:val="center"/>
          </w:tcPr>
          <w:p w14:paraId="20776B73" w14:textId="160313C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52E8D37" w14:textId="77777777" w:rsidTr="00EF19CE">
        <w:trPr>
          <w:trHeight w:val="283"/>
        </w:trPr>
        <w:tc>
          <w:tcPr>
            <w:tcW w:w="1812" w:type="dxa"/>
            <w:vAlign w:val="center"/>
          </w:tcPr>
          <w:p w14:paraId="67F52E73" w14:textId="0F1B8BA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sh0700</w:t>
            </w:r>
          </w:p>
        </w:tc>
        <w:tc>
          <w:tcPr>
            <w:tcW w:w="6547" w:type="dxa"/>
          </w:tcPr>
          <w:p w14:paraId="4403DC8D" w14:textId="2ECA040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30-80 мг/м² в 1-й день; цикл 7 дней</w:t>
            </w:r>
          </w:p>
        </w:tc>
        <w:tc>
          <w:tcPr>
            <w:tcW w:w="1572" w:type="dxa"/>
            <w:vAlign w:val="center"/>
          </w:tcPr>
          <w:p w14:paraId="6330E0D7" w14:textId="170A33E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F09ED95" w14:textId="77777777" w:rsidTr="00EF19CE">
        <w:trPr>
          <w:trHeight w:val="283"/>
        </w:trPr>
        <w:tc>
          <w:tcPr>
            <w:tcW w:w="1812" w:type="dxa"/>
            <w:vAlign w:val="center"/>
          </w:tcPr>
          <w:p w14:paraId="45EC7383" w14:textId="7D75DBD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sh0701</w:t>
            </w:r>
          </w:p>
        </w:tc>
        <w:tc>
          <w:tcPr>
            <w:tcW w:w="6547" w:type="dxa"/>
          </w:tcPr>
          <w:p w14:paraId="1B183E16" w14:textId="2D7FA66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Пеметрексед 500 мг/м² в 1-й день + карбоплатин AUC 5-6 в 1-й день; цикл 21 день</w:t>
            </w:r>
          </w:p>
        </w:tc>
        <w:tc>
          <w:tcPr>
            <w:tcW w:w="1572" w:type="dxa"/>
            <w:vAlign w:val="center"/>
          </w:tcPr>
          <w:p w14:paraId="0C128F23" w14:textId="15200C2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FA03BE6" w14:textId="77777777" w:rsidTr="00EF19CE">
        <w:trPr>
          <w:trHeight w:val="283"/>
        </w:trPr>
        <w:tc>
          <w:tcPr>
            <w:tcW w:w="1812" w:type="dxa"/>
            <w:vAlign w:val="center"/>
          </w:tcPr>
          <w:p w14:paraId="7AEC4BFC" w14:textId="097EC6E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sh0702</w:t>
            </w:r>
          </w:p>
        </w:tc>
        <w:tc>
          <w:tcPr>
            <w:tcW w:w="6547" w:type="dxa"/>
          </w:tcPr>
          <w:p w14:paraId="562C011A" w14:textId="5FA14F2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60-65 мг/м² в 1-й, 8-й дни + цисплатин 60-75 мг/м² в 1-й день; цикл 21 день</w:t>
            </w:r>
          </w:p>
        </w:tc>
        <w:tc>
          <w:tcPr>
            <w:tcW w:w="1572" w:type="dxa"/>
            <w:vAlign w:val="center"/>
          </w:tcPr>
          <w:p w14:paraId="71331457" w14:textId="4A657C3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AB90C80" w14:textId="77777777" w:rsidTr="00EF19CE">
        <w:trPr>
          <w:trHeight w:val="283"/>
        </w:trPr>
        <w:tc>
          <w:tcPr>
            <w:tcW w:w="1812" w:type="dxa"/>
            <w:vAlign w:val="center"/>
          </w:tcPr>
          <w:p w14:paraId="5126CEC7" w14:textId="325AC13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sh0702.1</w:t>
            </w:r>
          </w:p>
        </w:tc>
        <w:tc>
          <w:tcPr>
            <w:tcW w:w="6547" w:type="dxa"/>
          </w:tcPr>
          <w:p w14:paraId="58D79B88" w14:textId="5EB32B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60-65 мг/м² в 1-й, 8-й дни + цисплатин 60-75 мг/м² в 1-й день; цикл 21 день</w:t>
            </w:r>
          </w:p>
        </w:tc>
        <w:tc>
          <w:tcPr>
            <w:tcW w:w="1572" w:type="dxa"/>
            <w:vAlign w:val="center"/>
          </w:tcPr>
          <w:p w14:paraId="6276982E" w14:textId="1A8B5EA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1053BD2" w14:textId="77777777" w:rsidTr="00EF19CE">
        <w:trPr>
          <w:trHeight w:val="283"/>
        </w:trPr>
        <w:tc>
          <w:tcPr>
            <w:tcW w:w="1812" w:type="dxa"/>
            <w:vAlign w:val="center"/>
          </w:tcPr>
          <w:p w14:paraId="28218B01" w14:textId="6FBAB3D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sh0704</w:t>
            </w:r>
          </w:p>
        </w:tc>
        <w:tc>
          <w:tcPr>
            <w:tcW w:w="6547" w:type="dxa"/>
          </w:tcPr>
          <w:p w14:paraId="29DE6C9F" w14:textId="6892E98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750-1250 мг/м² в 1-й, 8-й дни + цисплатин 25-100 мг/м² в 1-й день; цикл 21 день</w:t>
            </w:r>
          </w:p>
        </w:tc>
        <w:tc>
          <w:tcPr>
            <w:tcW w:w="1572" w:type="dxa"/>
            <w:vAlign w:val="center"/>
          </w:tcPr>
          <w:p w14:paraId="54F9DFA2" w14:textId="6716659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3D18E04" w14:textId="77777777" w:rsidTr="00EF19CE">
        <w:trPr>
          <w:trHeight w:val="283"/>
        </w:trPr>
        <w:tc>
          <w:tcPr>
            <w:tcW w:w="1812" w:type="dxa"/>
            <w:vAlign w:val="center"/>
          </w:tcPr>
          <w:p w14:paraId="10D4A555" w14:textId="61453C5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sh0704.1</w:t>
            </w:r>
          </w:p>
        </w:tc>
        <w:tc>
          <w:tcPr>
            <w:tcW w:w="6547" w:type="dxa"/>
          </w:tcPr>
          <w:p w14:paraId="48D770A4" w14:textId="382966B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750-1250 мг/м² в 1-й, 8-й дни + цисплатин 25-100 мг/м² в 1-й день; цикл 21 день</w:t>
            </w:r>
          </w:p>
        </w:tc>
        <w:tc>
          <w:tcPr>
            <w:tcW w:w="1572" w:type="dxa"/>
            <w:vAlign w:val="center"/>
          </w:tcPr>
          <w:p w14:paraId="0C09175A" w14:textId="27567DC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4C599A3" w14:textId="77777777" w:rsidTr="00EF19CE">
        <w:trPr>
          <w:trHeight w:val="283"/>
        </w:trPr>
        <w:tc>
          <w:tcPr>
            <w:tcW w:w="1812" w:type="dxa"/>
            <w:vAlign w:val="center"/>
          </w:tcPr>
          <w:p w14:paraId="294223BE" w14:textId="3C2337F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sh0705</w:t>
            </w:r>
          </w:p>
        </w:tc>
        <w:tc>
          <w:tcPr>
            <w:tcW w:w="6547" w:type="dxa"/>
          </w:tcPr>
          <w:p w14:paraId="69620644" w14:textId="2E2608C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60-100 мг/м² в 1-й день; цикл 21 день</w:t>
            </w:r>
          </w:p>
        </w:tc>
        <w:tc>
          <w:tcPr>
            <w:tcW w:w="1572" w:type="dxa"/>
            <w:vAlign w:val="center"/>
          </w:tcPr>
          <w:p w14:paraId="70973B29" w14:textId="042C315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7E94182" w14:textId="77777777" w:rsidTr="00EF19CE">
        <w:trPr>
          <w:trHeight w:val="283"/>
        </w:trPr>
        <w:tc>
          <w:tcPr>
            <w:tcW w:w="1812" w:type="dxa"/>
            <w:vAlign w:val="center"/>
          </w:tcPr>
          <w:p w14:paraId="5BA40B42" w14:textId="2E6D5EB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sh0706</w:t>
            </w:r>
          </w:p>
        </w:tc>
        <w:tc>
          <w:tcPr>
            <w:tcW w:w="6547" w:type="dxa"/>
          </w:tcPr>
          <w:p w14:paraId="3F50C55C" w14:textId="34D6C42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1600-2000 мг/м² в 1-14-й дни + иринотекан 180-200 мг/м² в 1-й день; цикл 21 день</w:t>
            </w:r>
          </w:p>
        </w:tc>
        <w:tc>
          <w:tcPr>
            <w:tcW w:w="1572" w:type="dxa"/>
            <w:vAlign w:val="center"/>
          </w:tcPr>
          <w:p w14:paraId="18B020DB" w14:textId="2E30F9A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67F1DA43" w14:textId="77777777" w:rsidTr="00EF19CE">
        <w:trPr>
          <w:trHeight w:val="283"/>
        </w:trPr>
        <w:tc>
          <w:tcPr>
            <w:tcW w:w="1812" w:type="dxa"/>
            <w:vAlign w:val="center"/>
          </w:tcPr>
          <w:p w14:paraId="0A82EACD" w14:textId="27E6F09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sh0707</w:t>
            </w:r>
          </w:p>
        </w:tc>
        <w:tc>
          <w:tcPr>
            <w:tcW w:w="6547" w:type="dxa"/>
          </w:tcPr>
          <w:p w14:paraId="5B767464" w14:textId="61A9623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4-7 в 1-й день; цикл 21 день</w:t>
            </w:r>
          </w:p>
        </w:tc>
        <w:tc>
          <w:tcPr>
            <w:tcW w:w="1572" w:type="dxa"/>
            <w:vAlign w:val="center"/>
          </w:tcPr>
          <w:p w14:paraId="6A5C09D3" w14:textId="3A28E39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FF0C242" w14:textId="77777777" w:rsidTr="00EF19CE">
        <w:trPr>
          <w:trHeight w:val="283"/>
        </w:trPr>
        <w:tc>
          <w:tcPr>
            <w:tcW w:w="1812" w:type="dxa"/>
            <w:vAlign w:val="center"/>
          </w:tcPr>
          <w:p w14:paraId="444F2AC9" w14:textId="4DB0FAD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sh0708</w:t>
            </w:r>
          </w:p>
        </w:tc>
        <w:tc>
          <w:tcPr>
            <w:tcW w:w="6547" w:type="dxa"/>
          </w:tcPr>
          <w:p w14:paraId="2C2930D2" w14:textId="1994E1A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200 мг в 1-й день + акситиниб 10 мг ежедневно; цикл 21 день</w:t>
            </w:r>
          </w:p>
        </w:tc>
        <w:tc>
          <w:tcPr>
            <w:tcW w:w="1572" w:type="dxa"/>
            <w:vAlign w:val="center"/>
          </w:tcPr>
          <w:p w14:paraId="4342ACEC" w14:textId="7FA196A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FA8DDD1" w14:textId="77777777" w:rsidTr="00EF19CE">
        <w:trPr>
          <w:trHeight w:val="283"/>
        </w:trPr>
        <w:tc>
          <w:tcPr>
            <w:tcW w:w="1812" w:type="dxa"/>
            <w:vAlign w:val="center"/>
          </w:tcPr>
          <w:p w14:paraId="025946BB" w14:textId="751EC1A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sh0709</w:t>
            </w:r>
          </w:p>
        </w:tc>
        <w:tc>
          <w:tcPr>
            <w:tcW w:w="6547" w:type="dxa"/>
          </w:tcPr>
          <w:p w14:paraId="35FB2503" w14:textId="37F88DF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3 мг/кг в 1-й день + ипилимумаб 1 мг/кг в 1-й день; цикл 21 день</w:t>
            </w:r>
          </w:p>
        </w:tc>
        <w:tc>
          <w:tcPr>
            <w:tcW w:w="1572" w:type="dxa"/>
            <w:vAlign w:val="center"/>
          </w:tcPr>
          <w:p w14:paraId="7EC7BCF4" w14:textId="556B3CA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73672D7" w14:textId="77777777" w:rsidTr="00EF19CE">
        <w:trPr>
          <w:trHeight w:val="283"/>
        </w:trPr>
        <w:tc>
          <w:tcPr>
            <w:tcW w:w="1812" w:type="dxa"/>
            <w:vAlign w:val="center"/>
          </w:tcPr>
          <w:p w14:paraId="1C527A76" w14:textId="0E01EF0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sh0710</w:t>
            </w:r>
          </w:p>
        </w:tc>
        <w:tc>
          <w:tcPr>
            <w:tcW w:w="6547" w:type="dxa"/>
          </w:tcPr>
          <w:p w14:paraId="2330CB0C" w14:textId="7B3B2FF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Кабозантиниб 60 мг ежедневно</w:t>
            </w:r>
          </w:p>
        </w:tc>
        <w:tc>
          <w:tcPr>
            <w:tcW w:w="1572" w:type="dxa"/>
            <w:vAlign w:val="center"/>
          </w:tcPr>
          <w:p w14:paraId="21EA5E75" w14:textId="28ABE37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D6393A4" w14:textId="77777777" w:rsidTr="00EF19CE">
        <w:trPr>
          <w:trHeight w:val="283"/>
        </w:trPr>
        <w:tc>
          <w:tcPr>
            <w:tcW w:w="1812" w:type="dxa"/>
            <w:vAlign w:val="center"/>
          </w:tcPr>
          <w:p w14:paraId="3EE06EC2" w14:textId="6541D95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sh0711</w:t>
            </w:r>
          </w:p>
        </w:tc>
        <w:tc>
          <w:tcPr>
            <w:tcW w:w="6547" w:type="dxa"/>
          </w:tcPr>
          <w:p w14:paraId="4305DB59" w14:textId="2A3BD6A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Вакцина для лечения рака мочевого пузыря БЦЖ 50–100 мг в 1-й день; еженедельно или цикл 30 дней или 3 еженедельные инстиляции каждые 3, 6, 12, 18, 24, 30, 36 месяца</w:t>
            </w:r>
          </w:p>
        </w:tc>
        <w:tc>
          <w:tcPr>
            <w:tcW w:w="1572" w:type="dxa"/>
            <w:vAlign w:val="center"/>
          </w:tcPr>
          <w:p w14:paraId="52BCBB20" w14:textId="54A62AF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8D323CA" w14:textId="77777777" w:rsidTr="00EF19CE">
        <w:trPr>
          <w:trHeight w:val="283"/>
        </w:trPr>
        <w:tc>
          <w:tcPr>
            <w:tcW w:w="1812" w:type="dxa"/>
            <w:vAlign w:val="center"/>
          </w:tcPr>
          <w:p w14:paraId="6023CC53" w14:textId="05CB3A5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sh0712</w:t>
            </w:r>
          </w:p>
        </w:tc>
        <w:tc>
          <w:tcPr>
            <w:tcW w:w="6547" w:type="dxa"/>
          </w:tcPr>
          <w:p w14:paraId="58626C82" w14:textId="6089278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70 мг/м² в 1-й день; цикл 28 дней</w:t>
            </w:r>
          </w:p>
        </w:tc>
        <w:tc>
          <w:tcPr>
            <w:tcW w:w="1572" w:type="dxa"/>
            <w:vAlign w:val="center"/>
          </w:tcPr>
          <w:p w14:paraId="52E9A7B1" w14:textId="08BECB7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950AB7C" w14:textId="77777777" w:rsidTr="00EF19CE">
        <w:trPr>
          <w:trHeight w:val="283"/>
        </w:trPr>
        <w:tc>
          <w:tcPr>
            <w:tcW w:w="1812" w:type="dxa"/>
            <w:vAlign w:val="center"/>
          </w:tcPr>
          <w:p w14:paraId="0710EB35" w14:textId="1A90C1D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sh0712.1</w:t>
            </w:r>
          </w:p>
        </w:tc>
        <w:tc>
          <w:tcPr>
            <w:tcW w:w="6547" w:type="dxa"/>
          </w:tcPr>
          <w:p w14:paraId="2F1BF62B" w14:textId="3E6929A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70 мг/м² в 1-й день; цикл 28 дней</w:t>
            </w:r>
          </w:p>
        </w:tc>
        <w:tc>
          <w:tcPr>
            <w:tcW w:w="1572" w:type="dxa"/>
            <w:vAlign w:val="center"/>
          </w:tcPr>
          <w:p w14:paraId="5EBFA603" w14:textId="636EB4C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6558E370" w14:textId="77777777" w:rsidTr="00EF19CE">
        <w:trPr>
          <w:trHeight w:val="283"/>
        </w:trPr>
        <w:tc>
          <w:tcPr>
            <w:tcW w:w="1812" w:type="dxa"/>
            <w:vAlign w:val="center"/>
          </w:tcPr>
          <w:p w14:paraId="26CFB18E" w14:textId="2919B4A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sh0714</w:t>
            </w:r>
          </w:p>
        </w:tc>
        <w:tc>
          <w:tcPr>
            <w:tcW w:w="6547" w:type="dxa"/>
          </w:tcPr>
          <w:p w14:paraId="08DB51A8" w14:textId="5A33F7E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Атезолизумаб 840 мг в 1-й день; цикл 14 дней</w:t>
            </w:r>
          </w:p>
        </w:tc>
        <w:tc>
          <w:tcPr>
            <w:tcW w:w="1572" w:type="dxa"/>
            <w:vAlign w:val="center"/>
          </w:tcPr>
          <w:p w14:paraId="60D84EEE" w14:textId="16BB451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E7A25BA" w14:textId="77777777" w:rsidTr="00EF19CE">
        <w:trPr>
          <w:trHeight w:val="283"/>
        </w:trPr>
        <w:tc>
          <w:tcPr>
            <w:tcW w:w="1812" w:type="dxa"/>
            <w:vAlign w:val="center"/>
          </w:tcPr>
          <w:p w14:paraId="1E1A3DDE" w14:textId="295594B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sh0715</w:t>
            </w:r>
          </w:p>
        </w:tc>
        <w:tc>
          <w:tcPr>
            <w:tcW w:w="6547" w:type="dxa"/>
          </w:tcPr>
          <w:p w14:paraId="6FC442FD" w14:textId="5335F2E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Атезолизумаб 1680 мг в 1-й день; цикл 28 дней</w:t>
            </w:r>
          </w:p>
        </w:tc>
        <w:tc>
          <w:tcPr>
            <w:tcW w:w="1572" w:type="dxa"/>
            <w:vAlign w:val="center"/>
          </w:tcPr>
          <w:p w14:paraId="574ADFD7" w14:textId="57B4BFB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0F60CB4" w14:textId="77777777" w:rsidTr="00EF19CE">
        <w:trPr>
          <w:trHeight w:val="283"/>
        </w:trPr>
        <w:tc>
          <w:tcPr>
            <w:tcW w:w="1812" w:type="dxa"/>
            <w:vAlign w:val="center"/>
          </w:tcPr>
          <w:p w14:paraId="5F063C9E" w14:textId="4C2BBEF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sh0716</w:t>
            </w:r>
          </w:p>
        </w:tc>
        <w:tc>
          <w:tcPr>
            <w:tcW w:w="6547" w:type="dxa"/>
          </w:tcPr>
          <w:p w14:paraId="0D50508B" w14:textId="454A3B1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Митомицин 40 мг в 1-й день; цикл 30 дней</w:t>
            </w:r>
          </w:p>
        </w:tc>
        <w:tc>
          <w:tcPr>
            <w:tcW w:w="1572" w:type="dxa"/>
            <w:vAlign w:val="center"/>
          </w:tcPr>
          <w:p w14:paraId="5D2EA17C" w14:textId="4BC992A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812B3A4" w14:textId="77777777" w:rsidTr="00EF19CE">
        <w:trPr>
          <w:trHeight w:val="283"/>
        </w:trPr>
        <w:tc>
          <w:tcPr>
            <w:tcW w:w="1812" w:type="dxa"/>
            <w:vAlign w:val="center"/>
          </w:tcPr>
          <w:p w14:paraId="5A523C7E" w14:textId="0F0C24C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sh0717</w:t>
            </w:r>
          </w:p>
        </w:tc>
        <w:tc>
          <w:tcPr>
            <w:tcW w:w="6547" w:type="dxa"/>
          </w:tcPr>
          <w:p w14:paraId="1FE78538" w14:textId="5FECAA4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70 мг/м² во 2-й день; цикл 28 дней</w:t>
            </w:r>
          </w:p>
        </w:tc>
        <w:tc>
          <w:tcPr>
            <w:tcW w:w="1572" w:type="dxa"/>
            <w:vAlign w:val="center"/>
          </w:tcPr>
          <w:p w14:paraId="0FEE67D9" w14:textId="154D75E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2/1/1**</w:t>
            </w:r>
          </w:p>
        </w:tc>
      </w:tr>
      <w:tr w:rsidR="000662C1" w14:paraId="1597D1CA" w14:textId="77777777" w:rsidTr="00EF19CE">
        <w:trPr>
          <w:trHeight w:val="283"/>
        </w:trPr>
        <w:tc>
          <w:tcPr>
            <w:tcW w:w="1812" w:type="dxa"/>
            <w:vAlign w:val="center"/>
          </w:tcPr>
          <w:p w14:paraId="1082832E" w14:textId="57B01DE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sh0717.1</w:t>
            </w:r>
          </w:p>
        </w:tc>
        <w:tc>
          <w:tcPr>
            <w:tcW w:w="6547" w:type="dxa"/>
          </w:tcPr>
          <w:p w14:paraId="79EF4510" w14:textId="1A7795E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70 мг/м² во 2-й день; цикл 28 дней</w:t>
            </w:r>
          </w:p>
        </w:tc>
        <w:tc>
          <w:tcPr>
            <w:tcW w:w="1572" w:type="dxa"/>
            <w:vAlign w:val="center"/>
          </w:tcPr>
          <w:p w14:paraId="6B397058" w14:textId="78BEDC9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22B48FB8" w14:textId="77777777" w:rsidTr="00EF19CE">
        <w:trPr>
          <w:trHeight w:val="283"/>
        </w:trPr>
        <w:tc>
          <w:tcPr>
            <w:tcW w:w="1812" w:type="dxa"/>
            <w:vAlign w:val="center"/>
          </w:tcPr>
          <w:p w14:paraId="7C57E28F" w14:textId="4D20871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sh0718</w:t>
            </w:r>
          </w:p>
        </w:tc>
        <w:tc>
          <w:tcPr>
            <w:tcW w:w="6547" w:type="dxa"/>
          </w:tcPr>
          <w:p w14:paraId="529B8049" w14:textId="73EC0E5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Винбластин 3 мг/м² во 2-й день + доксорубицин 30 мг/м² во 2-й день + метотрексат 30 мг/м² в 1-й день + цисплатин 70 мг/м² во 2-й день + филграстим 5 мкг/кг в 4-10-й дни; цикл 14 дней</w:t>
            </w:r>
          </w:p>
        </w:tc>
        <w:tc>
          <w:tcPr>
            <w:tcW w:w="1572" w:type="dxa"/>
            <w:vAlign w:val="center"/>
          </w:tcPr>
          <w:p w14:paraId="32953F92" w14:textId="41EE2EC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9</w:t>
            </w:r>
          </w:p>
        </w:tc>
      </w:tr>
      <w:tr w:rsidR="000662C1" w14:paraId="012FB9A7" w14:textId="77777777" w:rsidTr="00EF19CE">
        <w:trPr>
          <w:trHeight w:val="283"/>
        </w:trPr>
        <w:tc>
          <w:tcPr>
            <w:tcW w:w="1812" w:type="dxa"/>
            <w:vAlign w:val="center"/>
          </w:tcPr>
          <w:p w14:paraId="03FA4ADB" w14:textId="6984DA0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sh0719</w:t>
            </w:r>
          </w:p>
        </w:tc>
        <w:tc>
          <w:tcPr>
            <w:tcW w:w="6547" w:type="dxa"/>
          </w:tcPr>
          <w:p w14:paraId="34167233" w14:textId="28AE6EE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лейпрорелин 3,75 мг 1 раз в 28 дней; цикл 21 день</w:t>
            </w:r>
          </w:p>
        </w:tc>
        <w:tc>
          <w:tcPr>
            <w:tcW w:w="1572" w:type="dxa"/>
            <w:vAlign w:val="center"/>
          </w:tcPr>
          <w:p w14:paraId="5C27E2AC" w14:textId="46E08A2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E347B53" w14:textId="77777777" w:rsidTr="00EF19CE">
        <w:trPr>
          <w:trHeight w:val="283"/>
        </w:trPr>
        <w:tc>
          <w:tcPr>
            <w:tcW w:w="1812" w:type="dxa"/>
            <w:vAlign w:val="center"/>
          </w:tcPr>
          <w:p w14:paraId="1EF1F4FE" w14:textId="2F1FC60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sh0720</w:t>
            </w:r>
          </w:p>
        </w:tc>
        <w:tc>
          <w:tcPr>
            <w:tcW w:w="6547" w:type="dxa"/>
          </w:tcPr>
          <w:p w14:paraId="43506607" w14:textId="70FD545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лейпрорелин 11,25 мг 1 раз в 90 дней; цикл 21 день</w:t>
            </w:r>
          </w:p>
        </w:tc>
        <w:tc>
          <w:tcPr>
            <w:tcW w:w="1572" w:type="dxa"/>
            <w:vAlign w:val="center"/>
          </w:tcPr>
          <w:p w14:paraId="7E66F0E5" w14:textId="419A286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E1610AC" w14:textId="77777777" w:rsidTr="00EF19CE">
        <w:trPr>
          <w:trHeight w:val="283"/>
        </w:trPr>
        <w:tc>
          <w:tcPr>
            <w:tcW w:w="1812" w:type="dxa"/>
            <w:vAlign w:val="center"/>
          </w:tcPr>
          <w:p w14:paraId="4E6BFBFD" w14:textId="520C253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sh0721</w:t>
            </w:r>
          </w:p>
        </w:tc>
        <w:tc>
          <w:tcPr>
            <w:tcW w:w="6547" w:type="dxa"/>
          </w:tcPr>
          <w:p w14:paraId="1FAEF4C6" w14:textId="36FCCB9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лейпрорелин 3,75 мг 1 раз в 28 дней</w:t>
            </w:r>
          </w:p>
        </w:tc>
        <w:tc>
          <w:tcPr>
            <w:tcW w:w="1572" w:type="dxa"/>
            <w:vAlign w:val="center"/>
          </w:tcPr>
          <w:p w14:paraId="15F11DEF" w14:textId="1B1ADEB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215012C" w14:textId="77777777" w:rsidTr="00EF19CE">
        <w:trPr>
          <w:trHeight w:val="283"/>
        </w:trPr>
        <w:tc>
          <w:tcPr>
            <w:tcW w:w="1812" w:type="dxa"/>
            <w:vAlign w:val="center"/>
          </w:tcPr>
          <w:p w14:paraId="0F8A6ED4" w14:textId="70DF905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sh0722</w:t>
            </w:r>
          </w:p>
        </w:tc>
        <w:tc>
          <w:tcPr>
            <w:tcW w:w="6547" w:type="dxa"/>
          </w:tcPr>
          <w:p w14:paraId="4CCA7469" w14:textId="4BB11C5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Энзалутамид 160 мг ежедневно + лейпрорелин 11,25 мг 1 раз в 90 дней</w:t>
            </w:r>
          </w:p>
        </w:tc>
        <w:tc>
          <w:tcPr>
            <w:tcW w:w="1572" w:type="dxa"/>
            <w:vAlign w:val="center"/>
          </w:tcPr>
          <w:p w14:paraId="0DE0BF3B" w14:textId="649A15F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3B0D6EB" w14:textId="77777777" w:rsidTr="00EF19CE">
        <w:trPr>
          <w:trHeight w:val="283"/>
        </w:trPr>
        <w:tc>
          <w:tcPr>
            <w:tcW w:w="1812" w:type="dxa"/>
            <w:vAlign w:val="center"/>
          </w:tcPr>
          <w:p w14:paraId="7ADA9414" w14:textId="064A94E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sh0723</w:t>
            </w:r>
          </w:p>
        </w:tc>
        <w:tc>
          <w:tcPr>
            <w:tcW w:w="6547" w:type="dxa"/>
          </w:tcPr>
          <w:p w14:paraId="2E6FABB8" w14:textId="7640384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лейпрорелин 3,75 мг 1 раз в 28 дней</w:t>
            </w:r>
          </w:p>
        </w:tc>
        <w:tc>
          <w:tcPr>
            <w:tcW w:w="1572" w:type="dxa"/>
            <w:vAlign w:val="center"/>
          </w:tcPr>
          <w:p w14:paraId="0D1B8458" w14:textId="18BB5F5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51839713" w14:textId="77777777" w:rsidTr="00EF19CE">
        <w:trPr>
          <w:trHeight w:val="283"/>
        </w:trPr>
        <w:tc>
          <w:tcPr>
            <w:tcW w:w="1812" w:type="dxa"/>
            <w:vAlign w:val="center"/>
          </w:tcPr>
          <w:p w14:paraId="6231E2FD" w14:textId="6744A5B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sh0724</w:t>
            </w:r>
          </w:p>
        </w:tc>
        <w:tc>
          <w:tcPr>
            <w:tcW w:w="6547" w:type="dxa"/>
          </w:tcPr>
          <w:p w14:paraId="2EDDFA39" w14:textId="4F96C1B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Абиратерон 1000 мг ежедневно + лейпрорелин 11,25 мг 1 раз в 90 дней</w:t>
            </w:r>
          </w:p>
        </w:tc>
        <w:tc>
          <w:tcPr>
            <w:tcW w:w="1572" w:type="dxa"/>
            <w:vAlign w:val="center"/>
          </w:tcPr>
          <w:p w14:paraId="14D52F48" w14:textId="6592479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6B36EAB0" w14:textId="77777777" w:rsidTr="00EF19CE">
        <w:trPr>
          <w:trHeight w:val="283"/>
        </w:trPr>
        <w:tc>
          <w:tcPr>
            <w:tcW w:w="1812" w:type="dxa"/>
            <w:vAlign w:val="center"/>
          </w:tcPr>
          <w:p w14:paraId="40479D67" w14:textId="37D1825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sh0725</w:t>
            </w:r>
          </w:p>
        </w:tc>
        <w:tc>
          <w:tcPr>
            <w:tcW w:w="6547" w:type="dxa"/>
          </w:tcPr>
          <w:p w14:paraId="166E48AB" w14:textId="7B8106B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гозерелин 3,6 мг 1 раз в 28 дней</w:t>
            </w:r>
          </w:p>
        </w:tc>
        <w:tc>
          <w:tcPr>
            <w:tcW w:w="1572" w:type="dxa"/>
            <w:vAlign w:val="center"/>
          </w:tcPr>
          <w:p w14:paraId="1FE69034" w14:textId="1FEB512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9589CEC" w14:textId="77777777" w:rsidTr="00EF19CE">
        <w:trPr>
          <w:trHeight w:val="283"/>
        </w:trPr>
        <w:tc>
          <w:tcPr>
            <w:tcW w:w="1812" w:type="dxa"/>
            <w:vAlign w:val="center"/>
          </w:tcPr>
          <w:p w14:paraId="34D64CF0" w14:textId="21961C4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sh0726</w:t>
            </w:r>
          </w:p>
        </w:tc>
        <w:tc>
          <w:tcPr>
            <w:tcW w:w="6547" w:type="dxa"/>
          </w:tcPr>
          <w:p w14:paraId="1C52555A" w14:textId="16C72C4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лейпрорелин 3,75 мг 1 раз в 28 дней</w:t>
            </w:r>
          </w:p>
        </w:tc>
        <w:tc>
          <w:tcPr>
            <w:tcW w:w="1572" w:type="dxa"/>
            <w:vAlign w:val="center"/>
          </w:tcPr>
          <w:p w14:paraId="1DA12016" w14:textId="71FA75E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37B2D1F" w14:textId="77777777" w:rsidTr="00EF19CE">
        <w:trPr>
          <w:trHeight w:val="283"/>
        </w:trPr>
        <w:tc>
          <w:tcPr>
            <w:tcW w:w="1812" w:type="dxa"/>
            <w:vAlign w:val="center"/>
          </w:tcPr>
          <w:p w14:paraId="6788D4A9" w14:textId="308953F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sh0727</w:t>
            </w:r>
          </w:p>
        </w:tc>
        <w:tc>
          <w:tcPr>
            <w:tcW w:w="6547" w:type="dxa"/>
          </w:tcPr>
          <w:p w14:paraId="075349D0" w14:textId="1F67F88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лейпрорелин 7,5 мг 1 раз в 28 дней</w:t>
            </w:r>
          </w:p>
        </w:tc>
        <w:tc>
          <w:tcPr>
            <w:tcW w:w="1572" w:type="dxa"/>
            <w:vAlign w:val="center"/>
          </w:tcPr>
          <w:p w14:paraId="2143720D" w14:textId="72B681A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1B5C9EB" w14:textId="77777777" w:rsidTr="00EF19CE">
        <w:trPr>
          <w:trHeight w:val="283"/>
        </w:trPr>
        <w:tc>
          <w:tcPr>
            <w:tcW w:w="1812" w:type="dxa"/>
            <w:vAlign w:val="center"/>
          </w:tcPr>
          <w:p w14:paraId="177ED448" w14:textId="5E97B98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sh0728</w:t>
            </w:r>
          </w:p>
        </w:tc>
        <w:tc>
          <w:tcPr>
            <w:tcW w:w="6547" w:type="dxa"/>
          </w:tcPr>
          <w:p w14:paraId="77A295B6" w14:textId="7DB476B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трипторелин 3,75 мг 1 раз в 28 дней</w:t>
            </w:r>
          </w:p>
        </w:tc>
        <w:tc>
          <w:tcPr>
            <w:tcW w:w="1572" w:type="dxa"/>
            <w:vAlign w:val="center"/>
          </w:tcPr>
          <w:p w14:paraId="335652DD" w14:textId="0F3BE13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C2A2933" w14:textId="77777777" w:rsidTr="00EF19CE">
        <w:trPr>
          <w:trHeight w:val="283"/>
        </w:trPr>
        <w:tc>
          <w:tcPr>
            <w:tcW w:w="1812" w:type="dxa"/>
            <w:vAlign w:val="center"/>
          </w:tcPr>
          <w:p w14:paraId="061009DA" w14:textId="073BC96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sh0729</w:t>
            </w:r>
          </w:p>
        </w:tc>
        <w:tc>
          <w:tcPr>
            <w:tcW w:w="6547" w:type="dxa"/>
          </w:tcPr>
          <w:p w14:paraId="30569CA1" w14:textId="1BAB619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бусерелин 3,75 мг 1 раз в 28 дней</w:t>
            </w:r>
          </w:p>
        </w:tc>
        <w:tc>
          <w:tcPr>
            <w:tcW w:w="1572" w:type="dxa"/>
            <w:vAlign w:val="center"/>
          </w:tcPr>
          <w:p w14:paraId="05C39B51" w14:textId="18CCD06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0023586" w14:textId="77777777" w:rsidTr="00EF19CE">
        <w:trPr>
          <w:trHeight w:val="283"/>
        </w:trPr>
        <w:tc>
          <w:tcPr>
            <w:tcW w:w="1812" w:type="dxa"/>
            <w:vAlign w:val="center"/>
          </w:tcPr>
          <w:p w14:paraId="387B5AE6" w14:textId="0462D4E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sh0730</w:t>
            </w:r>
          </w:p>
        </w:tc>
        <w:tc>
          <w:tcPr>
            <w:tcW w:w="6547" w:type="dxa"/>
          </w:tcPr>
          <w:p w14:paraId="6F5B0D6E" w14:textId="5E8DAC0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гозерелин 10,8 мг 1 раз в 90 дней</w:t>
            </w:r>
          </w:p>
        </w:tc>
        <w:tc>
          <w:tcPr>
            <w:tcW w:w="1572" w:type="dxa"/>
            <w:vAlign w:val="center"/>
          </w:tcPr>
          <w:p w14:paraId="131F3A09" w14:textId="7C0E79A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ACE01CF" w14:textId="77777777" w:rsidTr="00EF19CE">
        <w:trPr>
          <w:trHeight w:val="283"/>
        </w:trPr>
        <w:tc>
          <w:tcPr>
            <w:tcW w:w="1812" w:type="dxa"/>
            <w:vAlign w:val="center"/>
          </w:tcPr>
          <w:p w14:paraId="5FCC2FBE" w14:textId="525D594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sh0731</w:t>
            </w:r>
          </w:p>
        </w:tc>
        <w:tc>
          <w:tcPr>
            <w:tcW w:w="6547" w:type="dxa"/>
          </w:tcPr>
          <w:p w14:paraId="3750729A" w14:textId="6236C46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лейпрорелин 22,5 мг 1 раз в 90 дней</w:t>
            </w:r>
          </w:p>
        </w:tc>
        <w:tc>
          <w:tcPr>
            <w:tcW w:w="1572" w:type="dxa"/>
            <w:vAlign w:val="center"/>
          </w:tcPr>
          <w:p w14:paraId="24494AF9" w14:textId="6A193B1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9092516" w14:textId="77777777" w:rsidTr="00EF19CE">
        <w:trPr>
          <w:trHeight w:val="283"/>
        </w:trPr>
        <w:tc>
          <w:tcPr>
            <w:tcW w:w="1812" w:type="dxa"/>
            <w:vAlign w:val="center"/>
          </w:tcPr>
          <w:p w14:paraId="3C282363" w14:textId="64FCF0D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sh0732</w:t>
            </w:r>
          </w:p>
        </w:tc>
        <w:tc>
          <w:tcPr>
            <w:tcW w:w="6547" w:type="dxa"/>
          </w:tcPr>
          <w:p w14:paraId="6AE267DA" w14:textId="56B0623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лейпрорелин 11,25 мг 1 раз в 90 дней</w:t>
            </w:r>
          </w:p>
        </w:tc>
        <w:tc>
          <w:tcPr>
            <w:tcW w:w="1572" w:type="dxa"/>
            <w:vAlign w:val="center"/>
          </w:tcPr>
          <w:p w14:paraId="0AB6FCB3" w14:textId="47B59AD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5B9EF486" w14:textId="77777777" w:rsidTr="00EF19CE">
        <w:trPr>
          <w:trHeight w:val="283"/>
        </w:trPr>
        <w:tc>
          <w:tcPr>
            <w:tcW w:w="1812" w:type="dxa"/>
            <w:vAlign w:val="center"/>
          </w:tcPr>
          <w:p w14:paraId="5EE09076" w14:textId="1D0244C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sh0733</w:t>
            </w:r>
          </w:p>
        </w:tc>
        <w:tc>
          <w:tcPr>
            <w:tcW w:w="6547" w:type="dxa"/>
          </w:tcPr>
          <w:p w14:paraId="6812E60B" w14:textId="7B149CB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трипторелин 11,25 мг 1 раз в 90 дней</w:t>
            </w:r>
          </w:p>
        </w:tc>
        <w:tc>
          <w:tcPr>
            <w:tcW w:w="1572" w:type="dxa"/>
            <w:vAlign w:val="center"/>
          </w:tcPr>
          <w:p w14:paraId="38101268" w14:textId="60CD1B4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C36BD4A" w14:textId="77777777" w:rsidTr="00EF19CE">
        <w:trPr>
          <w:trHeight w:val="283"/>
        </w:trPr>
        <w:tc>
          <w:tcPr>
            <w:tcW w:w="1812" w:type="dxa"/>
            <w:vAlign w:val="center"/>
          </w:tcPr>
          <w:p w14:paraId="7C17A339" w14:textId="379D5ED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sh0734</w:t>
            </w:r>
          </w:p>
        </w:tc>
        <w:tc>
          <w:tcPr>
            <w:tcW w:w="6547" w:type="dxa"/>
          </w:tcPr>
          <w:p w14:paraId="31DDCD26" w14:textId="2B4D5B3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лейпрорелин 45 мг 1 раз в 180 дней</w:t>
            </w:r>
          </w:p>
        </w:tc>
        <w:tc>
          <w:tcPr>
            <w:tcW w:w="1572" w:type="dxa"/>
            <w:vAlign w:val="center"/>
          </w:tcPr>
          <w:p w14:paraId="251405FF" w14:textId="51B039E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8A42227" w14:textId="77777777" w:rsidTr="00EF19CE">
        <w:trPr>
          <w:trHeight w:val="283"/>
        </w:trPr>
        <w:tc>
          <w:tcPr>
            <w:tcW w:w="1812" w:type="dxa"/>
            <w:vAlign w:val="center"/>
          </w:tcPr>
          <w:p w14:paraId="2B087575" w14:textId="70A9F0E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sh0735</w:t>
            </w:r>
          </w:p>
        </w:tc>
        <w:tc>
          <w:tcPr>
            <w:tcW w:w="6547" w:type="dxa"/>
          </w:tcPr>
          <w:p w14:paraId="7E8EDE78" w14:textId="428B277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 + дегареликс 80 мг 1 раз в 28 дней (240 мг в первый месяц терапии)</w:t>
            </w:r>
          </w:p>
        </w:tc>
        <w:tc>
          <w:tcPr>
            <w:tcW w:w="1572" w:type="dxa"/>
            <w:vAlign w:val="center"/>
          </w:tcPr>
          <w:p w14:paraId="49F9A10C" w14:textId="6F766CA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392C92C" w14:textId="77777777" w:rsidTr="00EF19CE">
        <w:trPr>
          <w:trHeight w:val="283"/>
        </w:trPr>
        <w:tc>
          <w:tcPr>
            <w:tcW w:w="1812" w:type="dxa"/>
            <w:vAlign w:val="center"/>
          </w:tcPr>
          <w:p w14:paraId="1BBEEF03" w14:textId="2D32394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sh0736</w:t>
            </w:r>
          </w:p>
        </w:tc>
        <w:tc>
          <w:tcPr>
            <w:tcW w:w="6547" w:type="dxa"/>
          </w:tcPr>
          <w:p w14:paraId="06E40C74" w14:textId="7ACB214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Лейпрорелин 11,25 мг 1 раз в 90 дней</w:t>
            </w:r>
          </w:p>
        </w:tc>
        <w:tc>
          <w:tcPr>
            <w:tcW w:w="1572" w:type="dxa"/>
            <w:vAlign w:val="center"/>
          </w:tcPr>
          <w:p w14:paraId="75BE60C1" w14:textId="5DC91A4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2EAAE87" w14:textId="77777777" w:rsidTr="00EF19CE">
        <w:trPr>
          <w:trHeight w:val="283"/>
        </w:trPr>
        <w:tc>
          <w:tcPr>
            <w:tcW w:w="1812" w:type="dxa"/>
            <w:vAlign w:val="center"/>
          </w:tcPr>
          <w:p w14:paraId="513C569A" w14:textId="0702F71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sh0737</w:t>
            </w:r>
          </w:p>
        </w:tc>
        <w:tc>
          <w:tcPr>
            <w:tcW w:w="6547" w:type="dxa"/>
          </w:tcPr>
          <w:p w14:paraId="12D345F0" w14:textId="17CDA4D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гозерелин 3,6 мг 1 раз в 28 дней; цикл 21 день</w:t>
            </w:r>
          </w:p>
        </w:tc>
        <w:tc>
          <w:tcPr>
            <w:tcW w:w="1572" w:type="dxa"/>
            <w:vAlign w:val="center"/>
          </w:tcPr>
          <w:p w14:paraId="4E2EC28E" w14:textId="4738A4A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B02FEAC" w14:textId="77777777" w:rsidTr="00EF19CE">
        <w:trPr>
          <w:trHeight w:val="283"/>
        </w:trPr>
        <w:tc>
          <w:tcPr>
            <w:tcW w:w="1812" w:type="dxa"/>
            <w:vAlign w:val="center"/>
          </w:tcPr>
          <w:p w14:paraId="3036754B" w14:textId="631102B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sh0738</w:t>
            </w:r>
          </w:p>
        </w:tc>
        <w:tc>
          <w:tcPr>
            <w:tcW w:w="6547" w:type="dxa"/>
          </w:tcPr>
          <w:p w14:paraId="343E88A7" w14:textId="1EA1155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лейпрорелин 3,75 мг 1 раз в 28 дней; цикл 21 день</w:t>
            </w:r>
          </w:p>
        </w:tc>
        <w:tc>
          <w:tcPr>
            <w:tcW w:w="1572" w:type="dxa"/>
            <w:vAlign w:val="center"/>
          </w:tcPr>
          <w:p w14:paraId="5E0D304E" w14:textId="24BCB10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2400273" w14:textId="77777777" w:rsidTr="00EF19CE">
        <w:trPr>
          <w:trHeight w:val="283"/>
        </w:trPr>
        <w:tc>
          <w:tcPr>
            <w:tcW w:w="1812" w:type="dxa"/>
            <w:vAlign w:val="center"/>
          </w:tcPr>
          <w:p w14:paraId="7CF0DA42" w14:textId="75E02E2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sh0739</w:t>
            </w:r>
          </w:p>
        </w:tc>
        <w:tc>
          <w:tcPr>
            <w:tcW w:w="6547" w:type="dxa"/>
          </w:tcPr>
          <w:p w14:paraId="3EF204A5" w14:textId="3456D15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лейпрорелин 7,5 мг 1 раз в 28 дней; цикл 21 день</w:t>
            </w:r>
          </w:p>
        </w:tc>
        <w:tc>
          <w:tcPr>
            <w:tcW w:w="1572" w:type="dxa"/>
            <w:vAlign w:val="center"/>
          </w:tcPr>
          <w:p w14:paraId="65A912B8" w14:textId="01A94A7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8D13180" w14:textId="77777777" w:rsidTr="00EF19CE">
        <w:trPr>
          <w:trHeight w:val="283"/>
        </w:trPr>
        <w:tc>
          <w:tcPr>
            <w:tcW w:w="1812" w:type="dxa"/>
            <w:vAlign w:val="center"/>
          </w:tcPr>
          <w:p w14:paraId="0CAAB4F2" w14:textId="569ADE5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sh0740</w:t>
            </w:r>
          </w:p>
        </w:tc>
        <w:tc>
          <w:tcPr>
            <w:tcW w:w="6547" w:type="dxa"/>
          </w:tcPr>
          <w:p w14:paraId="0BEC601D" w14:textId="0E4FCBE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трипторелин 3,75 мг 1 раз в 28 дней; цикл 21 день</w:t>
            </w:r>
          </w:p>
        </w:tc>
        <w:tc>
          <w:tcPr>
            <w:tcW w:w="1572" w:type="dxa"/>
            <w:vAlign w:val="center"/>
          </w:tcPr>
          <w:p w14:paraId="062FF4DB" w14:textId="264D3EB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37EE8A2" w14:textId="77777777" w:rsidTr="00EF19CE">
        <w:trPr>
          <w:trHeight w:val="283"/>
        </w:trPr>
        <w:tc>
          <w:tcPr>
            <w:tcW w:w="1812" w:type="dxa"/>
            <w:vAlign w:val="center"/>
          </w:tcPr>
          <w:p w14:paraId="0C64E155" w14:textId="7C6CEE3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sh0741</w:t>
            </w:r>
          </w:p>
        </w:tc>
        <w:tc>
          <w:tcPr>
            <w:tcW w:w="6547" w:type="dxa"/>
          </w:tcPr>
          <w:p w14:paraId="152527AA" w14:textId="79FBA31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бусерелин 3,75 мг 1 раз в 28 дней; цикл 21 день</w:t>
            </w:r>
          </w:p>
        </w:tc>
        <w:tc>
          <w:tcPr>
            <w:tcW w:w="1572" w:type="dxa"/>
            <w:vAlign w:val="center"/>
          </w:tcPr>
          <w:p w14:paraId="4D6F578F" w14:textId="45ACDE4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B6F3A43" w14:textId="77777777" w:rsidTr="00EF19CE">
        <w:trPr>
          <w:trHeight w:val="283"/>
        </w:trPr>
        <w:tc>
          <w:tcPr>
            <w:tcW w:w="1812" w:type="dxa"/>
            <w:vAlign w:val="center"/>
          </w:tcPr>
          <w:p w14:paraId="76AF66F7" w14:textId="13D949A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sh0742</w:t>
            </w:r>
          </w:p>
        </w:tc>
        <w:tc>
          <w:tcPr>
            <w:tcW w:w="6547" w:type="dxa"/>
          </w:tcPr>
          <w:p w14:paraId="420E02F3" w14:textId="11EB540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гозерелин 10,8 мг 1 раз в 90 дней; цикл 21 день</w:t>
            </w:r>
          </w:p>
        </w:tc>
        <w:tc>
          <w:tcPr>
            <w:tcW w:w="1572" w:type="dxa"/>
            <w:vAlign w:val="center"/>
          </w:tcPr>
          <w:p w14:paraId="2E93E970" w14:textId="0C043C0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169665C" w14:textId="77777777" w:rsidTr="00EF19CE">
        <w:trPr>
          <w:trHeight w:val="283"/>
        </w:trPr>
        <w:tc>
          <w:tcPr>
            <w:tcW w:w="1812" w:type="dxa"/>
            <w:vAlign w:val="center"/>
          </w:tcPr>
          <w:p w14:paraId="751B0E9A" w14:textId="197FD96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sh0743</w:t>
            </w:r>
          </w:p>
        </w:tc>
        <w:tc>
          <w:tcPr>
            <w:tcW w:w="6547" w:type="dxa"/>
          </w:tcPr>
          <w:p w14:paraId="2A0C2A4D" w14:textId="58C4C7E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лейпрорелин 22,5 мг 1 раз в 90 дней; цикл 21 день</w:t>
            </w:r>
          </w:p>
        </w:tc>
        <w:tc>
          <w:tcPr>
            <w:tcW w:w="1572" w:type="dxa"/>
            <w:vAlign w:val="center"/>
          </w:tcPr>
          <w:p w14:paraId="2FBF854B" w14:textId="103576D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58FC92D" w14:textId="77777777" w:rsidTr="00EF19CE">
        <w:trPr>
          <w:trHeight w:val="283"/>
        </w:trPr>
        <w:tc>
          <w:tcPr>
            <w:tcW w:w="1812" w:type="dxa"/>
            <w:vAlign w:val="center"/>
          </w:tcPr>
          <w:p w14:paraId="2388C8A4" w14:textId="6E1D812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sh0744</w:t>
            </w:r>
          </w:p>
        </w:tc>
        <w:tc>
          <w:tcPr>
            <w:tcW w:w="6547" w:type="dxa"/>
          </w:tcPr>
          <w:p w14:paraId="518600A9" w14:textId="7CF0ADF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лейпрорелин 11,25 мг 1 раз в 90 дней; цикл 21 день</w:t>
            </w:r>
          </w:p>
        </w:tc>
        <w:tc>
          <w:tcPr>
            <w:tcW w:w="1572" w:type="dxa"/>
            <w:vAlign w:val="center"/>
          </w:tcPr>
          <w:p w14:paraId="1CD43F5E" w14:textId="384E3BF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A7524E9" w14:textId="77777777" w:rsidTr="00EF19CE">
        <w:trPr>
          <w:trHeight w:val="283"/>
        </w:trPr>
        <w:tc>
          <w:tcPr>
            <w:tcW w:w="1812" w:type="dxa"/>
            <w:vAlign w:val="center"/>
          </w:tcPr>
          <w:p w14:paraId="48257686" w14:textId="2C60245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sh0745</w:t>
            </w:r>
          </w:p>
        </w:tc>
        <w:tc>
          <w:tcPr>
            <w:tcW w:w="6547" w:type="dxa"/>
          </w:tcPr>
          <w:p w14:paraId="6040CED7" w14:textId="7F5FDA4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трипторелин 11,25 мг 1 раз в 90 дней; цикл 21 день</w:t>
            </w:r>
          </w:p>
        </w:tc>
        <w:tc>
          <w:tcPr>
            <w:tcW w:w="1572" w:type="dxa"/>
            <w:vAlign w:val="center"/>
          </w:tcPr>
          <w:p w14:paraId="314BF7FB" w14:textId="1B44BA9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CEF5605" w14:textId="77777777" w:rsidTr="00EF19CE">
        <w:trPr>
          <w:trHeight w:val="283"/>
        </w:trPr>
        <w:tc>
          <w:tcPr>
            <w:tcW w:w="1812" w:type="dxa"/>
            <w:vAlign w:val="center"/>
          </w:tcPr>
          <w:p w14:paraId="0B15D87D" w14:textId="36B8127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sh0746</w:t>
            </w:r>
          </w:p>
        </w:tc>
        <w:tc>
          <w:tcPr>
            <w:tcW w:w="6547" w:type="dxa"/>
          </w:tcPr>
          <w:p w14:paraId="601EDEB8" w14:textId="4EAA567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лейпрорелин 45 мг 1 раз в 180 дней; цикл 21 день</w:t>
            </w:r>
          </w:p>
        </w:tc>
        <w:tc>
          <w:tcPr>
            <w:tcW w:w="1572" w:type="dxa"/>
            <w:vAlign w:val="center"/>
          </w:tcPr>
          <w:p w14:paraId="1B53123C" w14:textId="77C42C9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A893395" w14:textId="77777777" w:rsidTr="00EF19CE">
        <w:trPr>
          <w:trHeight w:val="283"/>
        </w:trPr>
        <w:tc>
          <w:tcPr>
            <w:tcW w:w="1812" w:type="dxa"/>
            <w:vAlign w:val="center"/>
          </w:tcPr>
          <w:p w14:paraId="64C3EFEE" w14:textId="3BF02F8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sh0747</w:t>
            </w:r>
          </w:p>
        </w:tc>
        <w:tc>
          <w:tcPr>
            <w:tcW w:w="6547" w:type="dxa"/>
          </w:tcPr>
          <w:p w14:paraId="4BD86FCD" w14:textId="085CBD7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Кабазитаксел 25 мг/м² в 1-й день + дегареликс 80 мг 1 раз в 28 дней (240 мг в первый месяц терапии); цикл 21 день</w:t>
            </w:r>
          </w:p>
        </w:tc>
        <w:tc>
          <w:tcPr>
            <w:tcW w:w="1572" w:type="dxa"/>
            <w:vAlign w:val="center"/>
          </w:tcPr>
          <w:p w14:paraId="4945EC5B" w14:textId="68DC58A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9649146" w14:textId="77777777" w:rsidTr="00EF19CE">
        <w:trPr>
          <w:trHeight w:val="283"/>
        </w:trPr>
        <w:tc>
          <w:tcPr>
            <w:tcW w:w="1812" w:type="dxa"/>
            <w:vAlign w:val="center"/>
          </w:tcPr>
          <w:p w14:paraId="1C8C8A69" w14:textId="6841551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sh0748</w:t>
            </w:r>
          </w:p>
        </w:tc>
        <w:tc>
          <w:tcPr>
            <w:tcW w:w="6547" w:type="dxa"/>
          </w:tcPr>
          <w:p w14:paraId="56A6A939" w14:textId="2D69E7B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гозерелин 3,6 мг 1 раз в 28 дней</w:t>
            </w:r>
          </w:p>
        </w:tc>
        <w:tc>
          <w:tcPr>
            <w:tcW w:w="1572" w:type="dxa"/>
            <w:vAlign w:val="center"/>
          </w:tcPr>
          <w:p w14:paraId="52B6C9B2" w14:textId="52EC00B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68BE180" w14:textId="77777777" w:rsidTr="00EF19CE">
        <w:trPr>
          <w:trHeight w:val="283"/>
        </w:trPr>
        <w:tc>
          <w:tcPr>
            <w:tcW w:w="1812" w:type="dxa"/>
            <w:vAlign w:val="center"/>
          </w:tcPr>
          <w:p w14:paraId="3225FB94" w14:textId="42E4827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sh0749</w:t>
            </w:r>
          </w:p>
        </w:tc>
        <w:tc>
          <w:tcPr>
            <w:tcW w:w="6547" w:type="dxa"/>
          </w:tcPr>
          <w:p w14:paraId="76312BBD" w14:textId="3A83250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лейпрорелин 3,75 мг 1 раз в 28 дней</w:t>
            </w:r>
          </w:p>
        </w:tc>
        <w:tc>
          <w:tcPr>
            <w:tcW w:w="1572" w:type="dxa"/>
            <w:vAlign w:val="center"/>
          </w:tcPr>
          <w:p w14:paraId="5767DCBB" w14:textId="5B06737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5692E39" w14:textId="77777777" w:rsidTr="00EF19CE">
        <w:trPr>
          <w:trHeight w:val="283"/>
        </w:trPr>
        <w:tc>
          <w:tcPr>
            <w:tcW w:w="1812" w:type="dxa"/>
            <w:vAlign w:val="center"/>
          </w:tcPr>
          <w:p w14:paraId="7F56D718" w14:textId="21883E0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sh0750</w:t>
            </w:r>
          </w:p>
        </w:tc>
        <w:tc>
          <w:tcPr>
            <w:tcW w:w="6547" w:type="dxa"/>
          </w:tcPr>
          <w:p w14:paraId="4186ADA1" w14:textId="02C042F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лейпрорелин 7,5 мг 1 раз в 28 дней</w:t>
            </w:r>
          </w:p>
        </w:tc>
        <w:tc>
          <w:tcPr>
            <w:tcW w:w="1572" w:type="dxa"/>
            <w:vAlign w:val="center"/>
          </w:tcPr>
          <w:p w14:paraId="66BFC158" w14:textId="24D524C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735D9039" w14:textId="77777777" w:rsidTr="00EF19CE">
        <w:trPr>
          <w:trHeight w:val="283"/>
        </w:trPr>
        <w:tc>
          <w:tcPr>
            <w:tcW w:w="1812" w:type="dxa"/>
            <w:vAlign w:val="center"/>
          </w:tcPr>
          <w:p w14:paraId="0F1F3812" w14:textId="1FF1424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sh0751</w:t>
            </w:r>
          </w:p>
        </w:tc>
        <w:tc>
          <w:tcPr>
            <w:tcW w:w="6547" w:type="dxa"/>
          </w:tcPr>
          <w:p w14:paraId="3BB6CB94" w14:textId="0588C0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трипторелин 3,75 мг 1 раз в 28 дней</w:t>
            </w:r>
          </w:p>
        </w:tc>
        <w:tc>
          <w:tcPr>
            <w:tcW w:w="1572" w:type="dxa"/>
            <w:vAlign w:val="center"/>
          </w:tcPr>
          <w:p w14:paraId="6EACB9B7" w14:textId="6A4975F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5DADBCE3" w14:textId="77777777" w:rsidTr="00EF19CE">
        <w:trPr>
          <w:trHeight w:val="283"/>
        </w:trPr>
        <w:tc>
          <w:tcPr>
            <w:tcW w:w="1812" w:type="dxa"/>
            <w:vAlign w:val="center"/>
          </w:tcPr>
          <w:p w14:paraId="6772C687" w14:textId="1F3EB8E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sh0752</w:t>
            </w:r>
          </w:p>
        </w:tc>
        <w:tc>
          <w:tcPr>
            <w:tcW w:w="6547" w:type="dxa"/>
          </w:tcPr>
          <w:p w14:paraId="39371192" w14:textId="444856A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бусерелин 3,75 мг 1 раз в 28 дней</w:t>
            </w:r>
          </w:p>
        </w:tc>
        <w:tc>
          <w:tcPr>
            <w:tcW w:w="1572" w:type="dxa"/>
            <w:vAlign w:val="center"/>
          </w:tcPr>
          <w:p w14:paraId="10A9D06E" w14:textId="26310B4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7D9EE76" w14:textId="77777777" w:rsidTr="00EF19CE">
        <w:trPr>
          <w:trHeight w:val="283"/>
        </w:trPr>
        <w:tc>
          <w:tcPr>
            <w:tcW w:w="1812" w:type="dxa"/>
            <w:vAlign w:val="center"/>
          </w:tcPr>
          <w:p w14:paraId="6D3441C1" w14:textId="4289742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sh0753</w:t>
            </w:r>
          </w:p>
        </w:tc>
        <w:tc>
          <w:tcPr>
            <w:tcW w:w="6547" w:type="dxa"/>
          </w:tcPr>
          <w:p w14:paraId="08CB7B88" w14:textId="2E392D0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гозерелин 10,8 мг 1 раз в 90 дней</w:t>
            </w:r>
          </w:p>
        </w:tc>
        <w:tc>
          <w:tcPr>
            <w:tcW w:w="1572" w:type="dxa"/>
            <w:vAlign w:val="center"/>
          </w:tcPr>
          <w:p w14:paraId="014ED1F9" w14:textId="6281E00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3EBB0EB" w14:textId="77777777" w:rsidTr="00EF19CE">
        <w:trPr>
          <w:trHeight w:val="283"/>
        </w:trPr>
        <w:tc>
          <w:tcPr>
            <w:tcW w:w="1812" w:type="dxa"/>
            <w:vAlign w:val="center"/>
          </w:tcPr>
          <w:p w14:paraId="0E9DF6C5" w14:textId="2B7C4F0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sh0754</w:t>
            </w:r>
          </w:p>
        </w:tc>
        <w:tc>
          <w:tcPr>
            <w:tcW w:w="6547" w:type="dxa"/>
          </w:tcPr>
          <w:p w14:paraId="5D109099" w14:textId="5AEF806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лейпрорелин 22,5 мг 1 раз в 90 дней</w:t>
            </w:r>
          </w:p>
        </w:tc>
        <w:tc>
          <w:tcPr>
            <w:tcW w:w="1572" w:type="dxa"/>
            <w:vAlign w:val="center"/>
          </w:tcPr>
          <w:p w14:paraId="5F881DCA" w14:textId="311DBB3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0E92B0A" w14:textId="77777777" w:rsidTr="00EF19CE">
        <w:trPr>
          <w:trHeight w:val="283"/>
        </w:trPr>
        <w:tc>
          <w:tcPr>
            <w:tcW w:w="1812" w:type="dxa"/>
            <w:vAlign w:val="center"/>
          </w:tcPr>
          <w:p w14:paraId="03EED562" w14:textId="5CA532D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sh0755</w:t>
            </w:r>
          </w:p>
        </w:tc>
        <w:tc>
          <w:tcPr>
            <w:tcW w:w="6547" w:type="dxa"/>
          </w:tcPr>
          <w:p w14:paraId="7C7CB1F1" w14:textId="489BF22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лейпрорелин 11,25 мг 1 раз в 90 дней</w:t>
            </w:r>
          </w:p>
        </w:tc>
        <w:tc>
          <w:tcPr>
            <w:tcW w:w="1572" w:type="dxa"/>
            <w:vAlign w:val="center"/>
          </w:tcPr>
          <w:p w14:paraId="56C3643C" w14:textId="21A523F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818C8D2" w14:textId="77777777" w:rsidTr="00EF19CE">
        <w:trPr>
          <w:trHeight w:val="283"/>
        </w:trPr>
        <w:tc>
          <w:tcPr>
            <w:tcW w:w="1812" w:type="dxa"/>
            <w:vAlign w:val="center"/>
          </w:tcPr>
          <w:p w14:paraId="2C24DEEC" w14:textId="5761D99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sh0756</w:t>
            </w:r>
          </w:p>
        </w:tc>
        <w:tc>
          <w:tcPr>
            <w:tcW w:w="6547" w:type="dxa"/>
          </w:tcPr>
          <w:p w14:paraId="1D88D7BB" w14:textId="5FE4DF9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трипторелин 11,25 мг 1 раз в 90 дней</w:t>
            </w:r>
          </w:p>
        </w:tc>
        <w:tc>
          <w:tcPr>
            <w:tcW w:w="1572" w:type="dxa"/>
            <w:vAlign w:val="center"/>
          </w:tcPr>
          <w:p w14:paraId="25C8EC2A" w14:textId="6A62F2C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3448F8F" w14:textId="77777777" w:rsidTr="00EF19CE">
        <w:trPr>
          <w:trHeight w:val="283"/>
        </w:trPr>
        <w:tc>
          <w:tcPr>
            <w:tcW w:w="1812" w:type="dxa"/>
            <w:vAlign w:val="center"/>
          </w:tcPr>
          <w:p w14:paraId="59DCF7A7" w14:textId="7109BD3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sh0757</w:t>
            </w:r>
          </w:p>
        </w:tc>
        <w:tc>
          <w:tcPr>
            <w:tcW w:w="6547" w:type="dxa"/>
          </w:tcPr>
          <w:p w14:paraId="0D15B9EE" w14:textId="1DAC2AB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лейпрорелин 45 мг 1 раз в 180 дней</w:t>
            </w:r>
          </w:p>
        </w:tc>
        <w:tc>
          <w:tcPr>
            <w:tcW w:w="1572" w:type="dxa"/>
            <w:vAlign w:val="center"/>
          </w:tcPr>
          <w:p w14:paraId="158AA765" w14:textId="70F06CF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1A2E0EF3" w14:textId="77777777" w:rsidTr="00EF19CE">
        <w:trPr>
          <w:trHeight w:val="283"/>
        </w:trPr>
        <w:tc>
          <w:tcPr>
            <w:tcW w:w="1812" w:type="dxa"/>
            <w:vAlign w:val="center"/>
          </w:tcPr>
          <w:p w14:paraId="78440776" w14:textId="529278C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sh0758</w:t>
            </w:r>
          </w:p>
        </w:tc>
        <w:tc>
          <w:tcPr>
            <w:tcW w:w="6547" w:type="dxa"/>
          </w:tcPr>
          <w:p w14:paraId="64DF21A5" w14:textId="582F89B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Флутамид 750 мг ежедневно + дегареликс 80 мг 1 раз в 28 дней (240 мг в первый месяц терапии)</w:t>
            </w:r>
          </w:p>
        </w:tc>
        <w:tc>
          <w:tcPr>
            <w:tcW w:w="1572" w:type="dxa"/>
            <w:vAlign w:val="center"/>
          </w:tcPr>
          <w:p w14:paraId="5F1A975F" w14:textId="32C2DFC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7E5DDDED" w14:textId="77777777" w:rsidTr="00EF19CE">
        <w:trPr>
          <w:trHeight w:val="283"/>
        </w:trPr>
        <w:tc>
          <w:tcPr>
            <w:tcW w:w="1812" w:type="dxa"/>
            <w:vAlign w:val="center"/>
          </w:tcPr>
          <w:p w14:paraId="74004848" w14:textId="7910059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sh0759</w:t>
            </w:r>
          </w:p>
        </w:tc>
        <w:tc>
          <w:tcPr>
            <w:tcW w:w="6547" w:type="dxa"/>
          </w:tcPr>
          <w:p w14:paraId="49E1E159" w14:textId="542FDE5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лейпрорелин 3,75 мг 1 раз в 28 дней</w:t>
            </w:r>
          </w:p>
        </w:tc>
        <w:tc>
          <w:tcPr>
            <w:tcW w:w="1572" w:type="dxa"/>
            <w:vAlign w:val="center"/>
          </w:tcPr>
          <w:p w14:paraId="798F0273" w14:textId="65387E6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315FA57" w14:textId="77777777" w:rsidTr="00EF19CE">
        <w:trPr>
          <w:trHeight w:val="283"/>
        </w:trPr>
        <w:tc>
          <w:tcPr>
            <w:tcW w:w="1812" w:type="dxa"/>
            <w:vAlign w:val="center"/>
          </w:tcPr>
          <w:p w14:paraId="7217B984" w14:textId="4355C15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sh0760</w:t>
            </w:r>
          </w:p>
        </w:tc>
        <w:tc>
          <w:tcPr>
            <w:tcW w:w="6547" w:type="dxa"/>
          </w:tcPr>
          <w:p w14:paraId="1334F6DD" w14:textId="4BE6AF2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Бикалутамид 50 мг ежедневно + лейпрорелин 11,25 мг 1 раз в 90 дней</w:t>
            </w:r>
          </w:p>
        </w:tc>
        <w:tc>
          <w:tcPr>
            <w:tcW w:w="1572" w:type="dxa"/>
            <w:vAlign w:val="center"/>
          </w:tcPr>
          <w:p w14:paraId="71EF4423" w14:textId="6BDA136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F1D6FBB" w14:textId="77777777" w:rsidTr="00EF19CE">
        <w:trPr>
          <w:trHeight w:val="283"/>
        </w:trPr>
        <w:tc>
          <w:tcPr>
            <w:tcW w:w="1812" w:type="dxa"/>
            <w:vAlign w:val="center"/>
          </w:tcPr>
          <w:p w14:paraId="7D318663" w14:textId="2827450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sh0762</w:t>
            </w:r>
          </w:p>
        </w:tc>
        <w:tc>
          <w:tcPr>
            <w:tcW w:w="6547" w:type="dxa"/>
          </w:tcPr>
          <w:p w14:paraId="6FFD794D" w14:textId="058F61D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Апалутамид 240 мг ежедневно</w:t>
            </w:r>
          </w:p>
        </w:tc>
        <w:tc>
          <w:tcPr>
            <w:tcW w:w="1572" w:type="dxa"/>
            <w:vAlign w:val="center"/>
          </w:tcPr>
          <w:p w14:paraId="6A23811F" w14:textId="68A8BE6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0376099" w14:textId="77777777" w:rsidTr="00EF19CE">
        <w:trPr>
          <w:trHeight w:val="283"/>
        </w:trPr>
        <w:tc>
          <w:tcPr>
            <w:tcW w:w="1812" w:type="dxa"/>
            <w:vAlign w:val="center"/>
          </w:tcPr>
          <w:p w14:paraId="5754413C" w14:textId="2C9D850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sh0763</w:t>
            </w:r>
          </w:p>
        </w:tc>
        <w:tc>
          <w:tcPr>
            <w:tcW w:w="6547" w:type="dxa"/>
          </w:tcPr>
          <w:p w14:paraId="56576EA4" w14:textId="32064BC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ифосфамид 1200 мг/м² в 1-3-й дни + карбоплатин AUC 4-5 в 1-й день; цикл 21 день</w:t>
            </w:r>
          </w:p>
        </w:tc>
        <w:tc>
          <w:tcPr>
            <w:tcW w:w="1572" w:type="dxa"/>
            <w:vAlign w:val="center"/>
          </w:tcPr>
          <w:p w14:paraId="733C6D3B" w14:textId="36967F3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0E789E7" w14:textId="77777777" w:rsidTr="00EF19CE">
        <w:trPr>
          <w:trHeight w:val="283"/>
        </w:trPr>
        <w:tc>
          <w:tcPr>
            <w:tcW w:w="1812" w:type="dxa"/>
            <w:vAlign w:val="center"/>
          </w:tcPr>
          <w:p w14:paraId="1781CAA4" w14:textId="469A497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sh0764</w:t>
            </w:r>
          </w:p>
        </w:tc>
        <w:tc>
          <w:tcPr>
            <w:tcW w:w="6547" w:type="dxa"/>
          </w:tcPr>
          <w:p w14:paraId="6947AF32" w14:textId="28019C8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70-80 мг/м² в 1-й день + фторурацил 800-1000 мг/м² (96-часовая инфузия) в 2-5-й дни; цикл 21 день</w:t>
            </w:r>
          </w:p>
        </w:tc>
        <w:tc>
          <w:tcPr>
            <w:tcW w:w="1572" w:type="dxa"/>
            <w:vAlign w:val="center"/>
          </w:tcPr>
          <w:p w14:paraId="7E190526" w14:textId="60DE73E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196B873A" w14:textId="77777777" w:rsidTr="00EF19CE">
        <w:trPr>
          <w:trHeight w:val="283"/>
        </w:trPr>
        <w:tc>
          <w:tcPr>
            <w:tcW w:w="1812" w:type="dxa"/>
            <w:vAlign w:val="center"/>
          </w:tcPr>
          <w:p w14:paraId="6DA22993" w14:textId="5112549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sh0765</w:t>
            </w:r>
          </w:p>
        </w:tc>
        <w:tc>
          <w:tcPr>
            <w:tcW w:w="6547" w:type="dxa"/>
          </w:tcPr>
          <w:p w14:paraId="0121D143" w14:textId="47440A9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4-5 в 1-й день + фторурацил 800-1000 мг/м² (96-часовая инфузия) в 2-5-й дни; цикл 21 день</w:t>
            </w:r>
          </w:p>
        </w:tc>
        <w:tc>
          <w:tcPr>
            <w:tcW w:w="1572" w:type="dxa"/>
            <w:vAlign w:val="center"/>
          </w:tcPr>
          <w:p w14:paraId="09659756" w14:textId="1857CFC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175F4803" w14:textId="77777777" w:rsidTr="00EF19CE">
        <w:trPr>
          <w:trHeight w:val="283"/>
        </w:trPr>
        <w:tc>
          <w:tcPr>
            <w:tcW w:w="1812" w:type="dxa"/>
            <w:vAlign w:val="center"/>
          </w:tcPr>
          <w:p w14:paraId="4D2F77E6" w14:textId="7BCAB53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sh0766</w:t>
            </w:r>
          </w:p>
        </w:tc>
        <w:tc>
          <w:tcPr>
            <w:tcW w:w="6547" w:type="dxa"/>
          </w:tcPr>
          <w:p w14:paraId="3117A11D" w14:textId="2A98155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Цетуксимаб 500 мг/м² (начальная доза 400 мг/м²) в 1-й день; цикл 14 дней</w:t>
            </w:r>
          </w:p>
        </w:tc>
        <w:tc>
          <w:tcPr>
            <w:tcW w:w="1572" w:type="dxa"/>
            <w:vAlign w:val="center"/>
          </w:tcPr>
          <w:p w14:paraId="728C9C90" w14:textId="27769FC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4AD8791" w14:textId="77777777" w:rsidTr="00EF19CE">
        <w:trPr>
          <w:trHeight w:val="283"/>
        </w:trPr>
        <w:tc>
          <w:tcPr>
            <w:tcW w:w="1812" w:type="dxa"/>
            <w:vAlign w:val="center"/>
          </w:tcPr>
          <w:p w14:paraId="3D5A4CC5" w14:textId="0CDBE5C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sh0767</w:t>
            </w:r>
          </w:p>
        </w:tc>
        <w:tc>
          <w:tcPr>
            <w:tcW w:w="6547" w:type="dxa"/>
          </w:tcPr>
          <w:p w14:paraId="4C3FE573" w14:textId="6B0B4A1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135 мг/м² в 1-й день + цисплатин 60 мг/м² в 1-й день + кальция фолинат 50 мг в 1-й день; цикл 28 дней</w:t>
            </w:r>
          </w:p>
        </w:tc>
        <w:tc>
          <w:tcPr>
            <w:tcW w:w="1572" w:type="dxa"/>
            <w:vAlign w:val="center"/>
          </w:tcPr>
          <w:p w14:paraId="4A525C58" w14:textId="2B25B6F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89F2826" w14:textId="77777777" w:rsidTr="00EF19CE">
        <w:trPr>
          <w:trHeight w:val="283"/>
        </w:trPr>
        <w:tc>
          <w:tcPr>
            <w:tcW w:w="1812" w:type="dxa"/>
            <w:vAlign w:val="center"/>
          </w:tcPr>
          <w:p w14:paraId="20369939" w14:textId="60E9B39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sh0768</w:t>
            </w:r>
          </w:p>
        </w:tc>
        <w:tc>
          <w:tcPr>
            <w:tcW w:w="6547" w:type="dxa"/>
          </w:tcPr>
          <w:p w14:paraId="69A0E77C" w14:textId="009BA41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135 мг/м² в 1-й день + этопозид 150 мг/м² в 1-й день; цикл 28 дней</w:t>
            </w:r>
          </w:p>
        </w:tc>
        <w:tc>
          <w:tcPr>
            <w:tcW w:w="1572" w:type="dxa"/>
            <w:vAlign w:val="center"/>
          </w:tcPr>
          <w:p w14:paraId="5CDD80B3" w14:textId="6DF2BFF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E8041C5" w14:textId="77777777" w:rsidTr="00EF19CE">
        <w:trPr>
          <w:trHeight w:val="283"/>
        </w:trPr>
        <w:tc>
          <w:tcPr>
            <w:tcW w:w="1812" w:type="dxa"/>
            <w:vAlign w:val="center"/>
          </w:tcPr>
          <w:p w14:paraId="4CD3FA78" w14:textId="14BBA77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sh0769</w:t>
            </w:r>
          </w:p>
        </w:tc>
        <w:tc>
          <w:tcPr>
            <w:tcW w:w="6547" w:type="dxa"/>
          </w:tcPr>
          <w:p w14:paraId="7B3C9E10" w14:textId="7E13ACA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Авелумаб 800 мг в 1-й день; цикл 14 дней</w:t>
            </w:r>
          </w:p>
        </w:tc>
        <w:tc>
          <w:tcPr>
            <w:tcW w:w="1572" w:type="dxa"/>
            <w:vAlign w:val="center"/>
          </w:tcPr>
          <w:p w14:paraId="5F88CF29" w14:textId="53D4A17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AF39625" w14:textId="77777777" w:rsidTr="00EF19CE">
        <w:trPr>
          <w:trHeight w:val="283"/>
        </w:trPr>
        <w:tc>
          <w:tcPr>
            <w:tcW w:w="1812" w:type="dxa"/>
            <w:vAlign w:val="center"/>
          </w:tcPr>
          <w:p w14:paraId="3967EF4B" w14:textId="1F43680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sh0770</w:t>
            </w:r>
          </w:p>
        </w:tc>
        <w:tc>
          <w:tcPr>
            <w:tcW w:w="6547" w:type="dxa"/>
          </w:tcPr>
          <w:p w14:paraId="6353EA15" w14:textId="77FA18B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Метотрексат 30 мг/м² в 1-й, 8-й дни + винбластин 4 мг/м² в 1-й, 8-й дни + цисплатин 100 мг/м² во 2-й день; цикл 21 день</w:t>
            </w:r>
          </w:p>
        </w:tc>
        <w:tc>
          <w:tcPr>
            <w:tcW w:w="1572" w:type="dxa"/>
            <w:vAlign w:val="center"/>
          </w:tcPr>
          <w:p w14:paraId="25481FAA" w14:textId="5094598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32A4C465" w14:textId="77777777" w:rsidTr="00EF19CE">
        <w:trPr>
          <w:trHeight w:val="283"/>
        </w:trPr>
        <w:tc>
          <w:tcPr>
            <w:tcW w:w="1812" w:type="dxa"/>
            <w:vAlign w:val="center"/>
          </w:tcPr>
          <w:p w14:paraId="4DD3FE08" w14:textId="663BCA3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sh0770.1</w:t>
            </w:r>
          </w:p>
        </w:tc>
        <w:tc>
          <w:tcPr>
            <w:tcW w:w="6547" w:type="dxa"/>
          </w:tcPr>
          <w:p w14:paraId="58C544A8" w14:textId="1ECA6E7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Метотрексат 30 мг/м² в 1-й, 8-й дни + винбластин 4 мг/м² в 1-й, 8-й дни + цисплатин 100 мг/м² во 2-й день; цикл 21 день</w:t>
            </w:r>
          </w:p>
        </w:tc>
        <w:tc>
          <w:tcPr>
            <w:tcW w:w="1572" w:type="dxa"/>
            <w:vAlign w:val="center"/>
          </w:tcPr>
          <w:p w14:paraId="22E7D360" w14:textId="56FC78B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78540FBA" w14:textId="77777777" w:rsidTr="00EF19CE">
        <w:trPr>
          <w:trHeight w:val="283"/>
        </w:trPr>
        <w:tc>
          <w:tcPr>
            <w:tcW w:w="1812" w:type="dxa"/>
            <w:vAlign w:val="center"/>
          </w:tcPr>
          <w:p w14:paraId="760F2B35" w14:textId="2EAFC1C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sh0771</w:t>
            </w:r>
          </w:p>
        </w:tc>
        <w:tc>
          <w:tcPr>
            <w:tcW w:w="6547" w:type="dxa"/>
          </w:tcPr>
          <w:p w14:paraId="3EF98C43" w14:textId="27A992B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ифосфамид 5000 мг/м² (24-часовая инфузия) в 1-й день + месна 5000 мг/м² в 1-й день + цисплатин 75 мг/м² в 1-й день; цикл 21 день</w:t>
            </w:r>
          </w:p>
        </w:tc>
        <w:tc>
          <w:tcPr>
            <w:tcW w:w="1572" w:type="dxa"/>
            <w:vAlign w:val="center"/>
          </w:tcPr>
          <w:p w14:paraId="0686B17F" w14:textId="2F6F0CE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A7CD7D2" w14:textId="77777777" w:rsidTr="00EF19CE">
        <w:trPr>
          <w:trHeight w:val="283"/>
        </w:trPr>
        <w:tc>
          <w:tcPr>
            <w:tcW w:w="1812" w:type="dxa"/>
            <w:vAlign w:val="center"/>
          </w:tcPr>
          <w:p w14:paraId="4BEC546C" w14:textId="524F45F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sh0772</w:t>
            </w:r>
          </w:p>
        </w:tc>
        <w:tc>
          <w:tcPr>
            <w:tcW w:w="6547" w:type="dxa"/>
          </w:tcPr>
          <w:p w14:paraId="446F84D5" w14:textId="463B460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ифосфамид 1200 мг/м² в 1-3-й дни + карбоплатин AUC 4-5 в 1-й день; цикл 28 дней</w:t>
            </w:r>
          </w:p>
        </w:tc>
        <w:tc>
          <w:tcPr>
            <w:tcW w:w="1572" w:type="dxa"/>
            <w:vAlign w:val="center"/>
          </w:tcPr>
          <w:p w14:paraId="0547B1CE" w14:textId="6AFB6B9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094BAE1D" w14:textId="77777777" w:rsidTr="00EF19CE">
        <w:trPr>
          <w:trHeight w:val="283"/>
        </w:trPr>
        <w:tc>
          <w:tcPr>
            <w:tcW w:w="1812" w:type="dxa"/>
            <w:vAlign w:val="center"/>
          </w:tcPr>
          <w:p w14:paraId="12705EAC" w14:textId="4A5A636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sh0773</w:t>
            </w:r>
          </w:p>
        </w:tc>
        <w:tc>
          <w:tcPr>
            <w:tcW w:w="6547" w:type="dxa"/>
          </w:tcPr>
          <w:p w14:paraId="7BEC959E" w14:textId="08A45C6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4-5 в 1-й день + фторурацил 800-1000 мг/м² (96-часовая инфузия) в 2-5-й дни; цикл 28 дней</w:t>
            </w:r>
          </w:p>
        </w:tc>
        <w:tc>
          <w:tcPr>
            <w:tcW w:w="1572" w:type="dxa"/>
            <w:vAlign w:val="center"/>
          </w:tcPr>
          <w:p w14:paraId="3E34C3E3" w14:textId="247AC50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184F1F4" w14:textId="77777777" w:rsidTr="00EF19CE">
        <w:trPr>
          <w:trHeight w:val="283"/>
        </w:trPr>
        <w:tc>
          <w:tcPr>
            <w:tcW w:w="1812" w:type="dxa"/>
            <w:vAlign w:val="center"/>
          </w:tcPr>
          <w:p w14:paraId="37634F6D" w14:textId="14E5419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sh0774</w:t>
            </w:r>
          </w:p>
        </w:tc>
        <w:tc>
          <w:tcPr>
            <w:tcW w:w="6547" w:type="dxa"/>
          </w:tcPr>
          <w:p w14:paraId="77EAC79C" w14:textId="3A11D92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4-5 в 1-й день + фторурацил 800-1000 мг/м² (96-часовая инфузия) в 1-4-й дни; цикл 21 день</w:t>
            </w:r>
          </w:p>
        </w:tc>
        <w:tc>
          <w:tcPr>
            <w:tcW w:w="1572" w:type="dxa"/>
            <w:vAlign w:val="center"/>
          </w:tcPr>
          <w:p w14:paraId="04F8A2A9" w14:textId="59C3A55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7EEC4DC1" w14:textId="77777777" w:rsidTr="00EF19CE">
        <w:trPr>
          <w:trHeight w:val="283"/>
        </w:trPr>
        <w:tc>
          <w:tcPr>
            <w:tcW w:w="1812" w:type="dxa"/>
            <w:vAlign w:val="center"/>
          </w:tcPr>
          <w:p w14:paraId="7442FF32" w14:textId="41AA2EE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sh0775</w:t>
            </w:r>
          </w:p>
        </w:tc>
        <w:tc>
          <w:tcPr>
            <w:tcW w:w="6547" w:type="dxa"/>
          </w:tcPr>
          <w:p w14:paraId="49450E09" w14:textId="38D728C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70-80 мг/м² в 1-й день + фторурацил 800-1000 мг/м² (96-часовая инфузия) в 1-4-й дни; цикл 21 день</w:t>
            </w:r>
          </w:p>
        </w:tc>
        <w:tc>
          <w:tcPr>
            <w:tcW w:w="1572" w:type="dxa"/>
            <w:vAlign w:val="center"/>
          </w:tcPr>
          <w:p w14:paraId="79384642" w14:textId="3143CBE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6848AF5F" w14:textId="77777777" w:rsidTr="00EF19CE">
        <w:trPr>
          <w:trHeight w:val="283"/>
        </w:trPr>
        <w:tc>
          <w:tcPr>
            <w:tcW w:w="1812" w:type="dxa"/>
            <w:vAlign w:val="center"/>
          </w:tcPr>
          <w:p w14:paraId="4A6FE803" w14:textId="10F261E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sh0776</w:t>
            </w:r>
          </w:p>
        </w:tc>
        <w:tc>
          <w:tcPr>
            <w:tcW w:w="6547" w:type="dxa"/>
          </w:tcPr>
          <w:p w14:paraId="4224A184" w14:textId="3DA337A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4-5 в 1-й день + фторурацил 800-1000 мг/м² (96-часовая инфузия) в 1-4-й дни; цикл 28 дней</w:t>
            </w:r>
          </w:p>
        </w:tc>
        <w:tc>
          <w:tcPr>
            <w:tcW w:w="1572" w:type="dxa"/>
            <w:vAlign w:val="center"/>
          </w:tcPr>
          <w:p w14:paraId="12552A69" w14:textId="399B063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27AB0D70" w14:textId="77777777" w:rsidTr="00EF19CE">
        <w:trPr>
          <w:trHeight w:val="283"/>
        </w:trPr>
        <w:tc>
          <w:tcPr>
            <w:tcW w:w="1812" w:type="dxa"/>
            <w:vAlign w:val="center"/>
          </w:tcPr>
          <w:p w14:paraId="477CB650" w14:textId="0B4A523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sh0777</w:t>
            </w:r>
          </w:p>
        </w:tc>
        <w:tc>
          <w:tcPr>
            <w:tcW w:w="6547" w:type="dxa"/>
          </w:tcPr>
          <w:p w14:paraId="166AFCFF" w14:textId="3D3FA59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70-80 мг/м² в 1-й день + фторурацил 800-1000 мг/м² (96-часовая инфузия) в 2-5-й дни; цикл 28 дней</w:t>
            </w:r>
          </w:p>
        </w:tc>
        <w:tc>
          <w:tcPr>
            <w:tcW w:w="1572" w:type="dxa"/>
            <w:vAlign w:val="center"/>
          </w:tcPr>
          <w:p w14:paraId="217885A0" w14:textId="4DC1A8B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0004B3A4" w14:textId="77777777" w:rsidTr="00EF19CE">
        <w:trPr>
          <w:trHeight w:val="283"/>
        </w:trPr>
        <w:tc>
          <w:tcPr>
            <w:tcW w:w="1812" w:type="dxa"/>
            <w:vAlign w:val="center"/>
          </w:tcPr>
          <w:p w14:paraId="682F5202" w14:textId="19725A2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sh0778</w:t>
            </w:r>
          </w:p>
        </w:tc>
        <w:tc>
          <w:tcPr>
            <w:tcW w:w="6547" w:type="dxa"/>
          </w:tcPr>
          <w:p w14:paraId="7A6A0C23" w14:textId="52F99D0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70-80 мг/м² в 1-й день + фторурацил 800-1000 мг/м² (96-часовая инфузия) в 1-4-й дни; цикл 28 дней</w:t>
            </w:r>
          </w:p>
        </w:tc>
        <w:tc>
          <w:tcPr>
            <w:tcW w:w="1572" w:type="dxa"/>
            <w:vAlign w:val="center"/>
          </w:tcPr>
          <w:p w14:paraId="51608CC1" w14:textId="4D09EFF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3820060F" w14:textId="77777777" w:rsidTr="00EF19CE">
        <w:trPr>
          <w:trHeight w:val="283"/>
        </w:trPr>
        <w:tc>
          <w:tcPr>
            <w:tcW w:w="1812" w:type="dxa"/>
            <w:vAlign w:val="center"/>
          </w:tcPr>
          <w:p w14:paraId="4F6C40CA" w14:textId="1148533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sh0779</w:t>
            </w:r>
          </w:p>
        </w:tc>
        <w:tc>
          <w:tcPr>
            <w:tcW w:w="6547" w:type="dxa"/>
          </w:tcPr>
          <w:p w14:paraId="06FE77A7" w14:textId="1EAE29F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паклитаксел 80 мг/м² в 1-й, 8-й дни + цисплатин 70 мг/м² во 2-й день; цикл 21 день</w:t>
            </w:r>
          </w:p>
        </w:tc>
        <w:tc>
          <w:tcPr>
            <w:tcW w:w="1572" w:type="dxa"/>
            <w:vAlign w:val="center"/>
          </w:tcPr>
          <w:p w14:paraId="6B410314" w14:textId="1A8BFA2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7AF8B0DA" w14:textId="77777777" w:rsidTr="00EF19CE">
        <w:trPr>
          <w:trHeight w:val="283"/>
        </w:trPr>
        <w:tc>
          <w:tcPr>
            <w:tcW w:w="1812" w:type="dxa"/>
            <w:vAlign w:val="center"/>
          </w:tcPr>
          <w:p w14:paraId="3F954797" w14:textId="0707E6A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sh0779.1</w:t>
            </w:r>
          </w:p>
        </w:tc>
        <w:tc>
          <w:tcPr>
            <w:tcW w:w="6547" w:type="dxa"/>
          </w:tcPr>
          <w:p w14:paraId="5CE83309" w14:textId="5528A1F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паклитаксел 80 мг/м² в 1-й, 8-й дни + цисплатин 70 мг/м² во 2-й день; цикл 21 день</w:t>
            </w:r>
          </w:p>
        </w:tc>
        <w:tc>
          <w:tcPr>
            <w:tcW w:w="1572" w:type="dxa"/>
            <w:vAlign w:val="center"/>
          </w:tcPr>
          <w:p w14:paraId="52FACF8A" w14:textId="12DB0A0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BB3FA0F" w14:textId="77777777" w:rsidTr="00EF19CE">
        <w:trPr>
          <w:trHeight w:val="283"/>
        </w:trPr>
        <w:tc>
          <w:tcPr>
            <w:tcW w:w="1812" w:type="dxa"/>
            <w:vAlign w:val="center"/>
          </w:tcPr>
          <w:p w14:paraId="31A5A597" w14:textId="781D75D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sh0780</w:t>
            </w:r>
          </w:p>
        </w:tc>
        <w:tc>
          <w:tcPr>
            <w:tcW w:w="6547" w:type="dxa"/>
          </w:tcPr>
          <w:p w14:paraId="3ACE5837" w14:textId="1D3E2F7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паклитаксел 80 мг/м² в 1-й, 8-й дни + карбоплатин AUC 4-5 во 2-й день; цикл 21 день</w:t>
            </w:r>
          </w:p>
        </w:tc>
        <w:tc>
          <w:tcPr>
            <w:tcW w:w="1572" w:type="dxa"/>
            <w:vAlign w:val="center"/>
          </w:tcPr>
          <w:p w14:paraId="191AFEF7" w14:textId="75AECB6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6BE31B8C" w14:textId="77777777" w:rsidTr="00EF19CE">
        <w:trPr>
          <w:trHeight w:val="283"/>
        </w:trPr>
        <w:tc>
          <w:tcPr>
            <w:tcW w:w="1812" w:type="dxa"/>
            <w:vAlign w:val="center"/>
          </w:tcPr>
          <w:p w14:paraId="028CF15D" w14:textId="4DBE27F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sh0780.1</w:t>
            </w:r>
          </w:p>
        </w:tc>
        <w:tc>
          <w:tcPr>
            <w:tcW w:w="6547" w:type="dxa"/>
          </w:tcPr>
          <w:p w14:paraId="74141D14" w14:textId="130F871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паклитаксел 80 мг/м² в 1-й, 8-й дни + карбоплатин AUC 4-5 во 2-й день; цикл 21 день</w:t>
            </w:r>
          </w:p>
        </w:tc>
        <w:tc>
          <w:tcPr>
            <w:tcW w:w="1572" w:type="dxa"/>
            <w:vAlign w:val="center"/>
          </w:tcPr>
          <w:p w14:paraId="42AC6D1F" w14:textId="55BE7A2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44943BE6" w14:textId="77777777" w:rsidTr="00EF19CE">
        <w:trPr>
          <w:trHeight w:val="283"/>
        </w:trPr>
        <w:tc>
          <w:tcPr>
            <w:tcW w:w="1812" w:type="dxa"/>
            <w:vAlign w:val="center"/>
          </w:tcPr>
          <w:p w14:paraId="02A4A92C" w14:textId="07624E7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sh0782</w:t>
            </w:r>
          </w:p>
        </w:tc>
        <w:tc>
          <w:tcPr>
            <w:tcW w:w="6547" w:type="dxa"/>
          </w:tcPr>
          <w:p w14:paraId="01FAB243" w14:textId="6168181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20 мг/м² в 1-5-й дни + ифосфамид 1500 мг/м² в 1-5-й дни + месна (100% от дозы ифосфамида) в 1-5-й дни; цикл 21 день</w:t>
            </w:r>
          </w:p>
        </w:tc>
        <w:tc>
          <w:tcPr>
            <w:tcW w:w="1572" w:type="dxa"/>
            <w:vAlign w:val="center"/>
          </w:tcPr>
          <w:p w14:paraId="09956D71" w14:textId="71704E4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B098AD6" w14:textId="77777777" w:rsidTr="00EF19CE">
        <w:trPr>
          <w:trHeight w:val="283"/>
        </w:trPr>
        <w:tc>
          <w:tcPr>
            <w:tcW w:w="1812" w:type="dxa"/>
            <w:vAlign w:val="center"/>
          </w:tcPr>
          <w:p w14:paraId="05CAAD16" w14:textId="7C777DD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sh0785</w:t>
            </w:r>
          </w:p>
        </w:tc>
        <w:tc>
          <w:tcPr>
            <w:tcW w:w="6547" w:type="dxa"/>
          </w:tcPr>
          <w:p w14:paraId="4B5ECDAE" w14:textId="0F2373C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60 мг/м² (96-часовая инфузия) в 1-4-й дни + дакарбазин 750 мг/м² (96-часовая инфузия) в 1-4-й дни; цикл 21 день</w:t>
            </w:r>
          </w:p>
        </w:tc>
        <w:tc>
          <w:tcPr>
            <w:tcW w:w="1572" w:type="dxa"/>
            <w:vAlign w:val="center"/>
          </w:tcPr>
          <w:p w14:paraId="0F0557E4" w14:textId="5E1C741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72A395B8" w14:textId="77777777" w:rsidTr="00EF19CE">
        <w:trPr>
          <w:trHeight w:val="283"/>
        </w:trPr>
        <w:tc>
          <w:tcPr>
            <w:tcW w:w="1812" w:type="dxa"/>
            <w:vAlign w:val="center"/>
          </w:tcPr>
          <w:p w14:paraId="182018C0" w14:textId="049DE94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sh0786</w:t>
            </w:r>
          </w:p>
        </w:tc>
        <w:tc>
          <w:tcPr>
            <w:tcW w:w="6547" w:type="dxa"/>
          </w:tcPr>
          <w:p w14:paraId="22622B89" w14:textId="390A08C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1800 мг/м² в 1-й день + дакарбазин 500 мг/м² в 1-й день; цикл 14 дней</w:t>
            </w:r>
          </w:p>
        </w:tc>
        <w:tc>
          <w:tcPr>
            <w:tcW w:w="1572" w:type="dxa"/>
            <w:vAlign w:val="center"/>
          </w:tcPr>
          <w:p w14:paraId="2B2CD993" w14:textId="50FE990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061EB53" w14:textId="77777777" w:rsidTr="00EF19CE">
        <w:trPr>
          <w:trHeight w:val="283"/>
        </w:trPr>
        <w:tc>
          <w:tcPr>
            <w:tcW w:w="1812" w:type="dxa"/>
            <w:vAlign w:val="center"/>
          </w:tcPr>
          <w:p w14:paraId="08B3B254" w14:textId="52423F6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sh0787</w:t>
            </w:r>
          </w:p>
        </w:tc>
        <w:tc>
          <w:tcPr>
            <w:tcW w:w="6547" w:type="dxa"/>
          </w:tcPr>
          <w:p w14:paraId="70CCE501" w14:textId="5286DDF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800 мг/м² в 1-й, 8-й дни + винорелбин 25 мг/м² в/в в 1-й, 8-й дни; цикл 21 день</w:t>
            </w:r>
          </w:p>
        </w:tc>
        <w:tc>
          <w:tcPr>
            <w:tcW w:w="1572" w:type="dxa"/>
            <w:vAlign w:val="center"/>
          </w:tcPr>
          <w:p w14:paraId="7F7A42CF" w14:textId="1AFDD8C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9631C19" w14:textId="77777777" w:rsidTr="00EF19CE">
        <w:trPr>
          <w:trHeight w:val="283"/>
        </w:trPr>
        <w:tc>
          <w:tcPr>
            <w:tcW w:w="1812" w:type="dxa"/>
            <w:vAlign w:val="center"/>
          </w:tcPr>
          <w:p w14:paraId="178D86D4" w14:textId="1772C6F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sh0787.1</w:t>
            </w:r>
          </w:p>
        </w:tc>
        <w:tc>
          <w:tcPr>
            <w:tcW w:w="6547" w:type="dxa"/>
          </w:tcPr>
          <w:p w14:paraId="2B7A24EB" w14:textId="2947450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800 мг/м² в 1-й, 8-й дни + винорелбин 25 мг/м² в/в в 1-й, 8-й дни; цикл 21 день</w:t>
            </w:r>
          </w:p>
        </w:tc>
        <w:tc>
          <w:tcPr>
            <w:tcW w:w="1572" w:type="dxa"/>
            <w:vAlign w:val="center"/>
          </w:tcPr>
          <w:p w14:paraId="07E7242A" w14:textId="2E2ED9F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8CF270B" w14:textId="77777777" w:rsidTr="00EF19CE">
        <w:trPr>
          <w:trHeight w:val="283"/>
        </w:trPr>
        <w:tc>
          <w:tcPr>
            <w:tcW w:w="1812" w:type="dxa"/>
            <w:vAlign w:val="center"/>
          </w:tcPr>
          <w:p w14:paraId="7A39D7CD" w14:textId="566D48E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sh0788</w:t>
            </w:r>
          </w:p>
        </w:tc>
        <w:tc>
          <w:tcPr>
            <w:tcW w:w="6547" w:type="dxa"/>
          </w:tcPr>
          <w:p w14:paraId="1818C2D2" w14:textId="3991994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1200 мг/м² в 1-5-й дни + месна (120% от дозы ифосфамида) в 1-5-й дни; цикл 28 дней</w:t>
            </w:r>
          </w:p>
        </w:tc>
        <w:tc>
          <w:tcPr>
            <w:tcW w:w="1572" w:type="dxa"/>
            <w:vAlign w:val="center"/>
          </w:tcPr>
          <w:p w14:paraId="08F6A2C5" w14:textId="21B24C2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8F35117" w14:textId="77777777" w:rsidTr="00EF19CE">
        <w:trPr>
          <w:trHeight w:val="283"/>
        </w:trPr>
        <w:tc>
          <w:tcPr>
            <w:tcW w:w="1812" w:type="dxa"/>
            <w:vAlign w:val="center"/>
          </w:tcPr>
          <w:p w14:paraId="3E19DC23" w14:textId="50213F3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sh0790</w:t>
            </w:r>
          </w:p>
        </w:tc>
        <w:tc>
          <w:tcPr>
            <w:tcW w:w="6547" w:type="dxa"/>
          </w:tcPr>
          <w:p w14:paraId="011F1066" w14:textId="2682741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Дакарбазин 1200 мг/м² в 1-й день; цикл 21 день</w:t>
            </w:r>
          </w:p>
        </w:tc>
        <w:tc>
          <w:tcPr>
            <w:tcW w:w="1572" w:type="dxa"/>
            <w:vAlign w:val="center"/>
          </w:tcPr>
          <w:p w14:paraId="1FC4B8D4" w14:textId="75ACC47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B4154B1" w14:textId="77777777" w:rsidTr="00EF19CE">
        <w:trPr>
          <w:trHeight w:val="283"/>
        </w:trPr>
        <w:tc>
          <w:tcPr>
            <w:tcW w:w="1812" w:type="dxa"/>
            <w:vAlign w:val="center"/>
          </w:tcPr>
          <w:p w14:paraId="097ACDEA" w14:textId="7FFACE5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sh0793</w:t>
            </w:r>
          </w:p>
        </w:tc>
        <w:tc>
          <w:tcPr>
            <w:tcW w:w="6547" w:type="dxa"/>
          </w:tcPr>
          <w:p w14:paraId="473A510A" w14:textId="53CAE53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цисплатин 50 мг/м² в 1-й день; цикл 21 день</w:t>
            </w:r>
          </w:p>
        </w:tc>
        <w:tc>
          <w:tcPr>
            <w:tcW w:w="1572" w:type="dxa"/>
            <w:vAlign w:val="center"/>
          </w:tcPr>
          <w:p w14:paraId="2343CDF7" w14:textId="29C7D0A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E521B90" w14:textId="77777777" w:rsidTr="00EF19CE">
        <w:trPr>
          <w:trHeight w:val="283"/>
        </w:trPr>
        <w:tc>
          <w:tcPr>
            <w:tcW w:w="1812" w:type="dxa"/>
            <w:vAlign w:val="center"/>
          </w:tcPr>
          <w:p w14:paraId="145B13F2" w14:textId="719BC16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sh0794</w:t>
            </w:r>
          </w:p>
        </w:tc>
        <w:tc>
          <w:tcPr>
            <w:tcW w:w="6547" w:type="dxa"/>
          </w:tcPr>
          <w:p w14:paraId="0518F852" w14:textId="7F574B2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Вакцина для лечения рака мочевого пузыря БЦЖ 360 мг еженедельно</w:t>
            </w:r>
          </w:p>
        </w:tc>
        <w:tc>
          <w:tcPr>
            <w:tcW w:w="1572" w:type="dxa"/>
            <w:vAlign w:val="center"/>
          </w:tcPr>
          <w:p w14:paraId="29FB0741" w14:textId="52EA328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3F1B573" w14:textId="77777777" w:rsidTr="00EF19CE">
        <w:trPr>
          <w:trHeight w:val="283"/>
        </w:trPr>
        <w:tc>
          <w:tcPr>
            <w:tcW w:w="1812" w:type="dxa"/>
            <w:vAlign w:val="center"/>
          </w:tcPr>
          <w:p w14:paraId="4EF819B6" w14:textId="7DA1B43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sh0795</w:t>
            </w:r>
          </w:p>
        </w:tc>
        <w:tc>
          <w:tcPr>
            <w:tcW w:w="6547" w:type="dxa"/>
          </w:tcPr>
          <w:p w14:paraId="1EFF3003" w14:textId="3F8BAB4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Метотрексат 30 мг/м² в 1-й, 15-й, 22-й дни + винбластин 3 мг/м² в 1-й, 15-й, 22-й дни + карбоплатин AUC 4-5 в 1-й день; цикл 28 дней</w:t>
            </w:r>
          </w:p>
        </w:tc>
        <w:tc>
          <w:tcPr>
            <w:tcW w:w="1572" w:type="dxa"/>
            <w:vAlign w:val="center"/>
          </w:tcPr>
          <w:p w14:paraId="3EE1B536" w14:textId="6C35871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E428DE8" w14:textId="77777777" w:rsidTr="00EF19CE">
        <w:trPr>
          <w:trHeight w:val="283"/>
        </w:trPr>
        <w:tc>
          <w:tcPr>
            <w:tcW w:w="1812" w:type="dxa"/>
            <w:vAlign w:val="center"/>
          </w:tcPr>
          <w:p w14:paraId="1ACAFF01" w14:textId="5C8CA38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sh0795.1</w:t>
            </w:r>
          </w:p>
        </w:tc>
        <w:tc>
          <w:tcPr>
            <w:tcW w:w="6547" w:type="dxa"/>
          </w:tcPr>
          <w:p w14:paraId="78A59783" w14:textId="1A6B073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Метотрексат 30 мг/м² в 1-й, 15-й, 22-й дни + винбластин 3 мг/м² в 1-й, 15-й, 22-й дни + карбоплатин AUC 4-5 в 1-й день; цикл 28 дней</w:t>
            </w:r>
          </w:p>
        </w:tc>
        <w:tc>
          <w:tcPr>
            <w:tcW w:w="1572" w:type="dxa"/>
            <w:vAlign w:val="center"/>
          </w:tcPr>
          <w:p w14:paraId="03B267BE" w14:textId="17002B7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BC7A2E6" w14:textId="77777777" w:rsidTr="00EF19CE">
        <w:trPr>
          <w:trHeight w:val="283"/>
        </w:trPr>
        <w:tc>
          <w:tcPr>
            <w:tcW w:w="1812" w:type="dxa"/>
            <w:vAlign w:val="center"/>
          </w:tcPr>
          <w:p w14:paraId="0A4AEBBB" w14:textId="7C9011F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sh0796</w:t>
            </w:r>
          </w:p>
        </w:tc>
        <w:tc>
          <w:tcPr>
            <w:tcW w:w="6547" w:type="dxa"/>
          </w:tcPr>
          <w:p w14:paraId="77420E84" w14:textId="3E0E81E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Атезолизумаб 1200 мг в 1-й день + паклитаксел 175-200 мг/м² в 1-й день + карбоплатин AUC 6 в 1-й день + бевацизумаб 15 мг/кг в 1-й день; цикл 21 день</w:t>
            </w:r>
          </w:p>
        </w:tc>
        <w:tc>
          <w:tcPr>
            <w:tcW w:w="1572" w:type="dxa"/>
            <w:vAlign w:val="center"/>
          </w:tcPr>
          <w:p w14:paraId="3C33D6E3" w14:textId="4D9B66B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63854D9" w14:textId="77777777" w:rsidTr="00EF19CE">
        <w:trPr>
          <w:trHeight w:val="283"/>
        </w:trPr>
        <w:tc>
          <w:tcPr>
            <w:tcW w:w="1812" w:type="dxa"/>
            <w:vAlign w:val="center"/>
          </w:tcPr>
          <w:p w14:paraId="24C122A1" w14:textId="5DBF8F5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sh0797</w:t>
            </w:r>
          </w:p>
        </w:tc>
        <w:tc>
          <w:tcPr>
            <w:tcW w:w="6547" w:type="dxa"/>
          </w:tcPr>
          <w:p w14:paraId="205A427F" w14:textId="18EA937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70 мг/м² в 1-й день; цикл 21 день</w:t>
            </w:r>
          </w:p>
        </w:tc>
        <w:tc>
          <w:tcPr>
            <w:tcW w:w="1572" w:type="dxa"/>
            <w:vAlign w:val="center"/>
          </w:tcPr>
          <w:p w14:paraId="41B5CAF8" w14:textId="7A27D8B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80FB378" w14:textId="77777777" w:rsidTr="00EF19CE">
        <w:trPr>
          <w:trHeight w:val="283"/>
        </w:trPr>
        <w:tc>
          <w:tcPr>
            <w:tcW w:w="1812" w:type="dxa"/>
            <w:vAlign w:val="center"/>
          </w:tcPr>
          <w:p w14:paraId="6A1BF0FB" w14:textId="65B14C2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sh0797.1</w:t>
            </w:r>
          </w:p>
        </w:tc>
        <w:tc>
          <w:tcPr>
            <w:tcW w:w="6547" w:type="dxa"/>
          </w:tcPr>
          <w:p w14:paraId="4CF8B99B" w14:textId="5DC266A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70 мг/м² в 1-й день; цикл 21 день</w:t>
            </w:r>
          </w:p>
        </w:tc>
        <w:tc>
          <w:tcPr>
            <w:tcW w:w="1572" w:type="dxa"/>
            <w:vAlign w:val="center"/>
          </w:tcPr>
          <w:p w14:paraId="7CF542C6" w14:textId="05E803C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0554AE58" w14:textId="77777777" w:rsidTr="00EF19CE">
        <w:trPr>
          <w:trHeight w:val="283"/>
        </w:trPr>
        <w:tc>
          <w:tcPr>
            <w:tcW w:w="1812" w:type="dxa"/>
            <w:vAlign w:val="center"/>
          </w:tcPr>
          <w:p w14:paraId="3D64E114" w14:textId="30E4F81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sh0798</w:t>
            </w:r>
          </w:p>
        </w:tc>
        <w:tc>
          <w:tcPr>
            <w:tcW w:w="6547" w:type="dxa"/>
          </w:tcPr>
          <w:p w14:paraId="621B97FA" w14:textId="5B0DDF7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170 мг/м² в 1-й день + цисплатин 75 мг/м² в 1-й день; цикл 21 день</w:t>
            </w:r>
          </w:p>
        </w:tc>
        <w:tc>
          <w:tcPr>
            <w:tcW w:w="1572" w:type="dxa"/>
            <w:vAlign w:val="center"/>
          </w:tcPr>
          <w:p w14:paraId="57A2383F" w14:textId="3E43E8D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F8864BF" w14:textId="77777777" w:rsidTr="00EF19CE">
        <w:trPr>
          <w:trHeight w:val="283"/>
        </w:trPr>
        <w:tc>
          <w:tcPr>
            <w:tcW w:w="1812" w:type="dxa"/>
            <w:vAlign w:val="center"/>
          </w:tcPr>
          <w:p w14:paraId="1CB11733" w14:textId="4E4995C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sh0799</w:t>
            </w:r>
          </w:p>
        </w:tc>
        <w:tc>
          <w:tcPr>
            <w:tcW w:w="6547" w:type="dxa"/>
          </w:tcPr>
          <w:p w14:paraId="50D3BFF7" w14:textId="7803697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цисплатин 50 мг/м² в 1-й день + бевацизумаб 15 мг/кг в 1-й день; цикл 21 день</w:t>
            </w:r>
          </w:p>
        </w:tc>
        <w:tc>
          <w:tcPr>
            <w:tcW w:w="1572" w:type="dxa"/>
            <w:vAlign w:val="center"/>
          </w:tcPr>
          <w:p w14:paraId="667848A9" w14:textId="35F24F0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A7B2E11" w14:textId="77777777" w:rsidTr="00EF19CE">
        <w:trPr>
          <w:trHeight w:val="283"/>
        </w:trPr>
        <w:tc>
          <w:tcPr>
            <w:tcW w:w="1812" w:type="dxa"/>
            <w:vAlign w:val="center"/>
          </w:tcPr>
          <w:p w14:paraId="1E8DB5B3" w14:textId="2BCE93F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sh0800</w:t>
            </w:r>
          </w:p>
        </w:tc>
        <w:tc>
          <w:tcPr>
            <w:tcW w:w="6547" w:type="dxa"/>
          </w:tcPr>
          <w:p w14:paraId="3D80645A" w14:textId="2F101F9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125 мг/м² в 1-й, 8-й, 15-й дни; цикл 28 дней</w:t>
            </w:r>
          </w:p>
        </w:tc>
        <w:tc>
          <w:tcPr>
            <w:tcW w:w="1572" w:type="dxa"/>
            <w:vAlign w:val="center"/>
          </w:tcPr>
          <w:p w14:paraId="01969FC0" w14:textId="18988CB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2E54D87" w14:textId="77777777" w:rsidTr="00EF19CE">
        <w:trPr>
          <w:trHeight w:val="283"/>
        </w:trPr>
        <w:tc>
          <w:tcPr>
            <w:tcW w:w="1812" w:type="dxa"/>
            <w:vAlign w:val="center"/>
          </w:tcPr>
          <w:p w14:paraId="32A30730" w14:textId="2F5A3BE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sh0800.1</w:t>
            </w:r>
          </w:p>
        </w:tc>
        <w:tc>
          <w:tcPr>
            <w:tcW w:w="6547" w:type="dxa"/>
          </w:tcPr>
          <w:p w14:paraId="33578695" w14:textId="33B9632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125 мг/м² в 1-й, 8-й, 15-й дни; цикл 28 дней</w:t>
            </w:r>
          </w:p>
        </w:tc>
        <w:tc>
          <w:tcPr>
            <w:tcW w:w="1572" w:type="dxa"/>
            <w:vAlign w:val="center"/>
          </w:tcPr>
          <w:p w14:paraId="3FD2BE8F" w14:textId="6A1D1B7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053C13CD" w14:textId="77777777" w:rsidTr="00EF19CE">
        <w:trPr>
          <w:trHeight w:val="283"/>
        </w:trPr>
        <w:tc>
          <w:tcPr>
            <w:tcW w:w="1812" w:type="dxa"/>
            <w:vAlign w:val="center"/>
          </w:tcPr>
          <w:p w14:paraId="01DC0079" w14:textId="79B397B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sh0801</w:t>
            </w:r>
          </w:p>
        </w:tc>
        <w:tc>
          <w:tcPr>
            <w:tcW w:w="6547" w:type="dxa"/>
          </w:tcPr>
          <w:p w14:paraId="700ADFEC" w14:textId="79CF5DF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1200-1500 мг/м² в 1-5-й дни + месна (60% от дозы ифосфамида) в 1-5-й дни; цикл 21 дней</w:t>
            </w:r>
          </w:p>
        </w:tc>
        <w:tc>
          <w:tcPr>
            <w:tcW w:w="1572" w:type="dxa"/>
            <w:vAlign w:val="center"/>
          </w:tcPr>
          <w:p w14:paraId="6C3D42E4" w14:textId="2355499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0D1F9391" w14:textId="77777777" w:rsidTr="00EF19CE">
        <w:trPr>
          <w:trHeight w:val="283"/>
        </w:trPr>
        <w:tc>
          <w:tcPr>
            <w:tcW w:w="1812" w:type="dxa"/>
            <w:vAlign w:val="center"/>
          </w:tcPr>
          <w:p w14:paraId="6CD05365" w14:textId="19F5E76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sh0802</w:t>
            </w:r>
          </w:p>
        </w:tc>
        <w:tc>
          <w:tcPr>
            <w:tcW w:w="6547" w:type="dxa"/>
          </w:tcPr>
          <w:p w14:paraId="0F1C452D" w14:textId="09BA117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1500 мг/м² во 2-5-й дни + цисплатин 25 мг/м² во 2-5-й дни + месна (100% от дозы ифосфамида) во 2-5-й дни + паклитаксел 120 мг/м² в 1-2-й дни + филграстим 5 мкг/кг в 6-15-й дни; цикл 21 день</w:t>
            </w:r>
          </w:p>
        </w:tc>
        <w:tc>
          <w:tcPr>
            <w:tcW w:w="1572" w:type="dxa"/>
            <w:vAlign w:val="center"/>
          </w:tcPr>
          <w:p w14:paraId="4A969003" w14:textId="423CAF9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15</w:t>
            </w:r>
          </w:p>
        </w:tc>
      </w:tr>
      <w:tr w:rsidR="000662C1" w14:paraId="377E05E1" w14:textId="77777777" w:rsidTr="00EF19CE">
        <w:trPr>
          <w:trHeight w:val="283"/>
        </w:trPr>
        <w:tc>
          <w:tcPr>
            <w:tcW w:w="1812" w:type="dxa"/>
            <w:vAlign w:val="center"/>
          </w:tcPr>
          <w:p w14:paraId="0F6CD84D" w14:textId="2D27FD0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sh0803</w:t>
            </w:r>
          </w:p>
        </w:tc>
        <w:tc>
          <w:tcPr>
            <w:tcW w:w="6547" w:type="dxa"/>
          </w:tcPr>
          <w:p w14:paraId="5DB2C568" w14:textId="7222EDF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1000 мг/м² в/в в 1-й день + доксорубицин 45 мг/м² в 1-й день + этопозид 100 мг/м² в 1-3-й дни; цикл 21 день</w:t>
            </w:r>
          </w:p>
        </w:tc>
        <w:tc>
          <w:tcPr>
            <w:tcW w:w="1572" w:type="dxa"/>
            <w:vAlign w:val="center"/>
          </w:tcPr>
          <w:p w14:paraId="2E4C12E7" w14:textId="410F7F8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56B71160" w14:textId="77777777" w:rsidTr="00EF19CE">
        <w:trPr>
          <w:trHeight w:val="283"/>
        </w:trPr>
        <w:tc>
          <w:tcPr>
            <w:tcW w:w="1812" w:type="dxa"/>
            <w:vAlign w:val="center"/>
          </w:tcPr>
          <w:p w14:paraId="78B45A08" w14:textId="0A9B7E5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sh0805</w:t>
            </w:r>
          </w:p>
        </w:tc>
        <w:tc>
          <w:tcPr>
            <w:tcW w:w="6547" w:type="dxa"/>
          </w:tcPr>
          <w:p w14:paraId="39EEE82E" w14:textId="0A4B6AF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Гозерелин 10,8 мг 1 раз в 84 дня</w:t>
            </w:r>
          </w:p>
        </w:tc>
        <w:tc>
          <w:tcPr>
            <w:tcW w:w="1572" w:type="dxa"/>
            <w:vAlign w:val="center"/>
          </w:tcPr>
          <w:p w14:paraId="1D4E0F8B" w14:textId="0A541E0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C2CEE62" w14:textId="77777777" w:rsidTr="00EF19CE">
        <w:trPr>
          <w:trHeight w:val="283"/>
        </w:trPr>
        <w:tc>
          <w:tcPr>
            <w:tcW w:w="1812" w:type="dxa"/>
            <w:vAlign w:val="center"/>
          </w:tcPr>
          <w:p w14:paraId="48226D76" w14:textId="58112CF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sh0806</w:t>
            </w:r>
          </w:p>
        </w:tc>
        <w:tc>
          <w:tcPr>
            <w:tcW w:w="6547" w:type="dxa"/>
          </w:tcPr>
          <w:p w14:paraId="6BCE1CAF" w14:textId="25F6D69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Блеомицин 30 мг в 1-й, 8-й, 15-й дни + этопозид 100 мг/м² в 1-5-й дни + цисплатин 20 мг/м² в 1-5-й дни; цикл 21 день</w:t>
            </w:r>
          </w:p>
        </w:tc>
        <w:tc>
          <w:tcPr>
            <w:tcW w:w="1572" w:type="dxa"/>
            <w:vAlign w:val="center"/>
          </w:tcPr>
          <w:p w14:paraId="5D2F5717" w14:textId="09928CE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7</w:t>
            </w:r>
          </w:p>
        </w:tc>
      </w:tr>
      <w:tr w:rsidR="000662C1" w14:paraId="1A1FC3BA" w14:textId="77777777" w:rsidTr="00EF19CE">
        <w:trPr>
          <w:trHeight w:val="283"/>
        </w:trPr>
        <w:tc>
          <w:tcPr>
            <w:tcW w:w="1812" w:type="dxa"/>
            <w:vAlign w:val="center"/>
          </w:tcPr>
          <w:p w14:paraId="62C22E6B" w14:textId="56339EE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sh0807</w:t>
            </w:r>
          </w:p>
        </w:tc>
        <w:tc>
          <w:tcPr>
            <w:tcW w:w="6547" w:type="dxa"/>
          </w:tcPr>
          <w:p w14:paraId="4E7BB2C9" w14:textId="1563035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Ломустин 130 мг/м² в 1-й день; цикл 42 дня</w:t>
            </w:r>
          </w:p>
        </w:tc>
        <w:tc>
          <w:tcPr>
            <w:tcW w:w="1572" w:type="dxa"/>
            <w:vAlign w:val="center"/>
          </w:tcPr>
          <w:p w14:paraId="7A86A2C8" w14:textId="1284062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408580B" w14:textId="77777777" w:rsidTr="00EF19CE">
        <w:trPr>
          <w:trHeight w:val="283"/>
        </w:trPr>
        <w:tc>
          <w:tcPr>
            <w:tcW w:w="1812" w:type="dxa"/>
            <w:vAlign w:val="center"/>
          </w:tcPr>
          <w:p w14:paraId="4FA46DCB" w14:textId="6DEC24E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sh0808</w:t>
            </w:r>
          </w:p>
        </w:tc>
        <w:tc>
          <w:tcPr>
            <w:tcW w:w="6547" w:type="dxa"/>
          </w:tcPr>
          <w:p w14:paraId="7214D990" w14:textId="1750E15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50 мг внутрь ежедневно</w:t>
            </w:r>
          </w:p>
        </w:tc>
        <w:tc>
          <w:tcPr>
            <w:tcW w:w="1572" w:type="dxa"/>
            <w:vAlign w:val="center"/>
          </w:tcPr>
          <w:p w14:paraId="24EB5AD5" w14:textId="14E10F8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1D66E592" w14:textId="77777777" w:rsidTr="00EF19CE">
        <w:trPr>
          <w:trHeight w:val="283"/>
        </w:trPr>
        <w:tc>
          <w:tcPr>
            <w:tcW w:w="1812" w:type="dxa"/>
            <w:vAlign w:val="center"/>
          </w:tcPr>
          <w:p w14:paraId="7F26A6D0" w14:textId="191DC13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sh0809</w:t>
            </w:r>
          </w:p>
        </w:tc>
        <w:tc>
          <w:tcPr>
            <w:tcW w:w="6547" w:type="dxa"/>
          </w:tcPr>
          <w:p w14:paraId="08DA6D7B" w14:textId="2589B7D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w:t>
            </w:r>
          </w:p>
        </w:tc>
        <w:tc>
          <w:tcPr>
            <w:tcW w:w="1572" w:type="dxa"/>
            <w:vAlign w:val="center"/>
          </w:tcPr>
          <w:p w14:paraId="3EA6BB29" w14:textId="2F5E85A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6E0755F6" w14:textId="77777777" w:rsidTr="00EF19CE">
        <w:trPr>
          <w:trHeight w:val="283"/>
        </w:trPr>
        <w:tc>
          <w:tcPr>
            <w:tcW w:w="1812" w:type="dxa"/>
            <w:vAlign w:val="center"/>
          </w:tcPr>
          <w:p w14:paraId="0F81C512" w14:textId="583B1E2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sh0810</w:t>
            </w:r>
          </w:p>
        </w:tc>
        <w:tc>
          <w:tcPr>
            <w:tcW w:w="6547" w:type="dxa"/>
          </w:tcPr>
          <w:p w14:paraId="0071EB68" w14:textId="6EFFC17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 1-й день + пегилированный липосомальный доксорубицин 30 мг/м² в 1-й день; цикл 28 дней</w:t>
            </w:r>
          </w:p>
        </w:tc>
        <w:tc>
          <w:tcPr>
            <w:tcW w:w="1572" w:type="dxa"/>
            <w:vAlign w:val="center"/>
          </w:tcPr>
          <w:p w14:paraId="2D609A2C" w14:textId="64AEA8A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ED6C5A8" w14:textId="77777777" w:rsidTr="00EF19CE">
        <w:trPr>
          <w:trHeight w:val="283"/>
        </w:trPr>
        <w:tc>
          <w:tcPr>
            <w:tcW w:w="1812" w:type="dxa"/>
            <w:vAlign w:val="center"/>
          </w:tcPr>
          <w:p w14:paraId="2A79AAC1" w14:textId="1B89238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sh0811</w:t>
            </w:r>
          </w:p>
        </w:tc>
        <w:tc>
          <w:tcPr>
            <w:tcW w:w="6547" w:type="dxa"/>
          </w:tcPr>
          <w:p w14:paraId="18986B08" w14:textId="7725AEF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60 мг/м² в 1-й, 8-й, 15-й дни + карбоплатин AUC 5 в 1-й день; цикл 21 день</w:t>
            </w:r>
          </w:p>
        </w:tc>
        <w:tc>
          <w:tcPr>
            <w:tcW w:w="1572" w:type="dxa"/>
            <w:vAlign w:val="center"/>
          </w:tcPr>
          <w:p w14:paraId="2A4EDF3C" w14:textId="7BB706C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DA8E1D6" w14:textId="77777777" w:rsidTr="00EF19CE">
        <w:trPr>
          <w:trHeight w:val="283"/>
        </w:trPr>
        <w:tc>
          <w:tcPr>
            <w:tcW w:w="1812" w:type="dxa"/>
            <w:vAlign w:val="center"/>
          </w:tcPr>
          <w:p w14:paraId="0069951A" w14:textId="378C35F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sh0811.1</w:t>
            </w:r>
          </w:p>
        </w:tc>
        <w:tc>
          <w:tcPr>
            <w:tcW w:w="6547" w:type="dxa"/>
          </w:tcPr>
          <w:p w14:paraId="6D89BC77" w14:textId="19003D8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60 мг/м² в 1-й, 8-й, 15-й дни + карбоплатин AUC 5 в 1-й день; цикл 21 день</w:t>
            </w:r>
          </w:p>
        </w:tc>
        <w:tc>
          <w:tcPr>
            <w:tcW w:w="1572" w:type="dxa"/>
            <w:vAlign w:val="center"/>
          </w:tcPr>
          <w:p w14:paraId="58102002" w14:textId="3945E96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1AE1D02D" w14:textId="77777777" w:rsidTr="00EF19CE">
        <w:trPr>
          <w:trHeight w:val="283"/>
        </w:trPr>
        <w:tc>
          <w:tcPr>
            <w:tcW w:w="1812" w:type="dxa"/>
            <w:vAlign w:val="center"/>
          </w:tcPr>
          <w:p w14:paraId="52ECCB46" w14:textId="4A1790B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sh0814</w:t>
            </w:r>
          </w:p>
        </w:tc>
        <w:tc>
          <w:tcPr>
            <w:tcW w:w="6547" w:type="dxa"/>
          </w:tcPr>
          <w:p w14:paraId="613F1212" w14:textId="0518CD0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 1-й день + этопозид 100 мг внутрь в 1-5-й дни; цикл 21 день</w:t>
            </w:r>
          </w:p>
        </w:tc>
        <w:tc>
          <w:tcPr>
            <w:tcW w:w="1572" w:type="dxa"/>
            <w:vAlign w:val="center"/>
          </w:tcPr>
          <w:p w14:paraId="4BA52DFB" w14:textId="237F212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0E633C56" w14:textId="77777777" w:rsidTr="00EF19CE">
        <w:trPr>
          <w:trHeight w:val="283"/>
        </w:trPr>
        <w:tc>
          <w:tcPr>
            <w:tcW w:w="1812" w:type="dxa"/>
            <w:vAlign w:val="center"/>
          </w:tcPr>
          <w:p w14:paraId="63FC0797" w14:textId="5F2775D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sh0815</w:t>
            </w:r>
          </w:p>
        </w:tc>
        <w:tc>
          <w:tcPr>
            <w:tcW w:w="6547" w:type="dxa"/>
          </w:tcPr>
          <w:p w14:paraId="56BC235D" w14:textId="07E0741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5-6 в 1-й день + этопозид 100 мг внутрь в 1-5-й дни; цикл 21 день</w:t>
            </w:r>
          </w:p>
        </w:tc>
        <w:tc>
          <w:tcPr>
            <w:tcW w:w="1572" w:type="dxa"/>
            <w:vAlign w:val="center"/>
          </w:tcPr>
          <w:p w14:paraId="0AA59C20" w14:textId="48D1D4D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1A6373CC" w14:textId="77777777" w:rsidTr="00EF19CE">
        <w:trPr>
          <w:trHeight w:val="283"/>
        </w:trPr>
        <w:tc>
          <w:tcPr>
            <w:tcW w:w="1812" w:type="dxa"/>
            <w:vAlign w:val="center"/>
          </w:tcPr>
          <w:p w14:paraId="100E7860" w14:textId="34E02BE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sh0816</w:t>
            </w:r>
          </w:p>
        </w:tc>
        <w:tc>
          <w:tcPr>
            <w:tcW w:w="6547" w:type="dxa"/>
          </w:tcPr>
          <w:p w14:paraId="162CB925" w14:textId="170216C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доксорубицин 30-40 мг/м² в 1-й день; цикл 21 день</w:t>
            </w:r>
          </w:p>
        </w:tc>
        <w:tc>
          <w:tcPr>
            <w:tcW w:w="1572" w:type="dxa"/>
            <w:vAlign w:val="center"/>
          </w:tcPr>
          <w:p w14:paraId="4CC771BE" w14:textId="4631083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C4A2526" w14:textId="77777777" w:rsidTr="00EF19CE">
        <w:trPr>
          <w:trHeight w:val="283"/>
        </w:trPr>
        <w:tc>
          <w:tcPr>
            <w:tcW w:w="1812" w:type="dxa"/>
            <w:vAlign w:val="center"/>
          </w:tcPr>
          <w:p w14:paraId="745E108E" w14:textId="6216099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sh0817</w:t>
            </w:r>
          </w:p>
        </w:tc>
        <w:tc>
          <w:tcPr>
            <w:tcW w:w="6547" w:type="dxa"/>
          </w:tcPr>
          <w:p w14:paraId="57AE014F" w14:textId="027AC23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цикл 21 день</w:t>
            </w:r>
          </w:p>
        </w:tc>
        <w:tc>
          <w:tcPr>
            <w:tcW w:w="1572" w:type="dxa"/>
            <w:vAlign w:val="center"/>
          </w:tcPr>
          <w:p w14:paraId="497518ED" w14:textId="3A7A9CF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0F2E8F8B" w14:textId="77777777" w:rsidTr="00EF19CE">
        <w:trPr>
          <w:trHeight w:val="283"/>
        </w:trPr>
        <w:tc>
          <w:tcPr>
            <w:tcW w:w="1812" w:type="dxa"/>
            <w:vAlign w:val="center"/>
          </w:tcPr>
          <w:p w14:paraId="337FEF9B" w14:textId="0CE389E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sh0818</w:t>
            </w:r>
          </w:p>
        </w:tc>
        <w:tc>
          <w:tcPr>
            <w:tcW w:w="6547" w:type="dxa"/>
          </w:tcPr>
          <w:p w14:paraId="4E17EE1E" w14:textId="102EC7F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 мг внутрь в 1-10-й дни + бевацизумаб 7,5 мг/кг 1 раз в 21 день; цикл 21 день</w:t>
            </w:r>
          </w:p>
        </w:tc>
        <w:tc>
          <w:tcPr>
            <w:tcW w:w="1572" w:type="dxa"/>
            <w:vAlign w:val="center"/>
          </w:tcPr>
          <w:p w14:paraId="0716C274" w14:textId="6DBA7FD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10</w:t>
            </w:r>
          </w:p>
        </w:tc>
      </w:tr>
      <w:tr w:rsidR="000662C1" w14:paraId="4D3F4965" w14:textId="77777777" w:rsidTr="00EF19CE">
        <w:trPr>
          <w:trHeight w:val="283"/>
        </w:trPr>
        <w:tc>
          <w:tcPr>
            <w:tcW w:w="1812" w:type="dxa"/>
            <w:vAlign w:val="center"/>
          </w:tcPr>
          <w:p w14:paraId="08459234" w14:textId="26C8040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sh0819</w:t>
            </w:r>
          </w:p>
        </w:tc>
        <w:tc>
          <w:tcPr>
            <w:tcW w:w="6547" w:type="dxa"/>
          </w:tcPr>
          <w:p w14:paraId="70068C09" w14:textId="6250143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 мг внутрь в 1-10-й дни + бевацизумаб 15 мг/кг 1 раз в 21 день; цикл 21 день</w:t>
            </w:r>
          </w:p>
        </w:tc>
        <w:tc>
          <w:tcPr>
            <w:tcW w:w="1572" w:type="dxa"/>
            <w:vAlign w:val="center"/>
          </w:tcPr>
          <w:p w14:paraId="4637297C" w14:textId="3523F28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10</w:t>
            </w:r>
          </w:p>
        </w:tc>
      </w:tr>
      <w:tr w:rsidR="000662C1" w14:paraId="41B2585D" w14:textId="77777777" w:rsidTr="00EF19CE">
        <w:trPr>
          <w:trHeight w:val="283"/>
        </w:trPr>
        <w:tc>
          <w:tcPr>
            <w:tcW w:w="1812" w:type="dxa"/>
            <w:vAlign w:val="center"/>
          </w:tcPr>
          <w:p w14:paraId="0FEF8F3F" w14:textId="3F1CAEA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sh0820</w:t>
            </w:r>
          </w:p>
        </w:tc>
        <w:tc>
          <w:tcPr>
            <w:tcW w:w="6547" w:type="dxa"/>
          </w:tcPr>
          <w:p w14:paraId="74571869" w14:textId="4A65866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 мг/м² в 1-й, 8-й дни + бевацизумаб 7,5 мг/кг 1 раз в 21 день; цикл 21 день</w:t>
            </w:r>
          </w:p>
        </w:tc>
        <w:tc>
          <w:tcPr>
            <w:tcW w:w="1572" w:type="dxa"/>
            <w:vAlign w:val="center"/>
          </w:tcPr>
          <w:p w14:paraId="4C505AA5" w14:textId="33E0E9D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5C6425C" w14:textId="77777777" w:rsidTr="00EF19CE">
        <w:trPr>
          <w:trHeight w:val="283"/>
        </w:trPr>
        <w:tc>
          <w:tcPr>
            <w:tcW w:w="1812" w:type="dxa"/>
            <w:vAlign w:val="center"/>
          </w:tcPr>
          <w:p w14:paraId="71F4BB41" w14:textId="5676C1B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sh0820.1</w:t>
            </w:r>
          </w:p>
        </w:tc>
        <w:tc>
          <w:tcPr>
            <w:tcW w:w="6547" w:type="dxa"/>
          </w:tcPr>
          <w:p w14:paraId="54C093CA" w14:textId="24F1FAD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 мг/м² в 1-й, 8-й дни + бевацизумаб 7,5 мг/кг 1 раз в 21 день; цикл 21 день</w:t>
            </w:r>
          </w:p>
        </w:tc>
        <w:tc>
          <w:tcPr>
            <w:tcW w:w="1572" w:type="dxa"/>
            <w:vAlign w:val="center"/>
          </w:tcPr>
          <w:p w14:paraId="7AF28ADD" w14:textId="723206B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06F647FA" w14:textId="77777777" w:rsidTr="00EF19CE">
        <w:trPr>
          <w:trHeight w:val="283"/>
        </w:trPr>
        <w:tc>
          <w:tcPr>
            <w:tcW w:w="1812" w:type="dxa"/>
            <w:vAlign w:val="center"/>
          </w:tcPr>
          <w:p w14:paraId="61ECA9D9" w14:textId="043976A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sh0821</w:t>
            </w:r>
          </w:p>
        </w:tc>
        <w:tc>
          <w:tcPr>
            <w:tcW w:w="6547" w:type="dxa"/>
          </w:tcPr>
          <w:p w14:paraId="4F3CCF49" w14:textId="2B8A819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 мг/м² в 1-й, 8-й дни +  бевацизумаб 15 мг/кг 1 раз в 21 день; цикл 21 день</w:t>
            </w:r>
          </w:p>
        </w:tc>
        <w:tc>
          <w:tcPr>
            <w:tcW w:w="1572" w:type="dxa"/>
            <w:vAlign w:val="center"/>
          </w:tcPr>
          <w:p w14:paraId="6AE8FB1C" w14:textId="7B9B822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5AA3BFD" w14:textId="77777777" w:rsidTr="00EF19CE">
        <w:trPr>
          <w:trHeight w:val="283"/>
        </w:trPr>
        <w:tc>
          <w:tcPr>
            <w:tcW w:w="1812" w:type="dxa"/>
            <w:vAlign w:val="center"/>
          </w:tcPr>
          <w:p w14:paraId="3133FD64" w14:textId="17DC363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sh0821.1</w:t>
            </w:r>
          </w:p>
        </w:tc>
        <w:tc>
          <w:tcPr>
            <w:tcW w:w="6547" w:type="dxa"/>
          </w:tcPr>
          <w:p w14:paraId="328CA851" w14:textId="7619543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Винорелбин 25 мг/м² в 1-й, 8-й дни +  бевацизумаб 15 мг/кг 1 раз в 21 день; цикл 21 день</w:t>
            </w:r>
          </w:p>
        </w:tc>
        <w:tc>
          <w:tcPr>
            <w:tcW w:w="1572" w:type="dxa"/>
            <w:vAlign w:val="center"/>
          </w:tcPr>
          <w:p w14:paraId="5921EDBC" w14:textId="44C0B99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8887413" w14:textId="77777777" w:rsidTr="00EF19CE">
        <w:trPr>
          <w:trHeight w:val="283"/>
        </w:trPr>
        <w:tc>
          <w:tcPr>
            <w:tcW w:w="1812" w:type="dxa"/>
            <w:vAlign w:val="center"/>
          </w:tcPr>
          <w:p w14:paraId="6ECC0198" w14:textId="309BC59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sh0822</w:t>
            </w:r>
          </w:p>
        </w:tc>
        <w:tc>
          <w:tcPr>
            <w:tcW w:w="6547" w:type="dxa"/>
          </w:tcPr>
          <w:p w14:paraId="23661643" w14:textId="62F9255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Пегилированный липосомальный доксорубицин 40-50 мг/м² в 1-й день + бевацизумаб 7,5 мг/кг 1 раз в 21 день; цикл 28 дней</w:t>
            </w:r>
          </w:p>
        </w:tc>
        <w:tc>
          <w:tcPr>
            <w:tcW w:w="1572" w:type="dxa"/>
            <w:vAlign w:val="center"/>
          </w:tcPr>
          <w:p w14:paraId="1E70CD80" w14:textId="0B1AB73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CFAFF6A" w14:textId="77777777" w:rsidTr="00EF19CE">
        <w:trPr>
          <w:trHeight w:val="283"/>
        </w:trPr>
        <w:tc>
          <w:tcPr>
            <w:tcW w:w="1812" w:type="dxa"/>
            <w:vAlign w:val="center"/>
          </w:tcPr>
          <w:p w14:paraId="55D9EF2B" w14:textId="1AF300A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sh0823</w:t>
            </w:r>
          </w:p>
        </w:tc>
        <w:tc>
          <w:tcPr>
            <w:tcW w:w="6547" w:type="dxa"/>
          </w:tcPr>
          <w:p w14:paraId="24B91E89" w14:textId="776C304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Пегилированный липосомальный доксорубицин 40-50 мг/м² в 1-й день + бевацизумаб 15 мг/кг 1 раз в 21 день; цикл 28 дней</w:t>
            </w:r>
          </w:p>
        </w:tc>
        <w:tc>
          <w:tcPr>
            <w:tcW w:w="1572" w:type="dxa"/>
            <w:vAlign w:val="center"/>
          </w:tcPr>
          <w:p w14:paraId="6CD54668" w14:textId="0C84DD1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7A24255" w14:textId="77777777" w:rsidTr="00EF19CE">
        <w:trPr>
          <w:trHeight w:val="283"/>
        </w:trPr>
        <w:tc>
          <w:tcPr>
            <w:tcW w:w="1812" w:type="dxa"/>
            <w:vAlign w:val="center"/>
          </w:tcPr>
          <w:p w14:paraId="54255442" w14:textId="6021EE4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sh0824</w:t>
            </w:r>
          </w:p>
        </w:tc>
        <w:tc>
          <w:tcPr>
            <w:tcW w:w="6547" w:type="dxa"/>
          </w:tcPr>
          <w:p w14:paraId="371E3E25" w14:textId="10BE10F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день + бевацизумаб 7,5 мг/кг 1 раз в 21 день; цикл 7 дней</w:t>
            </w:r>
          </w:p>
        </w:tc>
        <w:tc>
          <w:tcPr>
            <w:tcW w:w="1572" w:type="dxa"/>
            <w:vAlign w:val="center"/>
          </w:tcPr>
          <w:p w14:paraId="1E42E6F0" w14:textId="669E06B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1E33DD4" w14:textId="77777777" w:rsidTr="00EF19CE">
        <w:trPr>
          <w:trHeight w:val="283"/>
        </w:trPr>
        <w:tc>
          <w:tcPr>
            <w:tcW w:w="1812" w:type="dxa"/>
            <w:vAlign w:val="center"/>
          </w:tcPr>
          <w:p w14:paraId="76D772BE" w14:textId="577531D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sh0825</w:t>
            </w:r>
          </w:p>
        </w:tc>
        <w:tc>
          <w:tcPr>
            <w:tcW w:w="6547" w:type="dxa"/>
          </w:tcPr>
          <w:p w14:paraId="4259E83F" w14:textId="4604D86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день + бевацизумаб 15 мг/кг 1 раз в 21 день; цикл 7 дней</w:t>
            </w:r>
          </w:p>
        </w:tc>
        <w:tc>
          <w:tcPr>
            <w:tcW w:w="1572" w:type="dxa"/>
            <w:vAlign w:val="center"/>
          </w:tcPr>
          <w:p w14:paraId="0E2F913B" w14:textId="42EE80B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B962912" w14:textId="77777777" w:rsidTr="00EF19CE">
        <w:trPr>
          <w:trHeight w:val="283"/>
        </w:trPr>
        <w:tc>
          <w:tcPr>
            <w:tcW w:w="1812" w:type="dxa"/>
            <w:vAlign w:val="center"/>
          </w:tcPr>
          <w:p w14:paraId="15C7CD1A" w14:textId="52CDE1F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sh0826</w:t>
            </w:r>
          </w:p>
        </w:tc>
        <w:tc>
          <w:tcPr>
            <w:tcW w:w="6547" w:type="dxa"/>
          </w:tcPr>
          <w:p w14:paraId="2D14252E" w14:textId="3F63DFD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бевацизумаб 15 мг/кг 1 раз в 21 день; цикл 21 день</w:t>
            </w:r>
          </w:p>
        </w:tc>
        <w:tc>
          <w:tcPr>
            <w:tcW w:w="1572" w:type="dxa"/>
            <w:vAlign w:val="center"/>
          </w:tcPr>
          <w:p w14:paraId="78E31B2B" w14:textId="758ED34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7621078" w14:textId="77777777" w:rsidTr="00EF19CE">
        <w:trPr>
          <w:trHeight w:val="283"/>
        </w:trPr>
        <w:tc>
          <w:tcPr>
            <w:tcW w:w="1812" w:type="dxa"/>
            <w:vAlign w:val="center"/>
          </w:tcPr>
          <w:p w14:paraId="0AB27979" w14:textId="034D4AE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sh0827</w:t>
            </w:r>
          </w:p>
        </w:tc>
        <w:tc>
          <w:tcPr>
            <w:tcW w:w="6547" w:type="dxa"/>
          </w:tcPr>
          <w:p w14:paraId="7BEAD9F1" w14:textId="473E50C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Пеметрексед 500 мг/м² в 1-й день + бевацизумаб 7,5 мг/кг 1 раз в 21 день; цикл 21 день</w:t>
            </w:r>
          </w:p>
        </w:tc>
        <w:tc>
          <w:tcPr>
            <w:tcW w:w="1572" w:type="dxa"/>
            <w:vAlign w:val="center"/>
          </w:tcPr>
          <w:p w14:paraId="7BB7DB39" w14:textId="3CAF027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99A84B5" w14:textId="77777777" w:rsidTr="00EF19CE">
        <w:trPr>
          <w:trHeight w:val="283"/>
        </w:trPr>
        <w:tc>
          <w:tcPr>
            <w:tcW w:w="1812" w:type="dxa"/>
            <w:vAlign w:val="center"/>
          </w:tcPr>
          <w:p w14:paraId="681EA1AF" w14:textId="20FDB9D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sh0828</w:t>
            </w:r>
          </w:p>
        </w:tc>
        <w:tc>
          <w:tcPr>
            <w:tcW w:w="6547" w:type="dxa"/>
          </w:tcPr>
          <w:p w14:paraId="7A2DAB76" w14:textId="40CE37B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Пеметрексед 500 мг/м² в 1-й день + бевацизумаб 15 мг/кг в 1-й день; цикл 21 день</w:t>
            </w:r>
          </w:p>
        </w:tc>
        <w:tc>
          <w:tcPr>
            <w:tcW w:w="1572" w:type="dxa"/>
            <w:vAlign w:val="center"/>
          </w:tcPr>
          <w:p w14:paraId="4517B57E" w14:textId="423BD7B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594F199" w14:textId="77777777" w:rsidTr="00EF19CE">
        <w:trPr>
          <w:trHeight w:val="283"/>
        </w:trPr>
        <w:tc>
          <w:tcPr>
            <w:tcW w:w="1812" w:type="dxa"/>
            <w:vAlign w:val="center"/>
          </w:tcPr>
          <w:p w14:paraId="77E1D6BD" w14:textId="0CD08EA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sh0829</w:t>
            </w:r>
          </w:p>
        </w:tc>
        <w:tc>
          <w:tcPr>
            <w:tcW w:w="6547" w:type="dxa"/>
          </w:tcPr>
          <w:p w14:paraId="2DF7F956" w14:textId="37FE905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50 мг внутрь ежедневно + бевацизумаб 7,5 мг/кг 1 раз в 21 день</w:t>
            </w:r>
          </w:p>
        </w:tc>
        <w:tc>
          <w:tcPr>
            <w:tcW w:w="1572" w:type="dxa"/>
            <w:vAlign w:val="center"/>
          </w:tcPr>
          <w:p w14:paraId="1D2528A5" w14:textId="3BF3248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6683D03C" w14:textId="77777777" w:rsidTr="00EF19CE">
        <w:trPr>
          <w:trHeight w:val="283"/>
        </w:trPr>
        <w:tc>
          <w:tcPr>
            <w:tcW w:w="1812" w:type="dxa"/>
            <w:vAlign w:val="center"/>
          </w:tcPr>
          <w:p w14:paraId="2E054224" w14:textId="79CC41B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sh0830</w:t>
            </w:r>
          </w:p>
        </w:tc>
        <w:tc>
          <w:tcPr>
            <w:tcW w:w="6547" w:type="dxa"/>
          </w:tcPr>
          <w:p w14:paraId="1AC72477" w14:textId="2C0266B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50 мг внутрь ежедневно + бевацизумаб 15 мг/кг 1 раз в 21 день</w:t>
            </w:r>
          </w:p>
        </w:tc>
        <w:tc>
          <w:tcPr>
            <w:tcW w:w="1572" w:type="dxa"/>
            <w:vAlign w:val="center"/>
          </w:tcPr>
          <w:p w14:paraId="64CEA459" w14:textId="732C6FB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3C7C9D07" w14:textId="77777777" w:rsidTr="00EF19CE">
        <w:trPr>
          <w:trHeight w:val="283"/>
        </w:trPr>
        <w:tc>
          <w:tcPr>
            <w:tcW w:w="1812" w:type="dxa"/>
            <w:vAlign w:val="center"/>
          </w:tcPr>
          <w:p w14:paraId="69D868D5" w14:textId="0AC5F65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sh0831</w:t>
            </w:r>
          </w:p>
        </w:tc>
        <w:tc>
          <w:tcPr>
            <w:tcW w:w="6547" w:type="dxa"/>
          </w:tcPr>
          <w:p w14:paraId="2E3AA7D2" w14:textId="6788A9B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50 мг внутрь ежедневно + метотрексат 5 мг внутрь 2 раза в неделю + бевацизумаб 7,5 мг/кг 1 раз в 21 день</w:t>
            </w:r>
          </w:p>
        </w:tc>
        <w:tc>
          <w:tcPr>
            <w:tcW w:w="1572" w:type="dxa"/>
            <w:vAlign w:val="center"/>
          </w:tcPr>
          <w:p w14:paraId="1B44E11C" w14:textId="00E4D01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6E26C98B" w14:textId="77777777" w:rsidTr="00EF19CE">
        <w:trPr>
          <w:trHeight w:val="283"/>
        </w:trPr>
        <w:tc>
          <w:tcPr>
            <w:tcW w:w="1812" w:type="dxa"/>
            <w:vAlign w:val="center"/>
          </w:tcPr>
          <w:p w14:paraId="13A0F5AE" w14:textId="650EE12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sh0832</w:t>
            </w:r>
          </w:p>
        </w:tc>
        <w:tc>
          <w:tcPr>
            <w:tcW w:w="6547" w:type="dxa"/>
          </w:tcPr>
          <w:p w14:paraId="20FDC96A" w14:textId="06E1AD1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50 мг внутрь ежедневно + метотрексат 5 мг внутрь 2 раза в неделю + бевацизумаб 15 мг/кг 1 раз в 21 день</w:t>
            </w:r>
          </w:p>
        </w:tc>
        <w:tc>
          <w:tcPr>
            <w:tcW w:w="1572" w:type="dxa"/>
            <w:vAlign w:val="center"/>
          </w:tcPr>
          <w:p w14:paraId="432499A3" w14:textId="1AB9B7E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126E35E1" w14:textId="77777777" w:rsidTr="00EF19CE">
        <w:trPr>
          <w:trHeight w:val="283"/>
        </w:trPr>
        <w:tc>
          <w:tcPr>
            <w:tcW w:w="1812" w:type="dxa"/>
            <w:vAlign w:val="center"/>
          </w:tcPr>
          <w:p w14:paraId="610ED6B3" w14:textId="61CFDD8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sh0833</w:t>
            </w:r>
          </w:p>
        </w:tc>
        <w:tc>
          <w:tcPr>
            <w:tcW w:w="6547" w:type="dxa"/>
          </w:tcPr>
          <w:p w14:paraId="114F7EF3" w14:textId="7E722CA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 1-й день + пегилированный липосомальный доксорубицин 30 мг/м² в 1-й день + бевацизумаб 7,5 мг/кг 1 раз в 21 день; цикл 28 дней</w:t>
            </w:r>
          </w:p>
        </w:tc>
        <w:tc>
          <w:tcPr>
            <w:tcW w:w="1572" w:type="dxa"/>
            <w:vAlign w:val="center"/>
          </w:tcPr>
          <w:p w14:paraId="31C5F5AA" w14:textId="7D27EDB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A780152" w14:textId="77777777" w:rsidTr="00EF19CE">
        <w:trPr>
          <w:trHeight w:val="283"/>
        </w:trPr>
        <w:tc>
          <w:tcPr>
            <w:tcW w:w="1812" w:type="dxa"/>
            <w:vAlign w:val="center"/>
          </w:tcPr>
          <w:p w14:paraId="2915B847" w14:textId="7FD85B3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sh0834</w:t>
            </w:r>
          </w:p>
        </w:tc>
        <w:tc>
          <w:tcPr>
            <w:tcW w:w="6547" w:type="dxa"/>
          </w:tcPr>
          <w:p w14:paraId="414B56D5" w14:textId="2A30ABB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 1-й день +  пегилированный липосомальный доксорубицин 30 мг/м² в 1-й день +  бевацизумаб 15 мг/кг 1 раз в 21 день; цикл 28 дней</w:t>
            </w:r>
          </w:p>
        </w:tc>
        <w:tc>
          <w:tcPr>
            <w:tcW w:w="1572" w:type="dxa"/>
            <w:vAlign w:val="center"/>
          </w:tcPr>
          <w:p w14:paraId="024EF775" w14:textId="2839729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6A903F8" w14:textId="77777777" w:rsidTr="00EF19CE">
        <w:trPr>
          <w:trHeight w:val="283"/>
        </w:trPr>
        <w:tc>
          <w:tcPr>
            <w:tcW w:w="1812" w:type="dxa"/>
            <w:vAlign w:val="center"/>
          </w:tcPr>
          <w:p w14:paraId="58D77B02" w14:textId="3EEEBBA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sh0835</w:t>
            </w:r>
          </w:p>
        </w:tc>
        <w:tc>
          <w:tcPr>
            <w:tcW w:w="6547" w:type="dxa"/>
          </w:tcPr>
          <w:p w14:paraId="5D96F2DC" w14:textId="67A23F4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60 мг/м² в 1-й, 8-й, 15-й дни + карбоплатин AUC 5 в 1-й день + бевацизумаб 7,5 мг/кг 1 раз в 21 день; цикл 21 день</w:t>
            </w:r>
          </w:p>
        </w:tc>
        <w:tc>
          <w:tcPr>
            <w:tcW w:w="1572" w:type="dxa"/>
            <w:vAlign w:val="center"/>
          </w:tcPr>
          <w:p w14:paraId="02EFDAC9" w14:textId="56633EF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88B2C3C" w14:textId="77777777" w:rsidTr="00EF19CE">
        <w:trPr>
          <w:trHeight w:val="283"/>
        </w:trPr>
        <w:tc>
          <w:tcPr>
            <w:tcW w:w="1812" w:type="dxa"/>
            <w:vAlign w:val="center"/>
          </w:tcPr>
          <w:p w14:paraId="5D0A2EB7" w14:textId="387298D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sh0835.1</w:t>
            </w:r>
          </w:p>
        </w:tc>
        <w:tc>
          <w:tcPr>
            <w:tcW w:w="6547" w:type="dxa"/>
          </w:tcPr>
          <w:p w14:paraId="6AAF095B" w14:textId="1F5D47A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60 мг/м² в 1-й, 8-й, 15-й дни + карбоплатин AUC 5 в 1-й день + бевацизумаб 7,5 мг/кг 1 раз в 21 день; цикл 21 день</w:t>
            </w:r>
          </w:p>
        </w:tc>
        <w:tc>
          <w:tcPr>
            <w:tcW w:w="1572" w:type="dxa"/>
            <w:vAlign w:val="center"/>
          </w:tcPr>
          <w:p w14:paraId="5806D0F5" w14:textId="5893385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5AA0E721" w14:textId="77777777" w:rsidTr="00EF19CE">
        <w:trPr>
          <w:trHeight w:val="283"/>
        </w:trPr>
        <w:tc>
          <w:tcPr>
            <w:tcW w:w="1812" w:type="dxa"/>
            <w:vAlign w:val="center"/>
          </w:tcPr>
          <w:p w14:paraId="2E2CBC7C" w14:textId="22E678C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sh0836</w:t>
            </w:r>
          </w:p>
        </w:tc>
        <w:tc>
          <w:tcPr>
            <w:tcW w:w="6547" w:type="dxa"/>
          </w:tcPr>
          <w:p w14:paraId="0547ADDA" w14:textId="7EB3D26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60 мг/м² в 1-й, 8-й, 15-й дни + карбоплатин AUC 5 в 1-й день +  бевацизумаб 15 мг/кг 1 раз в 21 день; цикл 21 день</w:t>
            </w:r>
          </w:p>
        </w:tc>
        <w:tc>
          <w:tcPr>
            <w:tcW w:w="1572" w:type="dxa"/>
            <w:vAlign w:val="center"/>
          </w:tcPr>
          <w:p w14:paraId="29E53EA4" w14:textId="539B225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B811D8A" w14:textId="77777777" w:rsidTr="00EF19CE">
        <w:trPr>
          <w:trHeight w:val="283"/>
        </w:trPr>
        <w:tc>
          <w:tcPr>
            <w:tcW w:w="1812" w:type="dxa"/>
            <w:vAlign w:val="center"/>
          </w:tcPr>
          <w:p w14:paraId="69CFB6C0" w14:textId="01813F8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sh0836.1</w:t>
            </w:r>
          </w:p>
        </w:tc>
        <w:tc>
          <w:tcPr>
            <w:tcW w:w="6547" w:type="dxa"/>
          </w:tcPr>
          <w:p w14:paraId="60A2D4D1" w14:textId="566F8C7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60 мг/м² в 1-й, 8-й, 15-й дни + карбоплатин AUC 5 в 1-й день +  бевацизумаб 15 мг/кг 1 раз в 21 день; цикл 21 день</w:t>
            </w:r>
          </w:p>
        </w:tc>
        <w:tc>
          <w:tcPr>
            <w:tcW w:w="1572" w:type="dxa"/>
            <w:vAlign w:val="center"/>
          </w:tcPr>
          <w:p w14:paraId="61CB336F" w14:textId="106C8A5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455EBE0" w14:textId="77777777" w:rsidTr="00EF19CE">
        <w:trPr>
          <w:trHeight w:val="283"/>
        </w:trPr>
        <w:tc>
          <w:tcPr>
            <w:tcW w:w="1812" w:type="dxa"/>
            <w:vAlign w:val="center"/>
          </w:tcPr>
          <w:p w14:paraId="33570668" w14:textId="2F034FF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sh0837</w:t>
            </w:r>
          </w:p>
        </w:tc>
        <w:tc>
          <w:tcPr>
            <w:tcW w:w="6547" w:type="dxa"/>
          </w:tcPr>
          <w:p w14:paraId="2C9DA45E" w14:textId="2D1FB15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карбоплатин AUC 5 в 1-й день + бевацизумаб 7,5 мг/кг 1 раз в 21 день; цикл 21 день</w:t>
            </w:r>
          </w:p>
        </w:tc>
        <w:tc>
          <w:tcPr>
            <w:tcW w:w="1572" w:type="dxa"/>
            <w:vAlign w:val="center"/>
          </w:tcPr>
          <w:p w14:paraId="36B762CC" w14:textId="33E22A3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42F2AAC" w14:textId="77777777" w:rsidTr="00EF19CE">
        <w:trPr>
          <w:trHeight w:val="283"/>
        </w:trPr>
        <w:tc>
          <w:tcPr>
            <w:tcW w:w="1812" w:type="dxa"/>
            <w:vAlign w:val="center"/>
          </w:tcPr>
          <w:p w14:paraId="5F46B9F4" w14:textId="06799BB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sh0837.1</w:t>
            </w:r>
          </w:p>
        </w:tc>
        <w:tc>
          <w:tcPr>
            <w:tcW w:w="6547" w:type="dxa"/>
          </w:tcPr>
          <w:p w14:paraId="3758ADB8" w14:textId="0258071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карбоплатин AUC 5 в 1-й день + бевацизумаб 7,5 мг/кг 1 раз в 21 день; цикл 21 день</w:t>
            </w:r>
          </w:p>
        </w:tc>
        <w:tc>
          <w:tcPr>
            <w:tcW w:w="1572" w:type="dxa"/>
            <w:vAlign w:val="center"/>
          </w:tcPr>
          <w:p w14:paraId="600D2AC8" w14:textId="0613B82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9E8FC63" w14:textId="77777777" w:rsidTr="00EF19CE">
        <w:trPr>
          <w:trHeight w:val="283"/>
        </w:trPr>
        <w:tc>
          <w:tcPr>
            <w:tcW w:w="1812" w:type="dxa"/>
            <w:vAlign w:val="center"/>
          </w:tcPr>
          <w:p w14:paraId="5084F787" w14:textId="3D8C3A4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sh0838</w:t>
            </w:r>
          </w:p>
        </w:tc>
        <w:tc>
          <w:tcPr>
            <w:tcW w:w="6547" w:type="dxa"/>
          </w:tcPr>
          <w:p w14:paraId="1818D761" w14:textId="47A4E0F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карбоплатин AUC 5 в 1-й день +  бевацизумаб 15 мг/кг 1 раз в 21 день; цикл 21 день</w:t>
            </w:r>
          </w:p>
        </w:tc>
        <w:tc>
          <w:tcPr>
            <w:tcW w:w="1572" w:type="dxa"/>
            <w:vAlign w:val="center"/>
          </w:tcPr>
          <w:p w14:paraId="0C0B55D8" w14:textId="1B58631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BAC04E9" w14:textId="77777777" w:rsidTr="00EF19CE">
        <w:trPr>
          <w:trHeight w:val="283"/>
        </w:trPr>
        <w:tc>
          <w:tcPr>
            <w:tcW w:w="1812" w:type="dxa"/>
            <w:vAlign w:val="center"/>
          </w:tcPr>
          <w:p w14:paraId="6A272F4A" w14:textId="28DD412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sh0838.1</w:t>
            </w:r>
          </w:p>
        </w:tc>
        <w:tc>
          <w:tcPr>
            <w:tcW w:w="6547" w:type="dxa"/>
          </w:tcPr>
          <w:p w14:paraId="7C4E151A" w14:textId="4B18E43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 1-й, 8-й, 15-й дни + карбоплатин AUC 5 в 1-й день +  бевацизумаб 15 мг/кг 1 раз в 21 день; цикл 21 день</w:t>
            </w:r>
          </w:p>
        </w:tc>
        <w:tc>
          <w:tcPr>
            <w:tcW w:w="1572" w:type="dxa"/>
            <w:vAlign w:val="center"/>
          </w:tcPr>
          <w:p w14:paraId="5A8C83E0" w14:textId="14F8A9B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5A767C2" w14:textId="77777777" w:rsidTr="00EF19CE">
        <w:trPr>
          <w:trHeight w:val="283"/>
        </w:trPr>
        <w:tc>
          <w:tcPr>
            <w:tcW w:w="1812" w:type="dxa"/>
            <w:vAlign w:val="center"/>
          </w:tcPr>
          <w:p w14:paraId="714544FE" w14:textId="2292A14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sh0839</w:t>
            </w:r>
          </w:p>
        </w:tc>
        <w:tc>
          <w:tcPr>
            <w:tcW w:w="6547" w:type="dxa"/>
          </w:tcPr>
          <w:p w14:paraId="0974C920" w14:textId="6E40E5B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5-6 в 1-й день + доцетаксел 75 мг/м² в 1-й день + бевацизумаб 7,5 мг/кг 1 раз в 21 день; цикл 21 день</w:t>
            </w:r>
          </w:p>
        </w:tc>
        <w:tc>
          <w:tcPr>
            <w:tcW w:w="1572" w:type="dxa"/>
            <w:vAlign w:val="center"/>
          </w:tcPr>
          <w:p w14:paraId="6054860C" w14:textId="4AB8C88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AAC24A4" w14:textId="77777777" w:rsidTr="00EF19CE">
        <w:trPr>
          <w:trHeight w:val="283"/>
        </w:trPr>
        <w:tc>
          <w:tcPr>
            <w:tcW w:w="1812" w:type="dxa"/>
            <w:vAlign w:val="center"/>
          </w:tcPr>
          <w:p w14:paraId="22443873" w14:textId="2DF1245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sh0840</w:t>
            </w:r>
          </w:p>
        </w:tc>
        <w:tc>
          <w:tcPr>
            <w:tcW w:w="6547" w:type="dxa"/>
          </w:tcPr>
          <w:p w14:paraId="2E364562" w14:textId="170B831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5-6 в 1-й день + доцетаксел 75 мг/м² в 1-й день + бевацизумаб 15 мг/кг 1 раз в 21 день; цикл 21 день</w:t>
            </w:r>
          </w:p>
        </w:tc>
        <w:tc>
          <w:tcPr>
            <w:tcW w:w="1572" w:type="dxa"/>
            <w:vAlign w:val="center"/>
          </w:tcPr>
          <w:p w14:paraId="73107D84" w14:textId="2FB08AE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4C309BC" w14:textId="77777777" w:rsidTr="00EF19CE">
        <w:trPr>
          <w:trHeight w:val="283"/>
        </w:trPr>
        <w:tc>
          <w:tcPr>
            <w:tcW w:w="1812" w:type="dxa"/>
            <w:vAlign w:val="center"/>
          </w:tcPr>
          <w:p w14:paraId="190692CE" w14:textId="22CE9F2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sh0841</w:t>
            </w:r>
          </w:p>
        </w:tc>
        <w:tc>
          <w:tcPr>
            <w:tcW w:w="6547" w:type="dxa"/>
          </w:tcPr>
          <w:p w14:paraId="2C3A998A" w14:textId="6BBD95E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4 в 1-й день + гемцитабин 1000 мг/м² в 1-й, 8-й дни + бевацизумаб 7,5 мг/кг 1 раз в 21 день; цикл 21 день</w:t>
            </w:r>
          </w:p>
        </w:tc>
        <w:tc>
          <w:tcPr>
            <w:tcW w:w="1572" w:type="dxa"/>
            <w:vAlign w:val="center"/>
          </w:tcPr>
          <w:p w14:paraId="5F211F85" w14:textId="632DACB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81D8658" w14:textId="77777777" w:rsidTr="00EF19CE">
        <w:trPr>
          <w:trHeight w:val="283"/>
        </w:trPr>
        <w:tc>
          <w:tcPr>
            <w:tcW w:w="1812" w:type="dxa"/>
            <w:vAlign w:val="center"/>
          </w:tcPr>
          <w:p w14:paraId="195931AA" w14:textId="6A47DFF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sh0841.1</w:t>
            </w:r>
          </w:p>
        </w:tc>
        <w:tc>
          <w:tcPr>
            <w:tcW w:w="6547" w:type="dxa"/>
          </w:tcPr>
          <w:p w14:paraId="0DD2FB5C" w14:textId="6268E23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4 в 1-й день + гемцитабин 1000 мг/м² в 1-й, 8-й дни + бевацизумаб 7,5 мг/кг 1 раз в 21 день; цикл 21 день</w:t>
            </w:r>
          </w:p>
        </w:tc>
        <w:tc>
          <w:tcPr>
            <w:tcW w:w="1572" w:type="dxa"/>
            <w:vAlign w:val="center"/>
          </w:tcPr>
          <w:p w14:paraId="7201BF87" w14:textId="6CBC75F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8217A6B" w14:textId="77777777" w:rsidTr="00EF19CE">
        <w:trPr>
          <w:trHeight w:val="283"/>
        </w:trPr>
        <w:tc>
          <w:tcPr>
            <w:tcW w:w="1812" w:type="dxa"/>
            <w:vAlign w:val="center"/>
          </w:tcPr>
          <w:p w14:paraId="2FB7B1D1" w14:textId="1506278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sh0842</w:t>
            </w:r>
          </w:p>
        </w:tc>
        <w:tc>
          <w:tcPr>
            <w:tcW w:w="6547" w:type="dxa"/>
          </w:tcPr>
          <w:p w14:paraId="352D5C38" w14:textId="282617C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4 в 1-й день + гемцитабин 1000 мг/м² в 1-й, 8-й дни + бевацизумаб 15 мг/кг 1 раз в 21 день; цикл 21 день</w:t>
            </w:r>
          </w:p>
        </w:tc>
        <w:tc>
          <w:tcPr>
            <w:tcW w:w="1572" w:type="dxa"/>
            <w:vAlign w:val="center"/>
          </w:tcPr>
          <w:p w14:paraId="28379A26" w14:textId="586A91D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D9B826D" w14:textId="77777777" w:rsidTr="00EF19CE">
        <w:trPr>
          <w:trHeight w:val="283"/>
        </w:trPr>
        <w:tc>
          <w:tcPr>
            <w:tcW w:w="1812" w:type="dxa"/>
            <w:vAlign w:val="center"/>
          </w:tcPr>
          <w:p w14:paraId="37625A2D" w14:textId="0B6ADF6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sh0842.1</w:t>
            </w:r>
          </w:p>
        </w:tc>
        <w:tc>
          <w:tcPr>
            <w:tcW w:w="6547" w:type="dxa"/>
          </w:tcPr>
          <w:p w14:paraId="532A3B33" w14:textId="1E09E9A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4 в 1-й день + гемцитабин 1000 мг/м² в 1-й, 8-й дни + бевацизумаб 15 мг/кг 1 раз в 21 день; цикл 21 день</w:t>
            </w:r>
          </w:p>
        </w:tc>
        <w:tc>
          <w:tcPr>
            <w:tcW w:w="1572" w:type="dxa"/>
            <w:vAlign w:val="center"/>
          </w:tcPr>
          <w:p w14:paraId="162DFEFA" w14:textId="7D56A1E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49F5280B" w14:textId="77777777" w:rsidTr="00EF19CE">
        <w:trPr>
          <w:trHeight w:val="283"/>
        </w:trPr>
        <w:tc>
          <w:tcPr>
            <w:tcW w:w="1812" w:type="dxa"/>
            <w:vAlign w:val="center"/>
          </w:tcPr>
          <w:p w14:paraId="51E785FC" w14:textId="7F8F32F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sh0848</w:t>
            </w:r>
          </w:p>
        </w:tc>
        <w:tc>
          <w:tcPr>
            <w:tcW w:w="6547" w:type="dxa"/>
          </w:tcPr>
          <w:p w14:paraId="3A0BEE16" w14:textId="33A3830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 1-й день + этопозид 100 мг внутрь в 1-5-й дни + бевацизумаб 7,5 мг/кг 1 раз в 21 день; цикл 21 день</w:t>
            </w:r>
          </w:p>
        </w:tc>
        <w:tc>
          <w:tcPr>
            <w:tcW w:w="1572" w:type="dxa"/>
            <w:vAlign w:val="center"/>
          </w:tcPr>
          <w:p w14:paraId="76B99E27" w14:textId="22E768A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D160F92" w14:textId="77777777" w:rsidTr="00EF19CE">
        <w:trPr>
          <w:trHeight w:val="283"/>
        </w:trPr>
        <w:tc>
          <w:tcPr>
            <w:tcW w:w="1812" w:type="dxa"/>
            <w:vAlign w:val="center"/>
          </w:tcPr>
          <w:p w14:paraId="5D0DFACC" w14:textId="22A6D43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sh0849</w:t>
            </w:r>
          </w:p>
        </w:tc>
        <w:tc>
          <w:tcPr>
            <w:tcW w:w="6547" w:type="dxa"/>
          </w:tcPr>
          <w:p w14:paraId="7C5B44EA" w14:textId="7527298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 1-й день + этопозид 100 мг внутрь в 1-5-й дни +  бевацизумаб 15 мг/кг 1 раз в 21 день; цикл 21 день</w:t>
            </w:r>
          </w:p>
        </w:tc>
        <w:tc>
          <w:tcPr>
            <w:tcW w:w="1572" w:type="dxa"/>
            <w:vAlign w:val="center"/>
          </w:tcPr>
          <w:p w14:paraId="546FB8EC" w14:textId="7A6FFB3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037B2AB7" w14:textId="77777777" w:rsidTr="00EF19CE">
        <w:trPr>
          <w:trHeight w:val="283"/>
        </w:trPr>
        <w:tc>
          <w:tcPr>
            <w:tcW w:w="1812" w:type="dxa"/>
            <w:vAlign w:val="center"/>
          </w:tcPr>
          <w:p w14:paraId="32604C13" w14:textId="3504BC5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sh0850</w:t>
            </w:r>
          </w:p>
        </w:tc>
        <w:tc>
          <w:tcPr>
            <w:tcW w:w="6547" w:type="dxa"/>
          </w:tcPr>
          <w:p w14:paraId="33534E4B" w14:textId="11BAA70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5-6 в 1-й день + этопозид 100 мг внутрь в 1-5-й дни + бевацизумаб 7,5 мг/кг 1 раз в 21 день; цикл 21 день</w:t>
            </w:r>
          </w:p>
        </w:tc>
        <w:tc>
          <w:tcPr>
            <w:tcW w:w="1572" w:type="dxa"/>
            <w:vAlign w:val="center"/>
          </w:tcPr>
          <w:p w14:paraId="1DEF6179" w14:textId="40A6ABA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4D2997DF" w14:textId="77777777" w:rsidTr="00EF19CE">
        <w:trPr>
          <w:trHeight w:val="283"/>
        </w:trPr>
        <w:tc>
          <w:tcPr>
            <w:tcW w:w="1812" w:type="dxa"/>
            <w:vAlign w:val="center"/>
          </w:tcPr>
          <w:p w14:paraId="27225419" w14:textId="551520E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sh0851</w:t>
            </w:r>
          </w:p>
        </w:tc>
        <w:tc>
          <w:tcPr>
            <w:tcW w:w="6547" w:type="dxa"/>
          </w:tcPr>
          <w:p w14:paraId="6B00FD99" w14:textId="269B3C7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5-6 в 1-й день + этопозид 100 мг внутрь в 1-5-й дни + бевацизумаб 15 мг/кг 1 раз в 21 день; цикл 21 день</w:t>
            </w:r>
          </w:p>
        </w:tc>
        <w:tc>
          <w:tcPr>
            <w:tcW w:w="1572" w:type="dxa"/>
            <w:vAlign w:val="center"/>
          </w:tcPr>
          <w:p w14:paraId="200DD177" w14:textId="2C6A99B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2528DABB" w14:textId="77777777" w:rsidTr="00EF19CE">
        <w:trPr>
          <w:trHeight w:val="283"/>
        </w:trPr>
        <w:tc>
          <w:tcPr>
            <w:tcW w:w="1812" w:type="dxa"/>
            <w:vAlign w:val="center"/>
          </w:tcPr>
          <w:p w14:paraId="4FB43774" w14:textId="1096B83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sh0852</w:t>
            </w:r>
          </w:p>
        </w:tc>
        <w:tc>
          <w:tcPr>
            <w:tcW w:w="6547" w:type="dxa"/>
          </w:tcPr>
          <w:p w14:paraId="4FC03721" w14:textId="012640E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доксорубицин 30-40 мг/м² в 1-й день + бевацизумаб 7,5 мг/кг 1 раз в 21 день; цикл 21 день</w:t>
            </w:r>
          </w:p>
        </w:tc>
        <w:tc>
          <w:tcPr>
            <w:tcW w:w="1572" w:type="dxa"/>
            <w:vAlign w:val="center"/>
          </w:tcPr>
          <w:p w14:paraId="1C0FCC99" w14:textId="3394510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CD4D711" w14:textId="77777777" w:rsidTr="00EF19CE">
        <w:trPr>
          <w:trHeight w:val="283"/>
        </w:trPr>
        <w:tc>
          <w:tcPr>
            <w:tcW w:w="1812" w:type="dxa"/>
            <w:vAlign w:val="center"/>
          </w:tcPr>
          <w:p w14:paraId="2B5C06E9" w14:textId="5BF5707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sh0853</w:t>
            </w:r>
          </w:p>
        </w:tc>
        <w:tc>
          <w:tcPr>
            <w:tcW w:w="6547" w:type="dxa"/>
          </w:tcPr>
          <w:p w14:paraId="0481DD5C" w14:textId="71E8019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доксорубицин 30-40 мг/м² в 1-й день + бевацизумаб 15 мг/кг 1 раз в 21 день; цикл 21 день</w:t>
            </w:r>
          </w:p>
        </w:tc>
        <w:tc>
          <w:tcPr>
            <w:tcW w:w="1572" w:type="dxa"/>
            <w:vAlign w:val="center"/>
          </w:tcPr>
          <w:p w14:paraId="0515B531" w14:textId="6C92188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71BAABE" w14:textId="77777777" w:rsidTr="00EF19CE">
        <w:trPr>
          <w:trHeight w:val="283"/>
        </w:trPr>
        <w:tc>
          <w:tcPr>
            <w:tcW w:w="1812" w:type="dxa"/>
            <w:vAlign w:val="center"/>
          </w:tcPr>
          <w:p w14:paraId="7C4B7ED7" w14:textId="3BC3097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sh0854</w:t>
            </w:r>
          </w:p>
        </w:tc>
        <w:tc>
          <w:tcPr>
            <w:tcW w:w="6547" w:type="dxa"/>
          </w:tcPr>
          <w:p w14:paraId="774DEBDF" w14:textId="444F1D2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гемцитабин 1000 мг/м² в 1-й, 8-й дни + бевацизумаб 7,5 мг/кг 1 раз в 21 день; цикл 21 день</w:t>
            </w:r>
          </w:p>
        </w:tc>
        <w:tc>
          <w:tcPr>
            <w:tcW w:w="1572" w:type="dxa"/>
            <w:vAlign w:val="center"/>
          </w:tcPr>
          <w:p w14:paraId="035ECE44" w14:textId="2A1D615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D32823D" w14:textId="77777777" w:rsidTr="00EF19CE">
        <w:trPr>
          <w:trHeight w:val="283"/>
        </w:trPr>
        <w:tc>
          <w:tcPr>
            <w:tcW w:w="1812" w:type="dxa"/>
            <w:vAlign w:val="center"/>
          </w:tcPr>
          <w:p w14:paraId="2B722307" w14:textId="442C251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sh0854.1</w:t>
            </w:r>
          </w:p>
        </w:tc>
        <w:tc>
          <w:tcPr>
            <w:tcW w:w="6547" w:type="dxa"/>
          </w:tcPr>
          <w:p w14:paraId="54B67B83" w14:textId="6C97BF1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гемцитабин 1000 мг/м² в 1-й, 8-й дни + бевацизумаб 7,5 мг/кг 1 раз в 21 день; цикл 21 день</w:t>
            </w:r>
          </w:p>
        </w:tc>
        <w:tc>
          <w:tcPr>
            <w:tcW w:w="1572" w:type="dxa"/>
            <w:vAlign w:val="center"/>
          </w:tcPr>
          <w:p w14:paraId="77AD44BA" w14:textId="1489D59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01B1134" w14:textId="77777777" w:rsidTr="00EF19CE">
        <w:trPr>
          <w:trHeight w:val="283"/>
        </w:trPr>
        <w:tc>
          <w:tcPr>
            <w:tcW w:w="1812" w:type="dxa"/>
            <w:vAlign w:val="center"/>
          </w:tcPr>
          <w:p w14:paraId="25BB42F1" w14:textId="06D45A7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sh0855</w:t>
            </w:r>
          </w:p>
        </w:tc>
        <w:tc>
          <w:tcPr>
            <w:tcW w:w="6547" w:type="dxa"/>
          </w:tcPr>
          <w:p w14:paraId="1C03D6CB" w14:textId="1B9FB28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гемцитабин 1000 мг/м² в 1-й, 8-й дни + бевацизумаб 15 мг/кг 1 раз в 21 день; цикл 21 день</w:t>
            </w:r>
          </w:p>
        </w:tc>
        <w:tc>
          <w:tcPr>
            <w:tcW w:w="1572" w:type="dxa"/>
            <w:vAlign w:val="center"/>
          </w:tcPr>
          <w:p w14:paraId="5A53E8E9" w14:textId="589054A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784642F" w14:textId="77777777" w:rsidTr="00EF19CE">
        <w:trPr>
          <w:trHeight w:val="283"/>
        </w:trPr>
        <w:tc>
          <w:tcPr>
            <w:tcW w:w="1812" w:type="dxa"/>
            <w:vAlign w:val="center"/>
          </w:tcPr>
          <w:p w14:paraId="096FDA93" w14:textId="340BAD2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sh0855.1</w:t>
            </w:r>
          </w:p>
        </w:tc>
        <w:tc>
          <w:tcPr>
            <w:tcW w:w="6547" w:type="dxa"/>
          </w:tcPr>
          <w:p w14:paraId="2320F559" w14:textId="3EFEBD5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гемцитабин 1000 мг/м² в 1-й, 8-й дни + бевацизумаб 15 мг/кг 1 раз в 21 день; цикл 21 день</w:t>
            </w:r>
          </w:p>
        </w:tc>
        <w:tc>
          <w:tcPr>
            <w:tcW w:w="1572" w:type="dxa"/>
            <w:vAlign w:val="center"/>
          </w:tcPr>
          <w:p w14:paraId="427116CC" w14:textId="4DB3467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0B8ECBAD" w14:textId="77777777" w:rsidTr="00EF19CE">
        <w:trPr>
          <w:trHeight w:val="283"/>
        </w:trPr>
        <w:tc>
          <w:tcPr>
            <w:tcW w:w="1812" w:type="dxa"/>
            <w:vAlign w:val="center"/>
          </w:tcPr>
          <w:p w14:paraId="7D040AE7" w14:textId="71A421F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sh0856</w:t>
            </w:r>
          </w:p>
        </w:tc>
        <w:tc>
          <w:tcPr>
            <w:tcW w:w="6547" w:type="dxa"/>
          </w:tcPr>
          <w:p w14:paraId="1F234A17" w14:textId="40B80AE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капецитабин 2000 мг/м² в 1-14-й дни + бевацизумаб 15 мг/кг 1 раз в 21 день; цикл 21 день</w:t>
            </w:r>
          </w:p>
        </w:tc>
        <w:tc>
          <w:tcPr>
            <w:tcW w:w="1572" w:type="dxa"/>
            <w:vAlign w:val="center"/>
          </w:tcPr>
          <w:p w14:paraId="27DE05BC" w14:textId="6F86F14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50405E34" w14:textId="77777777" w:rsidTr="00EF19CE">
        <w:trPr>
          <w:trHeight w:val="283"/>
        </w:trPr>
        <w:tc>
          <w:tcPr>
            <w:tcW w:w="1812" w:type="dxa"/>
            <w:vAlign w:val="center"/>
          </w:tcPr>
          <w:p w14:paraId="00285F2E" w14:textId="26E3BEF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sh0857</w:t>
            </w:r>
          </w:p>
        </w:tc>
        <w:tc>
          <w:tcPr>
            <w:tcW w:w="6547" w:type="dxa"/>
          </w:tcPr>
          <w:p w14:paraId="27D80516" w14:textId="0A22A3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60 мг/м² в 1-й день + иринотекан 60 мг/м² в 1-й, 8-й, 15-й дни + бевацизумаб 7,5 мг/кг 1 раз в 21 день; цикл 28 дней</w:t>
            </w:r>
          </w:p>
        </w:tc>
        <w:tc>
          <w:tcPr>
            <w:tcW w:w="1572" w:type="dxa"/>
            <w:vAlign w:val="center"/>
          </w:tcPr>
          <w:p w14:paraId="2547D844" w14:textId="6DE2DEA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9ACC938" w14:textId="77777777" w:rsidTr="00EF19CE">
        <w:trPr>
          <w:trHeight w:val="283"/>
        </w:trPr>
        <w:tc>
          <w:tcPr>
            <w:tcW w:w="1812" w:type="dxa"/>
            <w:vAlign w:val="center"/>
          </w:tcPr>
          <w:p w14:paraId="506ABEE4" w14:textId="3383EC9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sh0857.1</w:t>
            </w:r>
          </w:p>
        </w:tc>
        <w:tc>
          <w:tcPr>
            <w:tcW w:w="6547" w:type="dxa"/>
          </w:tcPr>
          <w:p w14:paraId="2A2A0E0A" w14:textId="6718C49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60 мг/м² в 1-й день + иринотекан 60 мг/м² в 1-й, 8-й, 15-й дни + бевацизумаб 7,5 мг/кг 1 раз в 21 день; цикл 28 дней</w:t>
            </w:r>
          </w:p>
        </w:tc>
        <w:tc>
          <w:tcPr>
            <w:tcW w:w="1572" w:type="dxa"/>
            <w:vAlign w:val="center"/>
          </w:tcPr>
          <w:p w14:paraId="2A696DFA" w14:textId="3C3B676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4/3/3**</w:t>
            </w:r>
          </w:p>
        </w:tc>
      </w:tr>
      <w:tr w:rsidR="000662C1" w14:paraId="6415C9E5" w14:textId="77777777" w:rsidTr="00EF19CE">
        <w:trPr>
          <w:trHeight w:val="283"/>
        </w:trPr>
        <w:tc>
          <w:tcPr>
            <w:tcW w:w="1812" w:type="dxa"/>
            <w:vAlign w:val="center"/>
          </w:tcPr>
          <w:p w14:paraId="64B02210" w14:textId="4DFA558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sh0858</w:t>
            </w:r>
          </w:p>
        </w:tc>
        <w:tc>
          <w:tcPr>
            <w:tcW w:w="6547" w:type="dxa"/>
          </w:tcPr>
          <w:p w14:paraId="5417ACE8" w14:textId="17B0BD1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60 мг/м² в 1-й день + иринотекан 60 мг/м² в 1-й, 8-й, 15-й дни + бевацизумаб 15 мг/кг 1 раз в 21 день; цикл 28 дней</w:t>
            </w:r>
          </w:p>
        </w:tc>
        <w:tc>
          <w:tcPr>
            <w:tcW w:w="1572" w:type="dxa"/>
            <w:vAlign w:val="center"/>
          </w:tcPr>
          <w:p w14:paraId="2B512C1B" w14:textId="7253F8E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690A141" w14:textId="77777777" w:rsidTr="00EF19CE">
        <w:trPr>
          <w:trHeight w:val="283"/>
        </w:trPr>
        <w:tc>
          <w:tcPr>
            <w:tcW w:w="1812" w:type="dxa"/>
            <w:vAlign w:val="center"/>
          </w:tcPr>
          <w:p w14:paraId="32EF37F9" w14:textId="1A80509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sh0858.1</w:t>
            </w:r>
          </w:p>
        </w:tc>
        <w:tc>
          <w:tcPr>
            <w:tcW w:w="6547" w:type="dxa"/>
          </w:tcPr>
          <w:p w14:paraId="1E4326DF" w14:textId="47A0A42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60 мг/м² в 1-й день + иринотекан 60 мг/м² в 1-й, 8-й, 15-й дни + бевацизумаб 15 мг/кг 1 раз в 21 день; цикл 28 дней</w:t>
            </w:r>
          </w:p>
        </w:tc>
        <w:tc>
          <w:tcPr>
            <w:tcW w:w="1572" w:type="dxa"/>
            <w:vAlign w:val="center"/>
          </w:tcPr>
          <w:p w14:paraId="11370392" w14:textId="78C6F45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4/3/3**</w:t>
            </w:r>
          </w:p>
        </w:tc>
      </w:tr>
      <w:tr w:rsidR="000662C1" w14:paraId="37DF2FE9" w14:textId="77777777" w:rsidTr="00EF19CE">
        <w:trPr>
          <w:trHeight w:val="283"/>
        </w:trPr>
        <w:tc>
          <w:tcPr>
            <w:tcW w:w="1812" w:type="dxa"/>
            <w:vAlign w:val="center"/>
          </w:tcPr>
          <w:p w14:paraId="7586EA57" w14:textId="03997F7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sh0859</w:t>
            </w:r>
          </w:p>
        </w:tc>
        <w:tc>
          <w:tcPr>
            <w:tcW w:w="6547" w:type="dxa"/>
          </w:tcPr>
          <w:p w14:paraId="53D9007E" w14:textId="32BB861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 бевацизумаб 7,5 мг/кг 1 раз в 21 день; цикл 21 день</w:t>
            </w:r>
          </w:p>
        </w:tc>
        <w:tc>
          <w:tcPr>
            <w:tcW w:w="1572" w:type="dxa"/>
            <w:vAlign w:val="center"/>
          </w:tcPr>
          <w:p w14:paraId="46F4C966" w14:textId="5F14115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32EB0823" w14:textId="77777777" w:rsidTr="00EF19CE">
        <w:trPr>
          <w:trHeight w:val="283"/>
        </w:trPr>
        <w:tc>
          <w:tcPr>
            <w:tcW w:w="1812" w:type="dxa"/>
            <w:vAlign w:val="center"/>
          </w:tcPr>
          <w:p w14:paraId="083DE007" w14:textId="1FEA59E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sh0860</w:t>
            </w:r>
          </w:p>
        </w:tc>
        <w:tc>
          <w:tcPr>
            <w:tcW w:w="6547" w:type="dxa"/>
          </w:tcPr>
          <w:p w14:paraId="48C832FA" w14:textId="7C86B85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 бевацизумаб 15 мг/кг 1 раз в 21 день; цикл 21 день</w:t>
            </w:r>
          </w:p>
        </w:tc>
        <w:tc>
          <w:tcPr>
            <w:tcW w:w="1572" w:type="dxa"/>
            <w:vAlign w:val="center"/>
          </w:tcPr>
          <w:p w14:paraId="435870C5" w14:textId="575AFD3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237D1FD0" w14:textId="77777777" w:rsidTr="00EF19CE">
        <w:trPr>
          <w:trHeight w:val="283"/>
        </w:trPr>
        <w:tc>
          <w:tcPr>
            <w:tcW w:w="1812" w:type="dxa"/>
            <w:vAlign w:val="center"/>
          </w:tcPr>
          <w:p w14:paraId="7DA406FF" w14:textId="58B1A49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sh0861</w:t>
            </w:r>
          </w:p>
        </w:tc>
        <w:tc>
          <w:tcPr>
            <w:tcW w:w="6547" w:type="dxa"/>
          </w:tcPr>
          <w:p w14:paraId="18AD4E23" w14:textId="3204EF4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200 мг/м² в 1-й день + ифосфамид 2000 мг/м² в 1-3-й дни + месна (100% от дозы ифосфамида) в 1-3-й дни + филграстим 10 мкг/кг в 4-12-й дни; цикл 14 дней</w:t>
            </w:r>
          </w:p>
        </w:tc>
        <w:tc>
          <w:tcPr>
            <w:tcW w:w="1572" w:type="dxa"/>
            <w:vAlign w:val="center"/>
          </w:tcPr>
          <w:p w14:paraId="4B9B64F6" w14:textId="025B70C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12</w:t>
            </w:r>
          </w:p>
        </w:tc>
      </w:tr>
      <w:tr w:rsidR="000662C1" w14:paraId="00D42272" w14:textId="77777777" w:rsidTr="00EF19CE">
        <w:trPr>
          <w:trHeight w:val="283"/>
        </w:trPr>
        <w:tc>
          <w:tcPr>
            <w:tcW w:w="1812" w:type="dxa"/>
            <w:vAlign w:val="center"/>
          </w:tcPr>
          <w:p w14:paraId="123A3E5D" w14:textId="09012AF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sh0862</w:t>
            </w:r>
          </w:p>
        </w:tc>
        <w:tc>
          <w:tcPr>
            <w:tcW w:w="6547" w:type="dxa"/>
          </w:tcPr>
          <w:p w14:paraId="5F773A6B" w14:textId="0CD984C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8 в 1-3-й дни + этопозид 400 мг/м² в 1-3-й дни + филграстим 5 мкг/кг в 4-12-й дни; цикл 21 день</w:t>
            </w:r>
          </w:p>
        </w:tc>
        <w:tc>
          <w:tcPr>
            <w:tcW w:w="1572" w:type="dxa"/>
            <w:vAlign w:val="center"/>
          </w:tcPr>
          <w:p w14:paraId="7C090365" w14:textId="0FC757E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12</w:t>
            </w:r>
          </w:p>
        </w:tc>
      </w:tr>
      <w:tr w:rsidR="000662C1" w14:paraId="45ABCFC8" w14:textId="77777777" w:rsidTr="00EF19CE">
        <w:trPr>
          <w:trHeight w:val="283"/>
        </w:trPr>
        <w:tc>
          <w:tcPr>
            <w:tcW w:w="1812" w:type="dxa"/>
            <w:vAlign w:val="center"/>
          </w:tcPr>
          <w:p w14:paraId="653A207D" w14:textId="6D83AAB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sh0863</w:t>
            </w:r>
          </w:p>
        </w:tc>
        <w:tc>
          <w:tcPr>
            <w:tcW w:w="6547" w:type="dxa"/>
          </w:tcPr>
          <w:p w14:paraId="01FD5AA5" w14:textId="6F38D5B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Ленватиниб 8 мг ежедневно</w:t>
            </w:r>
          </w:p>
        </w:tc>
        <w:tc>
          <w:tcPr>
            <w:tcW w:w="1572" w:type="dxa"/>
            <w:vAlign w:val="center"/>
          </w:tcPr>
          <w:p w14:paraId="6F8B14DA" w14:textId="726CBAC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662BB33E" w14:textId="77777777" w:rsidTr="00EF19CE">
        <w:trPr>
          <w:trHeight w:val="283"/>
        </w:trPr>
        <w:tc>
          <w:tcPr>
            <w:tcW w:w="1812" w:type="dxa"/>
            <w:vAlign w:val="center"/>
          </w:tcPr>
          <w:p w14:paraId="6B4EFB4D" w14:textId="50456B2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sh0864</w:t>
            </w:r>
          </w:p>
        </w:tc>
        <w:tc>
          <w:tcPr>
            <w:tcW w:w="6547" w:type="dxa"/>
          </w:tcPr>
          <w:p w14:paraId="500BBC65" w14:textId="122BDC4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Ленватиниб 12 мг ежедневно</w:t>
            </w:r>
          </w:p>
        </w:tc>
        <w:tc>
          <w:tcPr>
            <w:tcW w:w="1572" w:type="dxa"/>
            <w:vAlign w:val="center"/>
          </w:tcPr>
          <w:p w14:paraId="6D475F9B" w14:textId="37AE835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57AF1A80" w14:textId="77777777" w:rsidTr="00EF19CE">
        <w:trPr>
          <w:trHeight w:val="283"/>
        </w:trPr>
        <w:tc>
          <w:tcPr>
            <w:tcW w:w="1812" w:type="dxa"/>
            <w:vAlign w:val="center"/>
          </w:tcPr>
          <w:p w14:paraId="35884E21" w14:textId="3CF1312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sh0865</w:t>
            </w:r>
          </w:p>
        </w:tc>
        <w:tc>
          <w:tcPr>
            <w:tcW w:w="6547" w:type="dxa"/>
          </w:tcPr>
          <w:p w14:paraId="492A2473" w14:textId="0BF7F79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Регорафениб 120 мг в 1-21-й день; цикл 28 дней</w:t>
            </w:r>
          </w:p>
        </w:tc>
        <w:tc>
          <w:tcPr>
            <w:tcW w:w="1572" w:type="dxa"/>
            <w:vAlign w:val="center"/>
          </w:tcPr>
          <w:p w14:paraId="70C52F29" w14:textId="42E1515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636C9B18" w14:textId="77777777" w:rsidTr="00EF19CE">
        <w:trPr>
          <w:trHeight w:val="283"/>
        </w:trPr>
        <w:tc>
          <w:tcPr>
            <w:tcW w:w="1812" w:type="dxa"/>
            <w:vAlign w:val="center"/>
          </w:tcPr>
          <w:p w14:paraId="73987BD6" w14:textId="58F9498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sh0866</w:t>
            </w:r>
          </w:p>
        </w:tc>
        <w:tc>
          <w:tcPr>
            <w:tcW w:w="6547" w:type="dxa"/>
          </w:tcPr>
          <w:p w14:paraId="3BD3AAB1" w14:textId="6E865CE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2,5 в/в в 1-й день + паклитаксел 100 мг/м² в/в в 1-й день + цетуксимаб 250 мг/м² (нагрузочная доза 400 мг/м²) в/в в 1-й день; цикл 7 дней</w:t>
            </w:r>
          </w:p>
        </w:tc>
        <w:tc>
          <w:tcPr>
            <w:tcW w:w="1572" w:type="dxa"/>
            <w:vAlign w:val="center"/>
          </w:tcPr>
          <w:p w14:paraId="42481C25" w14:textId="33A66E0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BB917D1" w14:textId="77777777" w:rsidTr="00EF19CE">
        <w:trPr>
          <w:trHeight w:val="283"/>
        </w:trPr>
        <w:tc>
          <w:tcPr>
            <w:tcW w:w="1812" w:type="dxa"/>
            <w:vAlign w:val="center"/>
          </w:tcPr>
          <w:p w14:paraId="5886D7E3" w14:textId="12D8865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sh0867</w:t>
            </w:r>
          </w:p>
        </w:tc>
        <w:tc>
          <w:tcPr>
            <w:tcW w:w="6547" w:type="dxa"/>
          </w:tcPr>
          <w:p w14:paraId="4814F615" w14:textId="17A5C7F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100 мг/м² в 1-й день; цикл 21 день</w:t>
            </w:r>
          </w:p>
        </w:tc>
        <w:tc>
          <w:tcPr>
            <w:tcW w:w="1572" w:type="dxa"/>
            <w:vAlign w:val="center"/>
          </w:tcPr>
          <w:p w14:paraId="67315C91" w14:textId="4DF50FD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FBEE41D" w14:textId="77777777" w:rsidTr="00EF19CE">
        <w:trPr>
          <w:trHeight w:val="283"/>
        </w:trPr>
        <w:tc>
          <w:tcPr>
            <w:tcW w:w="1812" w:type="dxa"/>
            <w:vAlign w:val="center"/>
          </w:tcPr>
          <w:p w14:paraId="36D39168" w14:textId="4D6DA56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sh0868</w:t>
            </w:r>
          </w:p>
        </w:tc>
        <w:tc>
          <w:tcPr>
            <w:tcW w:w="6547" w:type="dxa"/>
          </w:tcPr>
          <w:p w14:paraId="6D7E0C95" w14:textId="026EB19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572" w:type="dxa"/>
            <w:vAlign w:val="center"/>
          </w:tcPr>
          <w:p w14:paraId="17B5AD1D" w14:textId="6B9FB38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4/1/1**</w:t>
            </w:r>
          </w:p>
        </w:tc>
      </w:tr>
      <w:tr w:rsidR="000662C1" w14:paraId="03A762BA" w14:textId="77777777" w:rsidTr="00EF19CE">
        <w:trPr>
          <w:trHeight w:val="283"/>
        </w:trPr>
        <w:tc>
          <w:tcPr>
            <w:tcW w:w="1812" w:type="dxa"/>
            <w:vAlign w:val="center"/>
          </w:tcPr>
          <w:p w14:paraId="4941F750" w14:textId="68B78C2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sh0868.1</w:t>
            </w:r>
          </w:p>
        </w:tc>
        <w:tc>
          <w:tcPr>
            <w:tcW w:w="6547" w:type="dxa"/>
          </w:tcPr>
          <w:p w14:paraId="02B99C8C" w14:textId="6487940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572" w:type="dxa"/>
            <w:vAlign w:val="center"/>
          </w:tcPr>
          <w:p w14:paraId="25B74A3A" w14:textId="404763D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6</w:t>
            </w:r>
          </w:p>
        </w:tc>
      </w:tr>
      <w:tr w:rsidR="000662C1" w14:paraId="5187BBFC" w14:textId="77777777" w:rsidTr="00EF19CE">
        <w:trPr>
          <w:trHeight w:val="283"/>
        </w:trPr>
        <w:tc>
          <w:tcPr>
            <w:tcW w:w="1812" w:type="dxa"/>
            <w:vAlign w:val="center"/>
          </w:tcPr>
          <w:p w14:paraId="478320E8" w14:textId="0DCDA33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sh0869</w:t>
            </w:r>
          </w:p>
        </w:tc>
        <w:tc>
          <w:tcPr>
            <w:tcW w:w="6547" w:type="dxa"/>
          </w:tcPr>
          <w:p w14:paraId="0C924BFC" w14:textId="24FA6D3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 1-й день + доцетаксел 100 мг/м² в/в в 1-й день; цикл 21 день</w:t>
            </w:r>
          </w:p>
        </w:tc>
        <w:tc>
          <w:tcPr>
            <w:tcW w:w="1572" w:type="dxa"/>
            <w:vAlign w:val="center"/>
          </w:tcPr>
          <w:p w14:paraId="6379C502" w14:textId="363C855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4AE25D9" w14:textId="77777777" w:rsidTr="00EF19CE">
        <w:trPr>
          <w:trHeight w:val="283"/>
        </w:trPr>
        <w:tc>
          <w:tcPr>
            <w:tcW w:w="1812" w:type="dxa"/>
            <w:vAlign w:val="center"/>
          </w:tcPr>
          <w:p w14:paraId="5F439FB7" w14:textId="4AD504F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sh0870</w:t>
            </w:r>
          </w:p>
        </w:tc>
        <w:tc>
          <w:tcPr>
            <w:tcW w:w="6547" w:type="dxa"/>
          </w:tcPr>
          <w:p w14:paraId="40532245" w14:textId="692C832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Фторурацил 4000 мг/м² (по 1000 мг/м² в сутки) (96-часовая инфузия) в 1-4-й дни; цикл 21 день</w:t>
            </w:r>
          </w:p>
        </w:tc>
        <w:tc>
          <w:tcPr>
            <w:tcW w:w="1572" w:type="dxa"/>
            <w:vAlign w:val="center"/>
          </w:tcPr>
          <w:p w14:paraId="50569565" w14:textId="6BB10A1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351984B0" w14:textId="77777777" w:rsidTr="00EF19CE">
        <w:trPr>
          <w:trHeight w:val="283"/>
        </w:trPr>
        <w:tc>
          <w:tcPr>
            <w:tcW w:w="1812" w:type="dxa"/>
            <w:vAlign w:val="center"/>
          </w:tcPr>
          <w:p w14:paraId="47EECDB9" w14:textId="01DD362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sh0871</w:t>
            </w:r>
          </w:p>
        </w:tc>
        <w:tc>
          <w:tcPr>
            <w:tcW w:w="6547" w:type="dxa"/>
          </w:tcPr>
          <w:p w14:paraId="2F570E85" w14:textId="1E7249C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 мг/м² в 1-3-й дни + цисплатин 100 мг/м² в 1-й день; цикл 28 дней</w:t>
            </w:r>
          </w:p>
        </w:tc>
        <w:tc>
          <w:tcPr>
            <w:tcW w:w="1572" w:type="dxa"/>
            <w:vAlign w:val="center"/>
          </w:tcPr>
          <w:p w14:paraId="39D4D5C4" w14:textId="2184730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505BA84" w14:textId="77777777" w:rsidTr="00EF19CE">
        <w:trPr>
          <w:trHeight w:val="283"/>
        </w:trPr>
        <w:tc>
          <w:tcPr>
            <w:tcW w:w="1812" w:type="dxa"/>
            <w:vAlign w:val="center"/>
          </w:tcPr>
          <w:p w14:paraId="2F042E87" w14:textId="713E362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sh0872</w:t>
            </w:r>
          </w:p>
        </w:tc>
        <w:tc>
          <w:tcPr>
            <w:tcW w:w="6547" w:type="dxa"/>
          </w:tcPr>
          <w:p w14:paraId="4E79BBAC" w14:textId="7AAF4E4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Дурвалумаб 10 мг/кг в 1-й день; цикл 14 дней</w:t>
            </w:r>
          </w:p>
        </w:tc>
        <w:tc>
          <w:tcPr>
            <w:tcW w:w="1572" w:type="dxa"/>
            <w:vAlign w:val="center"/>
          </w:tcPr>
          <w:p w14:paraId="2F218C07" w14:textId="3259EB5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085190A" w14:textId="77777777" w:rsidTr="00EF19CE">
        <w:trPr>
          <w:trHeight w:val="283"/>
        </w:trPr>
        <w:tc>
          <w:tcPr>
            <w:tcW w:w="1812" w:type="dxa"/>
            <w:vAlign w:val="center"/>
          </w:tcPr>
          <w:p w14:paraId="37D128DA" w14:textId="3EA6D08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sh0873</w:t>
            </w:r>
          </w:p>
        </w:tc>
        <w:tc>
          <w:tcPr>
            <w:tcW w:w="6547" w:type="dxa"/>
          </w:tcPr>
          <w:p w14:paraId="6E19174C" w14:textId="2099EBE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50 мг/м² в 1-й день + доксорубицин 40 мг/м² в 1-й день + винкристин 0,6 мг/м² в 3-й день + циклофосфамид 700 мг/м² в 4-й день; цикл 21 день</w:t>
            </w:r>
          </w:p>
        </w:tc>
        <w:tc>
          <w:tcPr>
            <w:tcW w:w="1572" w:type="dxa"/>
            <w:vAlign w:val="center"/>
          </w:tcPr>
          <w:p w14:paraId="539FB239" w14:textId="4BFB231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1D482A87" w14:textId="77777777" w:rsidTr="00EF19CE">
        <w:trPr>
          <w:trHeight w:val="283"/>
        </w:trPr>
        <w:tc>
          <w:tcPr>
            <w:tcW w:w="1812" w:type="dxa"/>
            <w:vAlign w:val="center"/>
          </w:tcPr>
          <w:p w14:paraId="7D1E506C" w14:textId="7C7D984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sh0874</w:t>
            </w:r>
          </w:p>
        </w:tc>
        <w:tc>
          <w:tcPr>
            <w:tcW w:w="6547" w:type="dxa"/>
          </w:tcPr>
          <w:p w14:paraId="0F003D7E" w14:textId="79477F6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60 мг/м² в 1-2-й дни + ифосфамид 2500 мг/м² в/в в 1-3-й дни + месна 2250 мг/м² в 1-3-й дни; цикл 21 день</w:t>
            </w:r>
          </w:p>
        </w:tc>
        <w:tc>
          <w:tcPr>
            <w:tcW w:w="1572" w:type="dxa"/>
            <w:vAlign w:val="center"/>
          </w:tcPr>
          <w:p w14:paraId="1743C0CD" w14:textId="46EEB73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53E4B8E4" w14:textId="77777777" w:rsidTr="00EF19CE">
        <w:trPr>
          <w:trHeight w:val="283"/>
        </w:trPr>
        <w:tc>
          <w:tcPr>
            <w:tcW w:w="1812" w:type="dxa"/>
            <w:vAlign w:val="center"/>
          </w:tcPr>
          <w:p w14:paraId="74943D67" w14:textId="4EF82A2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sh0875</w:t>
            </w:r>
          </w:p>
        </w:tc>
        <w:tc>
          <w:tcPr>
            <w:tcW w:w="6547" w:type="dxa"/>
          </w:tcPr>
          <w:p w14:paraId="760499BE" w14:textId="2176CEB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90 мг/м² (по 22,5 мг/м² в сутки) (96-часовая инфузия) в/в в 1-4-й дни + цисплатин 120 мг/м² в/в в 1-й день; цикл 28 дней</w:t>
            </w:r>
          </w:p>
        </w:tc>
        <w:tc>
          <w:tcPr>
            <w:tcW w:w="1572" w:type="dxa"/>
            <w:vAlign w:val="center"/>
          </w:tcPr>
          <w:p w14:paraId="298AFBA5" w14:textId="65E568E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3A86BF46" w14:textId="77777777" w:rsidTr="00EF19CE">
        <w:trPr>
          <w:trHeight w:val="283"/>
        </w:trPr>
        <w:tc>
          <w:tcPr>
            <w:tcW w:w="1812" w:type="dxa"/>
            <w:vAlign w:val="center"/>
          </w:tcPr>
          <w:p w14:paraId="0895D567" w14:textId="2CF6034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sh0876</w:t>
            </w:r>
          </w:p>
        </w:tc>
        <w:tc>
          <w:tcPr>
            <w:tcW w:w="6547" w:type="dxa"/>
          </w:tcPr>
          <w:p w14:paraId="77288A56" w14:textId="74E90F8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400 мг в/в в 1-й день; цикл 42 дня</w:t>
            </w:r>
          </w:p>
        </w:tc>
        <w:tc>
          <w:tcPr>
            <w:tcW w:w="1572" w:type="dxa"/>
            <w:vAlign w:val="center"/>
          </w:tcPr>
          <w:p w14:paraId="694FEEBD" w14:textId="2C05086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4E386E5" w14:textId="77777777" w:rsidTr="00EF19CE">
        <w:trPr>
          <w:trHeight w:val="283"/>
        </w:trPr>
        <w:tc>
          <w:tcPr>
            <w:tcW w:w="1812" w:type="dxa"/>
            <w:vAlign w:val="center"/>
          </w:tcPr>
          <w:p w14:paraId="5E64A882" w14:textId="582136E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sh0877</w:t>
            </w:r>
          </w:p>
        </w:tc>
        <w:tc>
          <w:tcPr>
            <w:tcW w:w="6547" w:type="dxa"/>
          </w:tcPr>
          <w:p w14:paraId="56A17963" w14:textId="0D443F0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Пролголимаб 1 мг/кг в/в в 1-й день; цикл 14 дней</w:t>
            </w:r>
          </w:p>
        </w:tc>
        <w:tc>
          <w:tcPr>
            <w:tcW w:w="1572" w:type="dxa"/>
            <w:vAlign w:val="center"/>
          </w:tcPr>
          <w:p w14:paraId="0BBAB5F7" w14:textId="0E335DE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FAE8929" w14:textId="77777777" w:rsidTr="00EF19CE">
        <w:trPr>
          <w:trHeight w:val="283"/>
        </w:trPr>
        <w:tc>
          <w:tcPr>
            <w:tcW w:w="1812" w:type="dxa"/>
            <w:vAlign w:val="center"/>
          </w:tcPr>
          <w:p w14:paraId="77BAC193" w14:textId="63A5C5F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sh0878</w:t>
            </w:r>
          </w:p>
        </w:tc>
        <w:tc>
          <w:tcPr>
            <w:tcW w:w="6547" w:type="dxa"/>
          </w:tcPr>
          <w:p w14:paraId="52A1220E" w14:textId="69A7D81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1000 мг/м² в 1-й день + доксорубицин 50 мг/м² в 1-й день + винкристин 1,5 мг/м² в 1-й день; цикл 21 день</w:t>
            </w:r>
          </w:p>
        </w:tc>
        <w:tc>
          <w:tcPr>
            <w:tcW w:w="1572" w:type="dxa"/>
            <w:vAlign w:val="center"/>
          </w:tcPr>
          <w:p w14:paraId="0AA46475" w14:textId="671AAC6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379491D" w14:textId="77777777" w:rsidTr="00EF19CE">
        <w:trPr>
          <w:trHeight w:val="283"/>
        </w:trPr>
        <w:tc>
          <w:tcPr>
            <w:tcW w:w="1812" w:type="dxa"/>
            <w:vAlign w:val="center"/>
          </w:tcPr>
          <w:p w14:paraId="45D0CDA0" w14:textId="0554930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sh0880</w:t>
            </w:r>
          </w:p>
        </w:tc>
        <w:tc>
          <w:tcPr>
            <w:tcW w:w="6547" w:type="dxa"/>
          </w:tcPr>
          <w:p w14:paraId="766D43E5" w14:textId="189A5D4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15-й, 29-й дни + кальция фолинат 250 мг/м² в 1-й, 8-й, 15-й, 22-й, 29-й, 36-й дни + фторурацил 500 мг/м² в 1-й, 8-й, 15-й, 22-й, 29-й, 36-й дни; цикл 49 дней</w:t>
            </w:r>
          </w:p>
        </w:tc>
        <w:tc>
          <w:tcPr>
            <w:tcW w:w="1572" w:type="dxa"/>
            <w:vAlign w:val="center"/>
          </w:tcPr>
          <w:p w14:paraId="58D2A10D" w14:textId="74FA04F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53020EB" w14:textId="77777777" w:rsidTr="00EF19CE">
        <w:trPr>
          <w:trHeight w:val="283"/>
        </w:trPr>
        <w:tc>
          <w:tcPr>
            <w:tcW w:w="1812" w:type="dxa"/>
            <w:vAlign w:val="center"/>
          </w:tcPr>
          <w:p w14:paraId="7EF6ABC2" w14:textId="369CBE0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sh0880.1</w:t>
            </w:r>
          </w:p>
        </w:tc>
        <w:tc>
          <w:tcPr>
            <w:tcW w:w="6547" w:type="dxa"/>
          </w:tcPr>
          <w:p w14:paraId="58282397" w14:textId="36333E8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15-й, 29-й дни + кальция фолинат 250 мг/м² в 1-й, 8-й, 15-й, 22-й, 29-й, 36-й дни + фторурацил 500 мг/м² в 1-й, 8-й, 15-й, 22-й, 29-й, 36-й дни; цикл 49 дней</w:t>
            </w:r>
          </w:p>
        </w:tc>
        <w:tc>
          <w:tcPr>
            <w:tcW w:w="1572" w:type="dxa"/>
            <w:vAlign w:val="center"/>
          </w:tcPr>
          <w:p w14:paraId="16EA4A46" w14:textId="66F1AF8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6</w:t>
            </w:r>
          </w:p>
        </w:tc>
      </w:tr>
      <w:tr w:rsidR="000662C1" w14:paraId="4CAC681B" w14:textId="77777777" w:rsidTr="00EF19CE">
        <w:trPr>
          <w:trHeight w:val="283"/>
        </w:trPr>
        <w:tc>
          <w:tcPr>
            <w:tcW w:w="1812" w:type="dxa"/>
            <w:vAlign w:val="center"/>
          </w:tcPr>
          <w:p w14:paraId="126BA7C6" w14:textId="60E7D7F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sh0881</w:t>
            </w:r>
          </w:p>
        </w:tc>
        <w:tc>
          <w:tcPr>
            <w:tcW w:w="6547" w:type="dxa"/>
          </w:tcPr>
          <w:p w14:paraId="47100695" w14:textId="3955C7B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40 мг/м² в/в в 1-й день + кальция фолинат 400 мг/м² в/в в 1-й день + фторурацил 400 мг/м² в/в в 1-й день + фторурацил 2000 мг/м² (по 1000 мг/м² в сутки) (46-часовая инфузия) в 1-2-й дни; цикл 14 дней</w:t>
            </w:r>
          </w:p>
        </w:tc>
        <w:tc>
          <w:tcPr>
            <w:tcW w:w="1572" w:type="dxa"/>
            <w:vAlign w:val="center"/>
          </w:tcPr>
          <w:p w14:paraId="4CD9700C" w14:textId="2ADCC52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7BE4486" w14:textId="77777777" w:rsidTr="00EF19CE">
        <w:trPr>
          <w:trHeight w:val="283"/>
        </w:trPr>
        <w:tc>
          <w:tcPr>
            <w:tcW w:w="1812" w:type="dxa"/>
            <w:vAlign w:val="center"/>
          </w:tcPr>
          <w:p w14:paraId="0D22B54B" w14:textId="7283353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sh0882</w:t>
            </w:r>
          </w:p>
        </w:tc>
        <w:tc>
          <w:tcPr>
            <w:tcW w:w="6547" w:type="dxa"/>
          </w:tcPr>
          <w:p w14:paraId="0791BDCA" w14:textId="2E9C671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572" w:type="dxa"/>
            <w:vAlign w:val="center"/>
          </w:tcPr>
          <w:p w14:paraId="7D2AA30E" w14:textId="412C233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9362C95" w14:textId="77777777" w:rsidTr="00EF19CE">
        <w:trPr>
          <w:trHeight w:val="283"/>
        </w:trPr>
        <w:tc>
          <w:tcPr>
            <w:tcW w:w="1812" w:type="dxa"/>
            <w:vAlign w:val="center"/>
          </w:tcPr>
          <w:p w14:paraId="0957AD03" w14:textId="5550D05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sh0882.1</w:t>
            </w:r>
          </w:p>
        </w:tc>
        <w:tc>
          <w:tcPr>
            <w:tcW w:w="6547" w:type="dxa"/>
          </w:tcPr>
          <w:p w14:paraId="039507E3" w14:textId="1855C37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572" w:type="dxa"/>
            <w:vAlign w:val="center"/>
          </w:tcPr>
          <w:p w14:paraId="075C40FF" w14:textId="2D38A3F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33A08871" w14:textId="77777777" w:rsidTr="00EF19CE">
        <w:trPr>
          <w:trHeight w:val="283"/>
        </w:trPr>
        <w:tc>
          <w:tcPr>
            <w:tcW w:w="1812" w:type="dxa"/>
            <w:vAlign w:val="center"/>
          </w:tcPr>
          <w:p w14:paraId="2E5947F1" w14:textId="70F71E9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sh0883</w:t>
            </w:r>
          </w:p>
        </w:tc>
        <w:tc>
          <w:tcPr>
            <w:tcW w:w="6547" w:type="dxa"/>
          </w:tcPr>
          <w:p w14:paraId="3229AD1D" w14:textId="535E256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1572" w:type="dxa"/>
            <w:vAlign w:val="center"/>
          </w:tcPr>
          <w:p w14:paraId="03E2ECBC" w14:textId="5DCCEAD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22C71826" w14:textId="77777777" w:rsidTr="00EF19CE">
        <w:trPr>
          <w:trHeight w:val="283"/>
        </w:trPr>
        <w:tc>
          <w:tcPr>
            <w:tcW w:w="1812" w:type="dxa"/>
            <w:vAlign w:val="center"/>
          </w:tcPr>
          <w:p w14:paraId="309F2DF8" w14:textId="195AADA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sh0884</w:t>
            </w:r>
          </w:p>
        </w:tc>
        <w:tc>
          <w:tcPr>
            <w:tcW w:w="6547" w:type="dxa"/>
          </w:tcPr>
          <w:p w14:paraId="65B3518B" w14:textId="46C3935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оксалиплатин 85 мг/м² в 1-й день + кальция фолинат 200 мг/м² в/в в 1-й день + фторурацил 250 мг/м² в/в в 1-й день + фторурацил 2200 мг/м² (по 1100 мг/м² в сутки) (48-часовая инфузия) в/в в 1-2-й дни; цикл 14 дней</w:t>
            </w:r>
          </w:p>
        </w:tc>
        <w:tc>
          <w:tcPr>
            <w:tcW w:w="1572" w:type="dxa"/>
            <w:vAlign w:val="center"/>
          </w:tcPr>
          <w:p w14:paraId="2B4C2228" w14:textId="57F83DA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DB2341B" w14:textId="77777777" w:rsidTr="00EF19CE">
        <w:trPr>
          <w:trHeight w:val="283"/>
        </w:trPr>
        <w:tc>
          <w:tcPr>
            <w:tcW w:w="1812" w:type="dxa"/>
            <w:vAlign w:val="center"/>
          </w:tcPr>
          <w:p w14:paraId="4AF62573" w14:textId="69613F3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sh0885</w:t>
            </w:r>
          </w:p>
        </w:tc>
        <w:tc>
          <w:tcPr>
            <w:tcW w:w="6547" w:type="dxa"/>
          </w:tcPr>
          <w:p w14:paraId="600776BB" w14:textId="52C26F1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60-85 мг/м² в/в в 1-й день + иринотекан 120-180 мг/м² в/в в 1-й день + кальция фолинат 400 мг/м² в/в в 1-й день + фторурацил 2000-2400 мг/м² (по 1000-1200 мг/м² в сутки) (46-часовая инфузия) в/в в 1-2-й дни; цикл 14 дней</w:t>
            </w:r>
          </w:p>
        </w:tc>
        <w:tc>
          <w:tcPr>
            <w:tcW w:w="1572" w:type="dxa"/>
            <w:vAlign w:val="center"/>
          </w:tcPr>
          <w:p w14:paraId="1962C87D" w14:textId="082C2D2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4D66CF0" w14:textId="77777777" w:rsidTr="00EF19CE">
        <w:trPr>
          <w:trHeight w:val="283"/>
        </w:trPr>
        <w:tc>
          <w:tcPr>
            <w:tcW w:w="1812" w:type="dxa"/>
            <w:vAlign w:val="center"/>
          </w:tcPr>
          <w:p w14:paraId="3885E1B3" w14:textId="21CD17A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sh0886</w:t>
            </w:r>
          </w:p>
        </w:tc>
        <w:tc>
          <w:tcPr>
            <w:tcW w:w="6547" w:type="dxa"/>
          </w:tcPr>
          <w:p w14:paraId="03306D78" w14:textId="5411E78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165 мг/м² в 1-й день + оксалиплатин 85 мг/м² в 1-й день + кальция фолинат 200 мг/м² в/в в 1-й день + фторурацил 3200 мг/м² (по 1600 мг/м² в сутки) (46-часовая инфузия) в 1-2-й дни + цетуксимаб 500 мг/м² в/в в 1-й день; цикл 14 дней</w:t>
            </w:r>
          </w:p>
        </w:tc>
        <w:tc>
          <w:tcPr>
            <w:tcW w:w="1572" w:type="dxa"/>
            <w:vAlign w:val="center"/>
          </w:tcPr>
          <w:p w14:paraId="73E4351C" w14:textId="4DEC92F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42500034" w14:textId="77777777" w:rsidTr="00EF19CE">
        <w:trPr>
          <w:trHeight w:val="283"/>
        </w:trPr>
        <w:tc>
          <w:tcPr>
            <w:tcW w:w="1812" w:type="dxa"/>
            <w:vAlign w:val="center"/>
          </w:tcPr>
          <w:p w14:paraId="011DDDAD" w14:textId="07CEF4E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sh0887</w:t>
            </w:r>
          </w:p>
        </w:tc>
        <w:tc>
          <w:tcPr>
            <w:tcW w:w="6547" w:type="dxa"/>
          </w:tcPr>
          <w:p w14:paraId="71CDE8F2" w14:textId="299646B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капецитабин 1250 мг/м² в 1-14-й дни; цикл 21 день</w:t>
            </w:r>
          </w:p>
        </w:tc>
        <w:tc>
          <w:tcPr>
            <w:tcW w:w="1572" w:type="dxa"/>
            <w:vAlign w:val="center"/>
          </w:tcPr>
          <w:p w14:paraId="036E877A" w14:textId="0522C90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0E9BE6C7" w14:textId="77777777" w:rsidTr="00EF19CE">
        <w:trPr>
          <w:trHeight w:val="283"/>
        </w:trPr>
        <w:tc>
          <w:tcPr>
            <w:tcW w:w="1812" w:type="dxa"/>
            <w:vAlign w:val="center"/>
          </w:tcPr>
          <w:p w14:paraId="12249D2A" w14:textId="2287958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sh0888</w:t>
            </w:r>
          </w:p>
        </w:tc>
        <w:tc>
          <w:tcPr>
            <w:tcW w:w="6547" w:type="dxa"/>
          </w:tcPr>
          <w:p w14:paraId="21AE18AB" w14:textId="4680DA9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оксалиплатин 80 мг/м² в 1-й, 8-й дни; цикл 21 день</w:t>
            </w:r>
          </w:p>
        </w:tc>
        <w:tc>
          <w:tcPr>
            <w:tcW w:w="1572" w:type="dxa"/>
            <w:vAlign w:val="center"/>
          </w:tcPr>
          <w:p w14:paraId="2EF52BBE" w14:textId="584E148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9182C83" w14:textId="77777777" w:rsidTr="00EF19CE">
        <w:trPr>
          <w:trHeight w:val="283"/>
        </w:trPr>
        <w:tc>
          <w:tcPr>
            <w:tcW w:w="1812" w:type="dxa"/>
            <w:vAlign w:val="center"/>
          </w:tcPr>
          <w:p w14:paraId="0DF1101A" w14:textId="4675E0F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sh0888.1</w:t>
            </w:r>
          </w:p>
        </w:tc>
        <w:tc>
          <w:tcPr>
            <w:tcW w:w="6547" w:type="dxa"/>
          </w:tcPr>
          <w:p w14:paraId="74036493" w14:textId="334576B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дни + оксалиплатин 80 мг/м² в 1-й, 8-й дни; цикл 21 день</w:t>
            </w:r>
          </w:p>
        </w:tc>
        <w:tc>
          <w:tcPr>
            <w:tcW w:w="1572" w:type="dxa"/>
            <w:vAlign w:val="center"/>
          </w:tcPr>
          <w:p w14:paraId="41363EE8" w14:textId="0AE75F4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5507E55" w14:textId="77777777" w:rsidTr="00EF19CE">
        <w:trPr>
          <w:trHeight w:val="283"/>
        </w:trPr>
        <w:tc>
          <w:tcPr>
            <w:tcW w:w="1812" w:type="dxa"/>
            <w:vAlign w:val="center"/>
          </w:tcPr>
          <w:p w14:paraId="0F707C74" w14:textId="693E439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sh0889</w:t>
            </w:r>
          </w:p>
        </w:tc>
        <w:tc>
          <w:tcPr>
            <w:tcW w:w="6547" w:type="dxa"/>
          </w:tcPr>
          <w:p w14:paraId="69631FF7" w14:textId="14B3BED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900 мг/м² в 1-й, 8-й дни + доцетаксел 100 мг/м² в 8-й день + филграстим 5 мкг/кг  в 9-19-й дни; цикл 21 день</w:t>
            </w:r>
          </w:p>
        </w:tc>
        <w:tc>
          <w:tcPr>
            <w:tcW w:w="1572" w:type="dxa"/>
            <w:vAlign w:val="center"/>
          </w:tcPr>
          <w:p w14:paraId="1ACE3EEB" w14:textId="4EAC0BE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13</w:t>
            </w:r>
          </w:p>
        </w:tc>
      </w:tr>
      <w:tr w:rsidR="000662C1" w14:paraId="29AC010F" w14:textId="77777777" w:rsidTr="00EF19CE">
        <w:trPr>
          <w:trHeight w:val="283"/>
        </w:trPr>
        <w:tc>
          <w:tcPr>
            <w:tcW w:w="1812" w:type="dxa"/>
            <w:vAlign w:val="center"/>
          </w:tcPr>
          <w:p w14:paraId="2C0B6F3A" w14:textId="39525F2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sh0891</w:t>
            </w:r>
          </w:p>
        </w:tc>
        <w:tc>
          <w:tcPr>
            <w:tcW w:w="6547" w:type="dxa"/>
          </w:tcPr>
          <w:p w14:paraId="4DB6D0B9" w14:textId="281A70F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80 мг/м² в 1-й день + бевацизумаб 15 мг/кг в/в в 1-й день; цикл 21 день</w:t>
            </w:r>
          </w:p>
        </w:tc>
        <w:tc>
          <w:tcPr>
            <w:tcW w:w="1572" w:type="dxa"/>
            <w:vAlign w:val="center"/>
          </w:tcPr>
          <w:p w14:paraId="79721C13" w14:textId="196D1E0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2113905" w14:textId="77777777" w:rsidTr="00EF19CE">
        <w:trPr>
          <w:trHeight w:val="283"/>
        </w:trPr>
        <w:tc>
          <w:tcPr>
            <w:tcW w:w="1812" w:type="dxa"/>
            <w:vAlign w:val="center"/>
          </w:tcPr>
          <w:p w14:paraId="46B1758A" w14:textId="0A25F26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sh0891.1</w:t>
            </w:r>
          </w:p>
        </w:tc>
        <w:tc>
          <w:tcPr>
            <w:tcW w:w="6547" w:type="dxa"/>
          </w:tcPr>
          <w:p w14:paraId="20F707DA" w14:textId="6CCFFBB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80 мг/м² в 1-й день + бевацизумаб 15 мг/кг в/в в 1-й день; цикл 21 день</w:t>
            </w:r>
          </w:p>
        </w:tc>
        <w:tc>
          <w:tcPr>
            <w:tcW w:w="1572" w:type="dxa"/>
            <w:vAlign w:val="center"/>
          </w:tcPr>
          <w:p w14:paraId="3FF4EC12" w14:textId="01F8166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7A62F651" w14:textId="77777777" w:rsidTr="00EF19CE">
        <w:trPr>
          <w:trHeight w:val="283"/>
        </w:trPr>
        <w:tc>
          <w:tcPr>
            <w:tcW w:w="1812" w:type="dxa"/>
            <w:vAlign w:val="center"/>
          </w:tcPr>
          <w:p w14:paraId="59C53D6C" w14:textId="257FA05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sh0892</w:t>
            </w:r>
          </w:p>
        </w:tc>
        <w:tc>
          <w:tcPr>
            <w:tcW w:w="6547" w:type="dxa"/>
          </w:tcPr>
          <w:p w14:paraId="7ED23272" w14:textId="2C3620C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80 мг/м² в 1-й день; цикл 21 день</w:t>
            </w:r>
          </w:p>
        </w:tc>
        <w:tc>
          <w:tcPr>
            <w:tcW w:w="1572" w:type="dxa"/>
            <w:vAlign w:val="center"/>
          </w:tcPr>
          <w:p w14:paraId="60E633ED" w14:textId="3394BC4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97DC806" w14:textId="77777777" w:rsidTr="00EF19CE">
        <w:trPr>
          <w:trHeight w:val="283"/>
        </w:trPr>
        <w:tc>
          <w:tcPr>
            <w:tcW w:w="1812" w:type="dxa"/>
            <w:vAlign w:val="center"/>
          </w:tcPr>
          <w:p w14:paraId="41907EDB" w14:textId="6C08A46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sh0892.1</w:t>
            </w:r>
          </w:p>
        </w:tc>
        <w:tc>
          <w:tcPr>
            <w:tcW w:w="6547" w:type="dxa"/>
          </w:tcPr>
          <w:p w14:paraId="5F5F7418" w14:textId="2298A3E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 1-й, 8-й, 15-й дни + цисплатин 80 мг/м² в 1-й день; цикл 21 день</w:t>
            </w:r>
          </w:p>
        </w:tc>
        <w:tc>
          <w:tcPr>
            <w:tcW w:w="1572" w:type="dxa"/>
            <w:vAlign w:val="center"/>
          </w:tcPr>
          <w:p w14:paraId="6BF5A312" w14:textId="54D447F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0C7D50F9" w14:textId="77777777" w:rsidTr="00EF19CE">
        <w:trPr>
          <w:trHeight w:val="283"/>
        </w:trPr>
        <w:tc>
          <w:tcPr>
            <w:tcW w:w="1812" w:type="dxa"/>
            <w:vAlign w:val="center"/>
          </w:tcPr>
          <w:p w14:paraId="796F69F7" w14:textId="6ED94B9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sh0893</w:t>
            </w:r>
          </w:p>
        </w:tc>
        <w:tc>
          <w:tcPr>
            <w:tcW w:w="6547" w:type="dxa"/>
          </w:tcPr>
          <w:p w14:paraId="42411620" w14:textId="21357B3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75 мг/м² (по 25 мг/м² в сутки) (72-чаcовая инфузия) в/в в 1-3-й дни + ифосфамид 2500 мг/м² в/в в 1-4-й дни + месна 2500 мг/м²  в 1-4-й дни + филграстим 300 мкг в 5-16-й дни; цикл 21 день</w:t>
            </w:r>
          </w:p>
        </w:tc>
        <w:tc>
          <w:tcPr>
            <w:tcW w:w="1572" w:type="dxa"/>
            <w:vAlign w:val="center"/>
          </w:tcPr>
          <w:p w14:paraId="55FAAAF5" w14:textId="1BC45F4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16</w:t>
            </w:r>
          </w:p>
        </w:tc>
      </w:tr>
      <w:tr w:rsidR="000662C1" w14:paraId="2044D0E5" w14:textId="77777777" w:rsidTr="00EF19CE">
        <w:trPr>
          <w:trHeight w:val="283"/>
        </w:trPr>
        <w:tc>
          <w:tcPr>
            <w:tcW w:w="1812" w:type="dxa"/>
            <w:vAlign w:val="center"/>
          </w:tcPr>
          <w:p w14:paraId="3E981D60" w14:textId="5787AAB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sh0894</w:t>
            </w:r>
          </w:p>
        </w:tc>
        <w:tc>
          <w:tcPr>
            <w:tcW w:w="6547" w:type="dxa"/>
          </w:tcPr>
          <w:p w14:paraId="6CABB933" w14:textId="0AAC0CD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2000 мг/м² в 1-7-й дни + месна (100% от дозы ифосфамида) в 1-7-й дни + филграстим 5 мкг/кг в 8-16-й дни; цикл 21 день</w:t>
            </w:r>
          </w:p>
        </w:tc>
        <w:tc>
          <w:tcPr>
            <w:tcW w:w="1572" w:type="dxa"/>
            <w:vAlign w:val="center"/>
          </w:tcPr>
          <w:p w14:paraId="12ECC4C1" w14:textId="0576357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16</w:t>
            </w:r>
          </w:p>
        </w:tc>
      </w:tr>
      <w:tr w:rsidR="000662C1" w14:paraId="216884B2" w14:textId="77777777" w:rsidTr="00EF19CE">
        <w:trPr>
          <w:trHeight w:val="283"/>
        </w:trPr>
        <w:tc>
          <w:tcPr>
            <w:tcW w:w="1812" w:type="dxa"/>
            <w:vAlign w:val="center"/>
          </w:tcPr>
          <w:p w14:paraId="0B0E9E30" w14:textId="22EE763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sh0895</w:t>
            </w:r>
          </w:p>
        </w:tc>
        <w:tc>
          <w:tcPr>
            <w:tcW w:w="6547" w:type="dxa"/>
          </w:tcPr>
          <w:p w14:paraId="4AD7455E" w14:textId="31390CB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1800 мг/м² в/в в 1-5-й дни + месна 2160 мг/м² в/в в 1-5-й дни + этопозид 100 мг/м² в 1-5-й дни; цикл 14 дней</w:t>
            </w:r>
          </w:p>
        </w:tc>
        <w:tc>
          <w:tcPr>
            <w:tcW w:w="1572" w:type="dxa"/>
            <w:vAlign w:val="center"/>
          </w:tcPr>
          <w:p w14:paraId="3F8D0E40" w14:textId="74A9BD4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3749EDAB" w14:textId="77777777" w:rsidTr="00EF19CE">
        <w:trPr>
          <w:trHeight w:val="283"/>
        </w:trPr>
        <w:tc>
          <w:tcPr>
            <w:tcW w:w="1812" w:type="dxa"/>
            <w:vAlign w:val="center"/>
          </w:tcPr>
          <w:p w14:paraId="41B7532A" w14:textId="2ECFC6E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sh0897</w:t>
            </w:r>
          </w:p>
        </w:tc>
        <w:tc>
          <w:tcPr>
            <w:tcW w:w="6547" w:type="dxa"/>
          </w:tcPr>
          <w:p w14:paraId="30FE5C6F" w14:textId="740E720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60 мг/м² (по 20 мг/м² в сутки) (72-чаcовая инфузия) в/в в 1-3-й дни + ифосфамид 6000 мг/м² (по 2000 мг/м² в сутки) (72-чаcовая инфузия) в/в в 1-3-й дни + месна (100-120% от дозы ифосфамида) в 1-3-й дни + дакарбазин 900 мг/м² (по 300 мг/м² в сутки) (72-чаcовая инфузия) в 1-3-й дни; цикл 21 день</w:t>
            </w:r>
          </w:p>
        </w:tc>
        <w:tc>
          <w:tcPr>
            <w:tcW w:w="1572" w:type="dxa"/>
            <w:vAlign w:val="center"/>
          </w:tcPr>
          <w:p w14:paraId="292CD090" w14:textId="6939FFF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5725685C" w14:textId="77777777" w:rsidTr="00EF19CE">
        <w:trPr>
          <w:trHeight w:val="283"/>
        </w:trPr>
        <w:tc>
          <w:tcPr>
            <w:tcW w:w="1812" w:type="dxa"/>
            <w:vAlign w:val="center"/>
          </w:tcPr>
          <w:p w14:paraId="2A2F8C4B" w14:textId="711C826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sh0898</w:t>
            </w:r>
          </w:p>
        </w:tc>
        <w:tc>
          <w:tcPr>
            <w:tcW w:w="6547" w:type="dxa"/>
          </w:tcPr>
          <w:p w14:paraId="7D25E48C" w14:textId="6DC3E96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40 мг/м² в 1-й день + цисплатин 40 мг/м² в 1-й день + кальция фолинат 400 мг/м² в 1-й день + фторурацил 400 мг/м² в/в в 1-й день + фторурацил 2000 мг/м² (по 1000 мг/м² в сутки) (48-часовая инфузия) в 1-2-й дни; цикл 14 дней</w:t>
            </w:r>
          </w:p>
        </w:tc>
        <w:tc>
          <w:tcPr>
            <w:tcW w:w="1572" w:type="dxa"/>
            <w:vAlign w:val="center"/>
          </w:tcPr>
          <w:p w14:paraId="31BDBDC1" w14:textId="0FDD3C8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46BE076E" w14:textId="77777777" w:rsidTr="00EF19CE">
        <w:trPr>
          <w:trHeight w:val="283"/>
        </w:trPr>
        <w:tc>
          <w:tcPr>
            <w:tcW w:w="1812" w:type="dxa"/>
            <w:vAlign w:val="center"/>
          </w:tcPr>
          <w:p w14:paraId="512163B1" w14:textId="3567DE7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sh0899</w:t>
            </w:r>
          </w:p>
        </w:tc>
        <w:tc>
          <w:tcPr>
            <w:tcW w:w="6547" w:type="dxa"/>
          </w:tcPr>
          <w:p w14:paraId="08FA6814" w14:textId="6CCF13E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40 мг/м² в/в в 1-й день + доцетаксел 40 мг/м² в/в в 1-й день + фторурацил 2400 мг/м² (по 1200 мг/м² в сутки) (46-часовая инфузия) в 1-2-й дни; цикл 14 дней</w:t>
            </w:r>
          </w:p>
        </w:tc>
        <w:tc>
          <w:tcPr>
            <w:tcW w:w="1572" w:type="dxa"/>
            <w:vAlign w:val="center"/>
          </w:tcPr>
          <w:p w14:paraId="09777487" w14:textId="5F3BBBD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11884AD" w14:textId="77777777" w:rsidTr="00EF19CE">
        <w:trPr>
          <w:trHeight w:val="283"/>
        </w:trPr>
        <w:tc>
          <w:tcPr>
            <w:tcW w:w="1812" w:type="dxa"/>
            <w:vAlign w:val="center"/>
          </w:tcPr>
          <w:p w14:paraId="032FDD22" w14:textId="11A1299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sh0900</w:t>
            </w:r>
          </w:p>
        </w:tc>
        <w:tc>
          <w:tcPr>
            <w:tcW w:w="6547" w:type="dxa"/>
          </w:tcPr>
          <w:p w14:paraId="5E43107B" w14:textId="6EC5C94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40 мг/м² в/в в 1-й день + цисплатин 40 мг/м² в/в в 3-й день + фторурацил 2000 мг/м² (по 1000 мг/м² в сутки) (48-часовая инфузия) в/в в 1-2-й дни; цикл 14 дней</w:t>
            </w:r>
          </w:p>
        </w:tc>
        <w:tc>
          <w:tcPr>
            <w:tcW w:w="1572" w:type="dxa"/>
            <w:vAlign w:val="center"/>
          </w:tcPr>
          <w:p w14:paraId="4DDC2231" w14:textId="34C72B1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39F0E46" w14:textId="77777777" w:rsidTr="00EF19CE">
        <w:trPr>
          <w:trHeight w:val="283"/>
        </w:trPr>
        <w:tc>
          <w:tcPr>
            <w:tcW w:w="1812" w:type="dxa"/>
            <w:vAlign w:val="center"/>
          </w:tcPr>
          <w:p w14:paraId="74A69046" w14:textId="57CDE9A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sh0905</w:t>
            </w:r>
          </w:p>
        </w:tc>
        <w:tc>
          <w:tcPr>
            <w:tcW w:w="6547" w:type="dxa"/>
          </w:tcPr>
          <w:p w14:paraId="34F9CCCF" w14:textId="118977A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1572" w:type="dxa"/>
            <w:vAlign w:val="center"/>
          </w:tcPr>
          <w:p w14:paraId="6E32F2F2" w14:textId="61BFD5D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92FDB83" w14:textId="77777777" w:rsidTr="00EF19CE">
        <w:trPr>
          <w:trHeight w:val="283"/>
        </w:trPr>
        <w:tc>
          <w:tcPr>
            <w:tcW w:w="1812" w:type="dxa"/>
            <w:vAlign w:val="center"/>
          </w:tcPr>
          <w:p w14:paraId="77F35DAE" w14:textId="177AD42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sh0906</w:t>
            </w:r>
          </w:p>
        </w:tc>
        <w:tc>
          <w:tcPr>
            <w:tcW w:w="6547" w:type="dxa"/>
          </w:tcPr>
          <w:p w14:paraId="4E5DDCA3" w14:textId="5E2A71A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572" w:type="dxa"/>
            <w:vAlign w:val="center"/>
          </w:tcPr>
          <w:p w14:paraId="01E63FF2" w14:textId="1D55F89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51A1714E" w14:textId="77777777" w:rsidTr="00EF19CE">
        <w:trPr>
          <w:trHeight w:val="283"/>
        </w:trPr>
        <w:tc>
          <w:tcPr>
            <w:tcW w:w="1812" w:type="dxa"/>
            <w:vAlign w:val="center"/>
          </w:tcPr>
          <w:p w14:paraId="3C051E10" w14:textId="062DACA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sh0906.1</w:t>
            </w:r>
          </w:p>
        </w:tc>
        <w:tc>
          <w:tcPr>
            <w:tcW w:w="6547" w:type="dxa"/>
          </w:tcPr>
          <w:p w14:paraId="2B5F24C1" w14:textId="2145D55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572" w:type="dxa"/>
            <w:vAlign w:val="center"/>
          </w:tcPr>
          <w:p w14:paraId="7C11CAE3" w14:textId="0F17484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18CBB3E8" w14:textId="77777777" w:rsidTr="00EF19CE">
        <w:trPr>
          <w:trHeight w:val="283"/>
        </w:trPr>
        <w:tc>
          <w:tcPr>
            <w:tcW w:w="1812" w:type="dxa"/>
            <w:vAlign w:val="center"/>
          </w:tcPr>
          <w:p w14:paraId="3984AD81" w14:textId="0B3D5A9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sh0907</w:t>
            </w:r>
          </w:p>
        </w:tc>
        <w:tc>
          <w:tcPr>
            <w:tcW w:w="6547" w:type="dxa"/>
          </w:tcPr>
          <w:p w14:paraId="3201047B" w14:textId="4BC8F13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Кальция фолинат 400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572" w:type="dxa"/>
            <w:vAlign w:val="center"/>
          </w:tcPr>
          <w:p w14:paraId="6C15BB9F" w14:textId="76DA210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2ECF62AA" w14:textId="77777777" w:rsidTr="00EF19CE">
        <w:trPr>
          <w:trHeight w:val="283"/>
        </w:trPr>
        <w:tc>
          <w:tcPr>
            <w:tcW w:w="1812" w:type="dxa"/>
            <w:vAlign w:val="center"/>
          </w:tcPr>
          <w:p w14:paraId="59C1898C" w14:textId="2931A17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sh0908</w:t>
            </w:r>
          </w:p>
        </w:tc>
        <w:tc>
          <w:tcPr>
            <w:tcW w:w="6547" w:type="dxa"/>
          </w:tcPr>
          <w:p w14:paraId="70C69786" w14:textId="700B6A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Кальция фолинат 200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572" w:type="dxa"/>
            <w:vAlign w:val="center"/>
          </w:tcPr>
          <w:p w14:paraId="0DAFDD74" w14:textId="00F44EE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F5F8D9E" w14:textId="77777777" w:rsidTr="00EF19CE">
        <w:trPr>
          <w:trHeight w:val="283"/>
        </w:trPr>
        <w:tc>
          <w:tcPr>
            <w:tcW w:w="1812" w:type="dxa"/>
            <w:vAlign w:val="center"/>
          </w:tcPr>
          <w:p w14:paraId="6508DE16" w14:textId="3783F41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sh0909</w:t>
            </w:r>
          </w:p>
        </w:tc>
        <w:tc>
          <w:tcPr>
            <w:tcW w:w="6547" w:type="dxa"/>
          </w:tcPr>
          <w:p w14:paraId="203CD307" w14:textId="5C391AE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572" w:type="dxa"/>
            <w:vAlign w:val="center"/>
          </w:tcPr>
          <w:p w14:paraId="58786FA2" w14:textId="15CB27A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0D10EE1" w14:textId="77777777" w:rsidTr="00EF19CE">
        <w:trPr>
          <w:trHeight w:val="283"/>
        </w:trPr>
        <w:tc>
          <w:tcPr>
            <w:tcW w:w="1812" w:type="dxa"/>
            <w:vAlign w:val="center"/>
          </w:tcPr>
          <w:p w14:paraId="2FC8B23A" w14:textId="2DBE046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sh0909.1</w:t>
            </w:r>
          </w:p>
        </w:tc>
        <w:tc>
          <w:tcPr>
            <w:tcW w:w="6547" w:type="dxa"/>
          </w:tcPr>
          <w:p w14:paraId="416A2E04" w14:textId="6DBC5E4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572" w:type="dxa"/>
            <w:vAlign w:val="center"/>
          </w:tcPr>
          <w:p w14:paraId="21742C37" w14:textId="6E79A8B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498500BE" w14:textId="77777777" w:rsidTr="00EF19CE">
        <w:trPr>
          <w:trHeight w:val="283"/>
        </w:trPr>
        <w:tc>
          <w:tcPr>
            <w:tcW w:w="1812" w:type="dxa"/>
            <w:vAlign w:val="center"/>
          </w:tcPr>
          <w:p w14:paraId="6F34797E" w14:textId="4C4AC6C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sh0912</w:t>
            </w:r>
          </w:p>
        </w:tc>
        <w:tc>
          <w:tcPr>
            <w:tcW w:w="6547" w:type="dxa"/>
          </w:tcPr>
          <w:p w14:paraId="4B25D9F9" w14:textId="6BB9A19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4 мг/кг (нагрузочная доза 6 мг/кг) в 1-й день + иринотекан 180 мг/м² в 1-й день + кальция фолинат 400 мг/м² в/в в 1-й день + фторурацил 400 мг/м² в/в в 1-й день + фторурацил 2400 мг/м² (по 1200 мг/м² в сутки) (46-часовая инфузия) в/в в 1-2-й дни; цикл 14 дней</w:t>
            </w:r>
          </w:p>
        </w:tc>
        <w:tc>
          <w:tcPr>
            <w:tcW w:w="1572" w:type="dxa"/>
            <w:vAlign w:val="center"/>
          </w:tcPr>
          <w:p w14:paraId="06280CF0" w14:textId="4B78955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3A3AAF56" w14:textId="77777777" w:rsidTr="00EF19CE">
        <w:trPr>
          <w:trHeight w:val="283"/>
        </w:trPr>
        <w:tc>
          <w:tcPr>
            <w:tcW w:w="1812" w:type="dxa"/>
            <w:vAlign w:val="center"/>
          </w:tcPr>
          <w:p w14:paraId="0E7A63A6" w14:textId="6C05034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sh0913</w:t>
            </w:r>
          </w:p>
        </w:tc>
        <w:tc>
          <w:tcPr>
            <w:tcW w:w="6547" w:type="dxa"/>
          </w:tcPr>
          <w:p w14:paraId="084D9CFE" w14:textId="175C16E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4 мг/кг (нагрузочная доза 6 мг/кг) в 1-й день + 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цикл 14 дней</w:t>
            </w:r>
          </w:p>
        </w:tc>
        <w:tc>
          <w:tcPr>
            <w:tcW w:w="1572" w:type="dxa"/>
            <w:vAlign w:val="center"/>
          </w:tcPr>
          <w:p w14:paraId="248C6CE7" w14:textId="42E89BC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4AC83B0D" w14:textId="77777777" w:rsidTr="00EF19CE">
        <w:trPr>
          <w:trHeight w:val="283"/>
        </w:trPr>
        <w:tc>
          <w:tcPr>
            <w:tcW w:w="1812" w:type="dxa"/>
            <w:vAlign w:val="center"/>
          </w:tcPr>
          <w:p w14:paraId="786552C7" w14:textId="70ACE9A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sh0914</w:t>
            </w:r>
          </w:p>
        </w:tc>
        <w:tc>
          <w:tcPr>
            <w:tcW w:w="6547" w:type="dxa"/>
          </w:tcPr>
          <w:p w14:paraId="622582A5" w14:textId="348D572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Винкристин 2 мг в/в в 1-й день + доксорубицин 37,5 мг/м² в/в в 1-2-й дни + циклофосфамид 1200 мг/м² в/в в 1-й день + филграстим 300 мкг в 5-12-й дни; 14 дней</w:t>
            </w:r>
          </w:p>
        </w:tc>
        <w:tc>
          <w:tcPr>
            <w:tcW w:w="1572" w:type="dxa"/>
            <w:vAlign w:val="center"/>
          </w:tcPr>
          <w:p w14:paraId="5411D293" w14:textId="2D55741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10</w:t>
            </w:r>
          </w:p>
        </w:tc>
      </w:tr>
      <w:tr w:rsidR="000662C1" w14:paraId="0477112D" w14:textId="77777777" w:rsidTr="00EF19CE">
        <w:trPr>
          <w:trHeight w:val="283"/>
        </w:trPr>
        <w:tc>
          <w:tcPr>
            <w:tcW w:w="1812" w:type="dxa"/>
            <w:vAlign w:val="center"/>
          </w:tcPr>
          <w:p w14:paraId="7E8E3FE7" w14:textId="425493E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sh0915</w:t>
            </w:r>
          </w:p>
        </w:tc>
        <w:tc>
          <w:tcPr>
            <w:tcW w:w="6547" w:type="dxa"/>
          </w:tcPr>
          <w:p w14:paraId="32368D7C" w14:textId="41BA685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Винкристин 2 мг/м² в/в в 1-й день + доксорубицин 75 мг/м² в/в в 1-й день + циклофосфамид 1200 мг/м² в/в в 1-й день; цикл 21 день</w:t>
            </w:r>
          </w:p>
        </w:tc>
        <w:tc>
          <w:tcPr>
            <w:tcW w:w="1572" w:type="dxa"/>
            <w:vAlign w:val="center"/>
          </w:tcPr>
          <w:p w14:paraId="71DE9E98" w14:textId="2742D67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0224E3E" w14:textId="77777777" w:rsidTr="00EF19CE">
        <w:trPr>
          <w:trHeight w:val="283"/>
        </w:trPr>
        <w:tc>
          <w:tcPr>
            <w:tcW w:w="1812" w:type="dxa"/>
            <w:vAlign w:val="center"/>
          </w:tcPr>
          <w:p w14:paraId="66DAAACF" w14:textId="4A2B21F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sh0917</w:t>
            </w:r>
          </w:p>
        </w:tc>
        <w:tc>
          <w:tcPr>
            <w:tcW w:w="6547" w:type="dxa"/>
          </w:tcPr>
          <w:p w14:paraId="6DD7C1A1" w14:textId="73C2250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180-200 мг/м² в 1-й день + капецитабин 825 мг/м² в 1-14-й дни + бевацизумаб 7,5 мг/кг в/в в 1-й день; цикл 21 день</w:t>
            </w:r>
          </w:p>
        </w:tc>
        <w:tc>
          <w:tcPr>
            <w:tcW w:w="1572" w:type="dxa"/>
            <w:vAlign w:val="center"/>
          </w:tcPr>
          <w:p w14:paraId="092C360D" w14:textId="7A12FE1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67F723F3" w14:textId="77777777" w:rsidTr="00EF19CE">
        <w:trPr>
          <w:trHeight w:val="283"/>
        </w:trPr>
        <w:tc>
          <w:tcPr>
            <w:tcW w:w="1812" w:type="dxa"/>
            <w:vAlign w:val="center"/>
          </w:tcPr>
          <w:p w14:paraId="3F2058DF" w14:textId="45A9B68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sh0918</w:t>
            </w:r>
          </w:p>
        </w:tc>
        <w:tc>
          <w:tcPr>
            <w:tcW w:w="6547" w:type="dxa"/>
          </w:tcPr>
          <w:p w14:paraId="56FE2D44" w14:textId="1ACB551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200 мг/м² в 1-й день + капецитабин 2000 мг/м² внутрь в 1-14-й дни + рамуцирумаб 8 мг/кг в 1-й, 8-й дни; цикл 21 день</w:t>
            </w:r>
          </w:p>
        </w:tc>
        <w:tc>
          <w:tcPr>
            <w:tcW w:w="1572" w:type="dxa"/>
            <w:vAlign w:val="center"/>
          </w:tcPr>
          <w:p w14:paraId="701B7227" w14:textId="058C589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607C77B8" w14:textId="77777777" w:rsidTr="00EF19CE">
        <w:trPr>
          <w:trHeight w:val="283"/>
        </w:trPr>
        <w:tc>
          <w:tcPr>
            <w:tcW w:w="1812" w:type="dxa"/>
            <w:vAlign w:val="center"/>
          </w:tcPr>
          <w:p w14:paraId="0F2AFCC5" w14:textId="742EFDF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sh0919</w:t>
            </w:r>
          </w:p>
        </w:tc>
        <w:tc>
          <w:tcPr>
            <w:tcW w:w="6547" w:type="dxa"/>
          </w:tcPr>
          <w:p w14:paraId="7F2FBCB9" w14:textId="49D171D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180-200 мг/м² в 1-й день + капецитабин 825 мг/м² в 1-14-й дни; цикл 21 день</w:t>
            </w:r>
          </w:p>
        </w:tc>
        <w:tc>
          <w:tcPr>
            <w:tcW w:w="1572" w:type="dxa"/>
            <w:vAlign w:val="center"/>
          </w:tcPr>
          <w:p w14:paraId="6567F705" w14:textId="030892F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32EEBC8C" w14:textId="77777777" w:rsidTr="00EF19CE">
        <w:trPr>
          <w:trHeight w:val="283"/>
        </w:trPr>
        <w:tc>
          <w:tcPr>
            <w:tcW w:w="1812" w:type="dxa"/>
            <w:vAlign w:val="center"/>
          </w:tcPr>
          <w:p w14:paraId="2209C62E" w14:textId="7AFB6D2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sh0922</w:t>
            </w:r>
          </w:p>
        </w:tc>
        <w:tc>
          <w:tcPr>
            <w:tcW w:w="6547" w:type="dxa"/>
          </w:tcPr>
          <w:p w14:paraId="6C04A19C" w14:textId="1A97D72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в/в в 1-й день + оксалиплатин 85-100 мг/м² в/в в 1-й день; цикл 14 дней</w:t>
            </w:r>
          </w:p>
        </w:tc>
        <w:tc>
          <w:tcPr>
            <w:tcW w:w="1572" w:type="dxa"/>
            <w:vAlign w:val="center"/>
          </w:tcPr>
          <w:p w14:paraId="08B8C1C8" w14:textId="4E24C29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3E5DB77" w14:textId="77777777" w:rsidTr="00EF19CE">
        <w:trPr>
          <w:trHeight w:val="283"/>
        </w:trPr>
        <w:tc>
          <w:tcPr>
            <w:tcW w:w="1812" w:type="dxa"/>
            <w:vAlign w:val="center"/>
          </w:tcPr>
          <w:p w14:paraId="0BC404C1" w14:textId="7348E34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sh0923</w:t>
            </w:r>
          </w:p>
        </w:tc>
        <w:tc>
          <w:tcPr>
            <w:tcW w:w="6547" w:type="dxa"/>
          </w:tcPr>
          <w:p w14:paraId="79F714EF" w14:textId="4E441A3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750-1000 мг/м² в/в в 1-й день; цикл 7 дней</w:t>
            </w:r>
          </w:p>
        </w:tc>
        <w:tc>
          <w:tcPr>
            <w:tcW w:w="1572" w:type="dxa"/>
            <w:vAlign w:val="center"/>
          </w:tcPr>
          <w:p w14:paraId="16EB1734" w14:textId="25AFBBA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DC724C5" w14:textId="77777777" w:rsidTr="00EF19CE">
        <w:trPr>
          <w:trHeight w:val="283"/>
        </w:trPr>
        <w:tc>
          <w:tcPr>
            <w:tcW w:w="1812" w:type="dxa"/>
            <w:vAlign w:val="center"/>
          </w:tcPr>
          <w:p w14:paraId="34213933" w14:textId="61BFBF0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sh0924</w:t>
            </w:r>
          </w:p>
        </w:tc>
        <w:tc>
          <w:tcPr>
            <w:tcW w:w="6547" w:type="dxa"/>
          </w:tcPr>
          <w:p w14:paraId="799C329D" w14:textId="1411427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Дабрафениб 300 мг внутрь ежедневно + траметиниб 2 мг внутрь ежедневно + панитумумаб 6 мг/кг в/в в 1-й день; цикл 14 дней</w:t>
            </w:r>
          </w:p>
        </w:tc>
        <w:tc>
          <w:tcPr>
            <w:tcW w:w="1572" w:type="dxa"/>
            <w:vAlign w:val="center"/>
          </w:tcPr>
          <w:p w14:paraId="784EB01C" w14:textId="752ED86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3069A4FA" w14:textId="77777777" w:rsidTr="00EF19CE">
        <w:trPr>
          <w:trHeight w:val="283"/>
        </w:trPr>
        <w:tc>
          <w:tcPr>
            <w:tcW w:w="1812" w:type="dxa"/>
            <w:vAlign w:val="center"/>
          </w:tcPr>
          <w:p w14:paraId="5BDA8A7B" w14:textId="2130716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sh0925</w:t>
            </w:r>
          </w:p>
        </w:tc>
        <w:tc>
          <w:tcPr>
            <w:tcW w:w="6547" w:type="dxa"/>
          </w:tcPr>
          <w:p w14:paraId="69FF86B2" w14:textId="5A7A9C9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Дазатиниб 140 мг ежедневно</w:t>
            </w:r>
          </w:p>
        </w:tc>
        <w:tc>
          <w:tcPr>
            <w:tcW w:w="1572" w:type="dxa"/>
            <w:vAlign w:val="center"/>
          </w:tcPr>
          <w:p w14:paraId="0ADF37BB" w14:textId="2CD5F41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2698968" w14:textId="77777777" w:rsidTr="00EF19CE">
        <w:trPr>
          <w:trHeight w:val="283"/>
        </w:trPr>
        <w:tc>
          <w:tcPr>
            <w:tcW w:w="1812" w:type="dxa"/>
            <w:vAlign w:val="center"/>
          </w:tcPr>
          <w:p w14:paraId="5FEACC75" w14:textId="270303A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sh0926</w:t>
            </w:r>
          </w:p>
        </w:tc>
        <w:tc>
          <w:tcPr>
            <w:tcW w:w="6547" w:type="dxa"/>
          </w:tcPr>
          <w:p w14:paraId="4DB282D7" w14:textId="39AF246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Деносумаб 120 мг п/к в 1-й, 8-й, 15-й, 28-й дни первого месяца, затем 1 раз в 28 дней</w:t>
            </w:r>
          </w:p>
        </w:tc>
        <w:tc>
          <w:tcPr>
            <w:tcW w:w="1572" w:type="dxa"/>
            <w:vAlign w:val="center"/>
          </w:tcPr>
          <w:p w14:paraId="54523FE1" w14:textId="0F15943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57DE81B" w14:textId="77777777" w:rsidTr="00EF19CE">
        <w:trPr>
          <w:trHeight w:val="283"/>
        </w:trPr>
        <w:tc>
          <w:tcPr>
            <w:tcW w:w="1812" w:type="dxa"/>
            <w:vAlign w:val="center"/>
          </w:tcPr>
          <w:p w14:paraId="55C93F7C" w14:textId="49E3A5F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sh0926.1</w:t>
            </w:r>
          </w:p>
        </w:tc>
        <w:tc>
          <w:tcPr>
            <w:tcW w:w="6547" w:type="dxa"/>
          </w:tcPr>
          <w:p w14:paraId="249556AF" w14:textId="3D6215F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Деносумаб 120 мг п/к в 1-й, 8-й, 15-й, 28-й дни первого месяца, затем 1 раз в 28 дней</w:t>
            </w:r>
          </w:p>
        </w:tc>
        <w:tc>
          <w:tcPr>
            <w:tcW w:w="1572" w:type="dxa"/>
            <w:vAlign w:val="center"/>
          </w:tcPr>
          <w:p w14:paraId="102B3ADD" w14:textId="76F0C75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450F814C" w14:textId="77777777" w:rsidTr="00EF19CE">
        <w:trPr>
          <w:trHeight w:val="283"/>
        </w:trPr>
        <w:tc>
          <w:tcPr>
            <w:tcW w:w="1812" w:type="dxa"/>
            <w:vAlign w:val="center"/>
          </w:tcPr>
          <w:p w14:paraId="2A3E3A03" w14:textId="0E1D54E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sh0927</w:t>
            </w:r>
          </w:p>
        </w:tc>
        <w:tc>
          <w:tcPr>
            <w:tcW w:w="6547" w:type="dxa"/>
          </w:tcPr>
          <w:p w14:paraId="304455A4" w14:textId="164F60E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20 мг/м² в/в в 1-й день; цикл 7 дней</w:t>
            </w:r>
          </w:p>
        </w:tc>
        <w:tc>
          <w:tcPr>
            <w:tcW w:w="1572" w:type="dxa"/>
            <w:vAlign w:val="center"/>
          </w:tcPr>
          <w:p w14:paraId="4896322B" w14:textId="7E45A48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B3D7A48" w14:textId="77777777" w:rsidTr="00EF19CE">
        <w:trPr>
          <w:trHeight w:val="283"/>
        </w:trPr>
        <w:tc>
          <w:tcPr>
            <w:tcW w:w="1812" w:type="dxa"/>
            <w:vAlign w:val="center"/>
          </w:tcPr>
          <w:p w14:paraId="7EE02D1A" w14:textId="50C6DA9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sh0929</w:t>
            </w:r>
          </w:p>
        </w:tc>
        <w:tc>
          <w:tcPr>
            <w:tcW w:w="6547" w:type="dxa"/>
          </w:tcPr>
          <w:p w14:paraId="792F3F3E" w14:textId="77BCA83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30 мг/м² в/в в 1-й, 8-й дни + цисплатин 50 мг/м² в/в в 1-й, 8-й дни; цикл 21 день</w:t>
            </w:r>
          </w:p>
        </w:tc>
        <w:tc>
          <w:tcPr>
            <w:tcW w:w="1572" w:type="dxa"/>
            <w:vAlign w:val="center"/>
          </w:tcPr>
          <w:p w14:paraId="249A3705" w14:textId="1B8D821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04221F7" w14:textId="77777777" w:rsidTr="00EF19CE">
        <w:trPr>
          <w:trHeight w:val="283"/>
        </w:trPr>
        <w:tc>
          <w:tcPr>
            <w:tcW w:w="1812" w:type="dxa"/>
            <w:vAlign w:val="center"/>
          </w:tcPr>
          <w:p w14:paraId="1088F03B" w14:textId="1EC4BD5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sh0929.1</w:t>
            </w:r>
          </w:p>
        </w:tc>
        <w:tc>
          <w:tcPr>
            <w:tcW w:w="6547" w:type="dxa"/>
          </w:tcPr>
          <w:p w14:paraId="7074B344" w14:textId="7CA09EA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30 мг/м² в/в в 1-й, 8-й дни + цисплатин 50 мг/м² в/в в 1-й, 8-й дни; цикл 21 день</w:t>
            </w:r>
          </w:p>
        </w:tc>
        <w:tc>
          <w:tcPr>
            <w:tcW w:w="1572" w:type="dxa"/>
            <w:vAlign w:val="center"/>
          </w:tcPr>
          <w:p w14:paraId="480E1B82" w14:textId="38F343A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3BDF093F" w14:textId="77777777" w:rsidTr="00EF19CE">
        <w:trPr>
          <w:trHeight w:val="283"/>
        </w:trPr>
        <w:tc>
          <w:tcPr>
            <w:tcW w:w="1812" w:type="dxa"/>
            <w:vAlign w:val="center"/>
          </w:tcPr>
          <w:p w14:paraId="641DF578" w14:textId="67777FE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sh0931</w:t>
            </w:r>
          </w:p>
        </w:tc>
        <w:tc>
          <w:tcPr>
            <w:tcW w:w="6547" w:type="dxa"/>
          </w:tcPr>
          <w:p w14:paraId="6C5ED648" w14:textId="6E720AF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50 мг/м² в 1-й день + блеомицин 30 мг в/в в 1-5-й дни + цисплатин 20 мг/м² в 1-5-й дни; цикл 21 день</w:t>
            </w:r>
          </w:p>
        </w:tc>
        <w:tc>
          <w:tcPr>
            <w:tcW w:w="1572" w:type="dxa"/>
            <w:vAlign w:val="center"/>
          </w:tcPr>
          <w:p w14:paraId="0D4F7242" w14:textId="281BAE5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34D488A6" w14:textId="77777777" w:rsidTr="00EF19CE">
        <w:trPr>
          <w:trHeight w:val="283"/>
        </w:trPr>
        <w:tc>
          <w:tcPr>
            <w:tcW w:w="1812" w:type="dxa"/>
            <w:vAlign w:val="center"/>
          </w:tcPr>
          <w:p w14:paraId="7672835C" w14:textId="48FB851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sh0933</w:t>
            </w:r>
          </w:p>
        </w:tc>
        <w:tc>
          <w:tcPr>
            <w:tcW w:w="6547" w:type="dxa"/>
          </w:tcPr>
          <w:p w14:paraId="22265995" w14:textId="742D7C2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20 мг/м² в 1-й день + доксорубицин 20 мг/м² в/в в 1-й день; цикл 7 дней</w:t>
            </w:r>
          </w:p>
        </w:tc>
        <w:tc>
          <w:tcPr>
            <w:tcW w:w="1572" w:type="dxa"/>
            <w:vAlign w:val="center"/>
          </w:tcPr>
          <w:p w14:paraId="34477808" w14:textId="1000B1D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9FC2C54" w14:textId="77777777" w:rsidTr="00EF19CE">
        <w:trPr>
          <w:trHeight w:val="283"/>
        </w:trPr>
        <w:tc>
          <w:tcPr>
            <w:tcW w:w="1812" w:type="dxa"/>
            <w:vAlign w:val="center"/>
          </w:tcPr>
          <w:p w14:paraId="588B158E" w14:textId="05B4796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sh0934</w:t>
            </w:r>
          </w:p>
        </w:tc>
        <w:tc>
          <w:tcPr>
            <w:tcW w:w="6547" w:type="dxa"/>
          </w:tcPr>
          <w:p w14:paraId="6AC6CCD6" w14:textId="77A3140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60 мг/м² в 1-й день + доксорубицин 60 мг/м² в/в в 1-й день; цикл 21 день</w:t>
            </w:r>
          </w:p>
        </w:tc>
        <w:tc>
          <w:tcPr>
            <w:tcW w:w="1572" w:type="dxa"/>
            <w:vAlign w:val="center"/>
          </w:tcPr>
          <w:p w14:paraId="67AD2F4B" w14:textId="46442AA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0BAC1BA" w14:textId="77777777" w:rsidTr="00EF19CE">
        <w:trPr>
          <w:trHeight w:val="283"/>
        </w:trPr>
        <w:tc>
          <w:tcPr>
            <w:tcW w:w="1812" w:type="dxa"/>
            <w:vAlign w:val="center"/>
          </w:tcPr>
          <w:p w14:paraId="5A3D9BC8" w14:textId="402642D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sh0935</w:t>
            </w:r>
          </w:p>
        </w:tc>
        <w:tc>
          <w:tcPr>
            <w:tcW w:w="6547" w:type="dxa"/>
          </w:tcPr>
          <w:p w14:paraId="088E3EDF" w14:textId="16DEB54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60 мг/м² в 1-й день + доксорубицин 60 мг/м² в/в в 1-й день; цикл 28 дней</w:t>
            </w:r>
          </w:p>
        </w:tc>
        <w:tc>
          <w:tcPr>
            <w:tcW w:w="1572" w:type="dxa"/>
            <w:vAlign w:val="center"/>
          </w:tcPr>
          <w:p w14:paraId="540EA41D" w14:textId="78DC4A3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FACBA33" w14:textId="77777777" w:rsidTr="00EF19CE">
        <w:trPr>
          <w:trHeight w:val="283"/>
        </w:trPr>
        <w:tc>
          <w:tcPr>
            <w:tcW w:w="1812" w:type="dxa"/>
            <w:vAlign w:val="center"/>
          </w:tcPr>
          <w:p w14:paraId="27A6EA91" w14:textId="3618046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sh0936</w:t>
            </w:r>
          </w:p>
        </w:tc>
        <w:tc>
          <w:tcPr>
            <w:tcW w:w="6547" w:type="dxa"/>
          </w:tcPr>
          <w:p w14:paraId="49818907" w14:textId="526D0CB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цисплатин 100 мг/м² в 1-й день + фторурацил 4000 мг/м² (по 1000 мг/м² в сутки) (96-часовая инфузия) в 1-4-й дни; цикл 21 день</w:t>
            </w:r>
          </w:p>
        </w:tc>
        <w:tc>
          <w:tcPr>
            <w:tcW w:w="1572" w:type="dxa"/>
            <w:vAlign w:val="center"/>
          </w:tcPr>
          <w:p w14:paraId="0972AEE8" w14:textId="3C8E0F5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7BC5BF34" w14:textId="77777777" w:rsidTr="00EF19CE">
        <w:trPr>
          <w:trHeight w:val="283"/>
        </w:trPr>
        <w:tc>
          <w:tcPr>
            <w:tcW w:w="1812" w:type="dxa"/>
            <w:vAlign w:val="center"/>
          </w:tcPr>
          <w:p w14:paraId="706FE7AD" w14:textId="30EF594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sh0937</w:t>
            </w:r>
          </w:p>
        </w:tc>
        <w:tc>
          <w:tcPr>
            <w:tcW w:w="6547" w:type="dxa"/>
          </w:tcPr>
          <w:p w14:paraId="1017DE0C" w14:textId="6941602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 1-й день + цисплатин 75 мг/м² в 1-й день + фторурацил 3750 мг/м² (по 750 мг/м² в сутки) 120-часовая инфузия в 1-5-й дни + филграстим 5 мкг/кг в 6-12-й дни; цикл 21 день</w:t>
            </w:r>
          </w:p>
        </w:tc>
        <w:tc>
          <w:tcPr>
            <w:tcW w:w="1572" w:type="dxa"/>
            <w:vAlign w:val="center"/>
          </w:tcPr>
          <w:p w14:paraId="7EAE321F" w14:textId="0C134E3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12</w:t>
            </w:r>
          </w:p>
        </w:tc>
      </w:tr>
      <w:tr w:rsidR="000662C1" w14:paraId="6C36EAF1" w14:textId="77777777" w:rsidTr="00EF19CE">
        <w:trPr>
          <w:trHeight w:val="283"/>
        </w:trPr>
        <w:tc>
          <w:tcPr>
            <w:tcW w:w="1812" w:type="dxa"/>
            <w:vAlign w:val="center"/>
          </w:tcPr>
          <w:p w14:paraId="6C45161D" w14:textId="5BACE38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sh0940</w:t>
            </w:r>
          </w:p>
        </w:tc>
        <w:tc>
          <w:tcPr>
            <w:tcW w:w="6547" w:type="dxa"/>
          </w:tcPr>
          <w:p w14:paraId="316E49DA" w14:textId="12A1B7C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150 мг/м² в 1-й, 15-й дни + рамуцирумаб 8 мг/кг в 1-й, 15-й дни; цикл 28 дней</w:t>
            </w:r>
          </w:p>
        </w:tc>
        <w:tc>
          <w:tcPr>
            <w:tcW w:w="1572" w:type="dxa"/>
            <w:vAlign w:val="center"/>
          </w:tcPr>
          <w:p w14:paraId="6F13F8A6" w14:textId="6114A2F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D984356" w14:textId="77777777" w:rsidTr="00EF19CE">
        <w:trPr>
          <w:trHeight w:val="283"/>
        </w:trPr>
        <w:tc>
          <w:tcPr>
            <w:tcW w:w="1812" w:type="dxa"/>
            <w:vAlign w:val="center"/>
          </w:tcPr>
          <w:p w14:paraId="11E01C76" w14:textId="6FBD9F3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sh0940.1</w:t>
            </w:r>
          </w:p>
        </w:tc>
        <w:tc>
          <w:tcPr>
            <w:tcW w:w="6547" w:type="dxa"/>
          </w:tcPr>
          <w:p w14:paraId="5DB0868D" w14:textId="58931DD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150 мг/м² в 1-й, 15-й дни + рамуцирумаб 8 мг/кг в 1-й, 15-й дни; цикл 28 дней</w:t>
            </w:r>
          </w:p>
        </w:tc>
        <w:tc>
          <w:tcPr>
            <w:tcW w:w="1572" w:type="dxa"/>
            <w:vAlign w:val="center"/>
          </w:tcPr>
          <w:p w14:paraId="5826A517" w14:textId="1EEC6E9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59025EC6" w14:textId="77777777" w:rsidTr="00EF19CE">
        <w:trPr>
          <w:trHeight w:val="283"/>
        </w:trPr>
        <w:tc>
          <w:tcPr>
            <w:tcW w:w="1812" w:type="dxa"/>
            <w:vAlign w:val="center"/>
          </w:tcPr>
          <w:p w14:paraId="355C2E3B" w14:textId="6F5B542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sh0941</w:t>
            </w:r>
          </w:p>
        </w:tc>
        <w:tc>
          <w:tcPr>
            <w:tcW w:w="6547" w:type="dxa"/>
          </w:tcPr>
          <w:p w14:paraId="2C666E2B" w14:textId="1DB7FF9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день + цетуксимаб 500 мг/м² в/в в 1-й день; цикл 14 дней</w:t>
            </w:r>
          </w:p>
        </w:tc>
        <w:tc>
          <w:tcPr>
            <w:tcW w:w="1572" w:type="dxa"/>
            <w:vAlign w:val="center"/>
          </w:tcPr>
          <w:p w14:paraId="709D2E33" w14:textId="36D5DA5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3DB5C7E" w14:textId="77777777" w:rsidTr="00EF19CE">
        <w:trPr>
          <w:trHeight w:val="283"/>
        </w:trPr>
        <w:tc>
          <w:tcPr>
            <w:tcW w:w="1812" w:type="dxa"/>
            <w:vAlign w:val="center"/>
          </w:tcPr>
          <w:p w14:paraId="4AFAC2B2" w14:textId="452701B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sh0942</w:t>
            </w:r>
          </w:p>
        </w:tc>
        <w:tc>
          <w:tcPr>
            <w:tcW w:w="6547" w:type="dxa"/>
          </w:tcPr>
          <w:p w14:paraId="110C0EAB" w14:textId="0478D05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 1-й, 14-й дни + цетуксимаб 250 мг/м² (нагрузочная доза 400 мг/м²) в 1-й, 8-й, 15-й, 22-й дни + вемурафениб 1920 мг ежедневно; цикл 28 дней</w:t>
            </w:r>
          </w:p>
        </w:tc>
        <w:tc>
          <w:tcPr>
            <w:tcW w:w="1572" w:type="dxa"/>
            <w:vAlign w:val="center"/>
          </w:tcPr>
          <w:p w14:paraId="169B6E18" w14:textId="29DCBEA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27</w:t>
            </w:r>
          </w:p>
        </w:tc>
      </w:tr>
      <w:tr w:rsidR="000662C1" w14:paraId="03BEC20A" w14:textId="77777777" w:rsidTr="00EF19CE">
        <w:trPr>
          <w:trHeight w:val="283"/>
        </w:trPr>
        <w:tc>
          <w:tcPr>
            <w:tcW w:w="1812" w:type="dxa"/>
            <w:vAlign w:val="center"/>
          </w:tcPr>
          <w:p w14:paraId="71783C71" w14:textId="148A862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sh0943</w:t>
            </w:r>
          </w:p>
        </w:tc>
        <w:tc>
          <w:tcPr>
            <w:tcW w:w="6547" w:type="dxa"/>
          </w:tcPr>
          <w:p w14:paraId="2CB39FC2" w14:textId="2149413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2800 мг/м² в 1-5-й дни + месна (120% от дозы ифосфамида) в 1-5-й дни; цикл 21 день</w:t>
            </w:r>
          </w:p>
        </w:tc>
        <w:tc>
          <w:tcPr>
            <w:tcW w:w="1572" w:type="dxa"/>
            <w:vAlign w:val="center"/>
          </w:tcPr>
          <w:p w14:paraId="02048DC0" w14:textId="1257938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6431C427" w14:textId="77777777" w:rsidTr="00EF19CE">
        <w:trPr>
          <w:trHeight w:val="283"/>
        </w:trPr>
        <w:tc>
          <w:tcPr>
            <w:tcW w:w="1812" w:type="dxa"/>
            <w:vAlign w:val="center"/>
          </w:tcPr>
          <w:p w14:paraId="4826B175" w14:textId="44C4676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sh0944</w:t>
            </w:r>
          </w:p>
        </w:tc>
        <w:tc>
          <w:tcPr>
            <w:tcW w:w="6547" w:type="dxa"/>
          </w:tcPr>
          <w:p w14:paraId="0F72AC57" w14:textId="3DBEE84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1250 мг/м² внутрь в 1-14-й дни; цикл 21 день</w:t>
            </w:r>
          </w:p>
        </w:tc>
        <w:tc>
          <w:tcPr>
            <w:tcW w:w="1572" w:type="dxa"/>
            <w:vAlign w:val="center"/>
          </w:tcPr>
          <w:p w14:paraId="3D4A3DCD" w14:textId="5FE2B9A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0F6EB08E" w14:textId="77777777" w:rsidTr="00EF19CE">
        <w:trPr>
          <w:trHeight w:val="283"/>
        </w:trPr>
        <w:tc>
          <w:tcPr>
            <w:tcW w:w="1812" w:type="dxa"/>
            <w:vAlign w:val="center"/>
          </w:tcPr>
          <w:p w14:paraId="643EEE79" w14:textId="17F9E45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sh0945</w:t>
            </w:r>
          </w:p>
        </w:tc>
        <w:tc>
          <w:tcPr>
            <w:tcW w:w="6547" w:type="dxa"/>
          </w:tcPr>
          <w:p w14:paraId="5D4F7DC8" w14:textId="68B888F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Нилотиниб 800 мг внутрь ежедневно</w:t>
            </w:r>
          </w:p>
        </w:tc>
        <w:tc>
          <w:tcPr>
            <w:tcW w:w="1572" w:type="dxa"/>
            <w:vAlign w:val="center"/>
          </w:tcPr>
          <w:p w14:paraId="4D995C17" w14:textId="0A6B0C2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0FEFDE1" w14:textId="77777777" w:rsidTr="00EF19CE">
        <w:trPr>
          <w:trHeight w:val="283"/>
        </w:trPr>
        <w:tc>
          <w:tcPr>
            <w:tcW w:w="1812" w:type="dxa"/>
            <w:vAlign w:val="center"/>
          </w:tcPr>
          <w:p w14:paraId="2477F507" w14:textId="47BEE6C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sh0946</w:t>
            </w:r>
          </w:p>
        </w:tc>
        <w:tc>
          <w:tcPr>
            <w:tcW w:w="6547" w:type="dxa"/>
          </w:tcPr>
          <w:p w14:paraId="28FFE549" w14:textId="01A81E4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135 мг/м² в 1-й день + цисплатин 75 мг/м² в 1-й день + фторурацил 4000 мг/м² (по 1000 мг/м² в сутки) (96-часовая инфузия) в 1-4-й дни; цикл 21 день</w:t>
            </w:r>
          </w:p>
        </w:tc>
        <w:tc>
          <w:tcPr>
            <w:tcW w:w="1572" w:type="dxa"/>
            <w:vAlign w:val="center"/>
          </w:tcPr>
          <w:p w14:paraId="7C0BEFE4" w14:textId="299DAC2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62080216" w14:textId="77777777" w:rsidTr="00EF19CE">
        <w:trPr>
          <w:trHeight w:val="283"/>
        </w:trPr>
        <w:tc>
          <w:tcPr>
            <w:tcW w:w="1812" w:type="dxa"/>
            <w:vAlign w:val="center"/>
          </w:tcPr>
          <w:p w14:paraId="015E8AEA" w14:textId="20E16C3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sh0947</w:t>
            </w:r>
          </w:p>
        </w:tc>
        <w:tc>
          <w:tcPr>
            <w:tcW w:w="6547" w:type="dxa"/>
          </w:tcPr>
          <w:p w14:paraId="2303F552" w14:textId="03026E5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цисплатин 100 мг/м² в 1-й день + фторурацил 2500 мг/м² (по 500 мг/м² в сутки) (120-часовая инфузия) во 2-6-й дни; цикл 21 день</w:t>
            </w:r>
          </w:p>
        </w:tc>
        <w:tc>
          <w:tcPr>
            <w:tcW w:w="1572" w:type="dxa"/>
            <w:vAlign w:val="center"/>
          </w:tcPr>
          <w:p w14:paraId="69E71B1C" w14:textId="0F4FB95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6</w:t>
            </w:r>
          </w:p>
        </w:tc>
      </w:tr>
      <w:tr w:rsidR="000662C1" w14:paraId="3E09342E" w14:textId="77777777" w:rsidTr="00EF19CE">
        <w:trPr>
          <w:trHeight w:val="283"/>
        </w:trPr>
        <w:tc>
          <w:tcPr>
            <w:tcW w:w="1812" w:type="dxa"/>
            <w:vAlign w:val="center"/>
          </w:tcPr>
          <w:p w14:paraId="6844E05B" w14:textId="0086038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sh0948</w:t>
            </w:r>
          </w:p>
        </w:tc>
        <w:tc>
          <w:tcPr>
            <w:tcW w:w="6547" w:type="dxa"/>
          </w:tcPr>
          <w:p w14:paraId="355FDF25" w14:textId="30414A3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 1-й день + цисплатин 75 мг/м² в 1-й день + фторурацил 3000-4000 мг/м² (по 750-1000 мг/м² в сутки) (96-часовая инфузия) в 1-4-й дни; цикл 21 день</w:t>
            </w:r>
          </w:p>
        </w:tc>
        <w:tc>
          <w:tcPr>
            <w:tcW w:w="1572" w:type="dxa"/>
            <w:vAlign w:val="center"/>
          </w:tcPr>
          <w:p w14:paraId="3A007159" w14:textId="53C9C43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3D971658" w14:textId="77777777" w:rsidTr="00EF19CE">
        <w:trPr>
          <w:trHeight w:val="283"/>
        </w:trPr>
        <w:tc>
          <w:tcPr>
            <w:tcW w:w="1812" w:type="dxa"/>
            <w:vAlign w:val="center"/>
          </w:tcPr>
          <w:p w14:paraId="0223A22E" w14:textId="7E7A3D1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sh0949</w:t>
            </w:r>
          </w:p>
        </w:tc>
        <w:tc>
          <w:tcPr>
            <w:tcW w:w="6547" w:type="dxa"/>
          </w:tcPr>
          <w:p w14:paraId="2C116D8B" w14:textId="3286688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в/в в 1-й день + карбоплатин AUC 5,5 в/в в 1-й день + трастузумаб 4 мг/кг (нагрузочная доза 8 мг/кг) в/в в 1-й день; цикл 21 день</w:t>
            </w:r>
          </w:p>
        </w:tc>
        <w:tc>
          <w:tcPr>
            <w:tcW w:w="1572" w:type="dxa"/>
            <w:vAlign w:val="center"/>
          </w:tcPr>
          <w:p w14:paraId="33A43522" w14:textId="696506D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D19EBA3" w14:textId="77777777" w:rsidTr="00EF19CE">
        <w:trPr>
          <w:trHeight w:val="283"/>
        </w:trPr>
        <w:tc>
          <w:tcPr>
            <w:tcW w:w="1812" w:type="dxa"/>
            <w:vAlign w:val="center"/>
          </w:tcPr>
          <w:p w14:paraId="68410243" w14:textId="63C4535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sh0950</w:t>
            </w:r>
          </w:p>
        </w:tc>
        <w:tc>
          <w:tcPr>
            <w:tcW w:w="6547" w:type="dxa"/>
          </w:tcPr>
          <w:p w14:paraId="2100AB72" w14:textId="7DBE771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45-50 мг/м² в 1-й день + карбоплатин AUC 1,5-2 в 1-й день; цикл 7 дней</w:t>
            </w:r>
          </w:p>
        </w:tc>
        <w:tc>
          <w:tcPr>
            <w:tcW w:w="1572" w:type="dxa"/>
            <w:vAlign w:val="center"/>
          </w:tcPr>
          <w:p w14:paraId="31BDE57E" w14:textId="0EEB8D9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4A6B613" w14:textId="77777777" w:rsidTr="00EF19CE">
        <w:trPr>
          <w:trHeight w:val="283"/>
        </w:trPr>
        <w:tc>
          <w:tcPr>
            <w:tcW w:w="1812" w:type="dxa"/>
            <w:vAlign w:val="center"/>
          </w:tcPr>
          <w:p w14:paraId="4671B663" w14:textId="7DA2AFD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sh0951</w:t>
            </w:r>
          </w:p>
        </w:tc>
        <w:tc>
          <w:tcPr>
            <w:tcW w:w="6547" w:type="dxa"/>
          </w:tcPr>
          <w:p w14:paraId="136EDC91" w14:textId="6540C5D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50 мг/м² в 1-й, 8-й, 15-й дни + карбоплатин AUC 2 в 1-й, 8-й, 15-й дни; цикл 21 день</w:t>
            </w:r>
          </w:p>
        </w:tc>
        <w:tc>
          <w:tcPr>
            <w:tcW w:w="1572" w:type="dxa"/>
            <w:vAlign w:val="center"/>
          </w:tcPr>
          <w:p w14:paraId="1F107008" w14:textId="00F290F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3DA5FCA" w14:textId="77777777" w:rsidTr="00EF19CE">
        <w:trPr>
          <w:trHeight w:val="283"/>
        </w:trPr>
        <w:tc>
          <w:tcPr>
            <w:tcW w:w="1812" w:type="dxa"/>
            <w:vAlign w:val="center"/>
          </w:tcPr>
          <w:p w14:paraId="1AA3E892" w14:textId="74B00E9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sh0951.1</w:t>
            </w:r>
          </w:p>
        </w:tc>
        <w:tc>
          <w:tcPr>
            <w:tcW w:w="6547" w:type="dxa"/>
          </w:tcPr>
          <w:p w14:paraId="1D1DF192" w14:textId="212DE12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50 мг/м² в 1-й, 8-й, 15-й дни + карбоплатин AUC 2 в 1-й, 8-й, 15-й дни; цикл 21 день</w:t>
            </w:r>
          </w:p>
        </w:tc>
        <w:tc>
          <w:tcPr>
            <w:tcW w:w="1572" w:type="dxa"/>
            <w:vAlign w:val="center"/>
          </w:tcPr>
          <w:p w14:paraId="20C94149" w14:textId="7822554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143BC8A" w14:textId="77777777" w:rsidTr="00EF19CE">
        <w:trPr>
          <w:trHeight w:val="283"/>
        </w:trPr>
        <w:tc>
          <w:tcPr>
            <w:tcW w:w="1812" w:type="dxa"/>
            <w:vAlign w:val="center"/>
          </w:tcPr>
          <w:p w14:paraId="4B99B328" w14:textId="582E57A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sh0954</w:t>
            </w:r>
          </w:p>
        </w:tc>
        <w:tc>
          <w:tcPr>
            <w:tcW w:w="6547" w:type="dxa"/>
          </w:tcPr>
          <w:p w14:paraId="627AD926" w14:textId="04E5EAB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200 мг в 1-й день + паклитаксел 200 мг/м² в 1-й день + карбоплатин AUC 6 в 1-й день; цикл 21 день</w:t>
            </w:r>
          </w:p>
        </w:tc>
        <w:tc>
          <w:tcPr>
            <w:tcW w:w="1572" w:type="dxa"/>
            <w:vAlign w:val="center"/>
          </w:tcPr>
          <w:p w14:paraId="1DE97BEC" w14:textId="0369BBF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7F0BBB3" w14:textId="77777777" w:rsidTr="00EF19CE">
        <w:trPr>
          <w:trHeight w:val="283"/>
        </w:trPr>
        <w:tc>
          <w:tcPr>
            <w:tcW w:w="1812" w:type="dxa"/>
            <w:vAlign w:val="center"/>
          </w:tcPr>
          <w:p w14:paraId="3EA4CFA0" w14:textId="0A5D55B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sh0955</w:t>
            </w:r>
          </w:p>
        </w:tc>
        <w:tc>
          <w:tcPr>
            <w:tcW w:w="6547" w:type="dxa"/>
          </w:tcPr>
          <w:p w14:paraId="53BE10A1" w14:textId="39AD220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Регорафениб 80 мг внутрь в 1-7-й дни, 120 мг внутрь в 8-14-й дни, 160 мг внутрь в 15-21-й дни; цикл 28 дней</w:t>
            </w:r>
          </w:p>
        </w:tc>
        <w:tc>
          <w:tcPr>
            <w:tcW w:w="1572" w:type="dxa"/>
            <w:vAlign w:val="center"/>
          </w:tcPr>
          <w:p w14:paraId="3D90D2B8" w14:textId="41FFE96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2518A42F" w14:textId="77777777" w:rsidTr="00EF19CE">
        <w:trPr>
          <w:trHeight w:val="283"/>
        </w:trPr>
        <w:tc>
          <w:tcPr>
            <w:tcW w:w="1812" w:type="dxa"/>
            <w:vAlign w:val="center"/>
          </w:tcPr>
          <w:p w14:paraId="695DC094" w14:textId="11AA9D8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sh0958</w:t>
            </w:r>
          </w:p>
        </w:tc>
        <w:tc>
          <w:tcPr>
            <w:tcW w:w="6547" w:type="dxa"/>
          </w:tcPr>
          <w:p w14:paraId="4CB1E606" w14:textId="59699D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 мг/м² в 1-7-й, 15-21-й дни + бевацизумаб 5 мг/кг в 8-й, 22-й дни; цикл 28 дней</w:t>
            </w:r>
          </w:p>
        </w:tc>
        <w:tc>
          <w:tcPr>
            <w:tcW w:w="1572" w:type="dxa"/>
            <w:vAlign w:val="center"/>
          </w:tcPr>
          <w:p w14:paraId="5FD26279" w14:textId="43BED6F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8</w:t>
            </w:r>
          </w:p>
        </w:tc>
      </w:tr>
      <w:tr w:rsidR="000662C1" w14:paraId="05CD3519" w14:textId="77777777" w:rsidTr="00EF19CE">
        <w:trPr>
          <w:trHeight w:val="283"/>
        </w:trPr>
        <w:tc>
          <w:tcPr>
            <w:tcW w:w="1812" w:type="dxa"/>
            <w:vAlign w:val="center"/>
          </w:tcPr>
          <w:p w14:paraId="3D5F6BF3" w14:textId="0B493D2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sh0958.1</w:t>
            </w:r>
          </w:p>
        </w:tc>
        <w:tc>
          <w:tcPr>
            <w:tcW w:w="6547" w:type="dxa"/>
          </w:tcPr>
          <w:p w14:paraId="10BD310E" w14:textId="13BC24A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 мг/м² в 1-7-й, 15-21-й дни + бевацизумаб 5 мг/кг в 8-й, 22-й дни; цикл 28 дней</w:t>
            </w:r>
          </w:p>
        </w:tc>
        <w:tc>
          <w:tcPr>
            <w:tcW w:w="1572" w:type="dxa"/>
            <w:vAlign w:val="center"/>
          </w:tcPr>
          <w:p w14:paraId="450FAF84" w14:textId="33D74E4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16</w:t>
            </w:r>
          </w:p>
        </w:tc>
      </w:tr>
      <w:tr w:rsidR="000662C1" w14:paraId="0E7D72E8" w14:textId="77777777" w:rsidTr="00EF19CE">
        <w:trPr>
          <w:trHeight w:val="283"/>
        </w:trPr>
        <w:tc>
          <w:tcPr>
            <w:tcW w:w="1812" w:type="dxa"/>
            <w:vAlign w:val="center"/>
          </w:tcPr>
          <w:p w14:paraId="2C7AA0E7" w14:textId="65E295F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sh0959</w:t>
            </w:r>
          </w:p>
        </w:tc>
        <w:tc>
          <w:tcPr>
            <w:tcW w:w="6547" w:type="dxa"/>
          </w:tcPr>
          <w:p w14:paraId="777B86D2" w14:textId="40A009F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Кабозантиниб 140 мг ежедневно</w:t>
            </w:r>
          </w:p>
        </w:tc>
        <w:tc>
          <w:tcPr>
            <w:tcW w:w="1572" w:type="dxa"/>
            <w:vAlign w:val="center"/>
          </w:tcPr>
          <w:p w14:paraId="58F01C60" w14:textId="56AAE50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09ADB728" w14:textId="77777777" w:rsidTr="00EF19CE">
        <w:trPr>
          <w:trHeight w:val="283"/>
        </w:trPr>
        <w:tc>
          <w:tcPr>
            <w:tcW w:w="1812" w:type="dxa"/>
            <w:vAlign w:val="center"/>
          </w:tcPr>
          <w:p w14:paraId="7DADF490" w14:textId="752216E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sh0960</w:t>
            </w:r>
          </w:p>
        </w:tc>
        <w:tc>
          <w:tcPr>
            <w:tcW w:w="6547" w:type="dxa"/>
          </w:tcPr>
          <w:p w14:paraId="158C20B1" w14:textId="37D4E34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Церитиниб 450 мг ежедневно</w:t>
            </w:r>
          </w:p>
        </w:tc>
        <w:tc>
          <w:tcPr>
            <w:tcW w:w="1572" w:type="dxa"/>
            <w:vAlign w:val="center"/>
          </w:tcPr>
          <w:p w14:paraId="3BCEDAD3" w14:textId="7D1FC1F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25A35EED" w14:textId="77777777" w:rsidTr="00EF19CE">
        <w:trPr>
          <w:trHeight w:val="283"/>
        </w:trPr>
        <w:tc>
          <w:tcPr>
            <w:tcW w:w="1812" w:type="dxa"/>
            <w:vAlign w:val="center"/>
          </w:tcPr>
          <w:p w14:paraId="68583F96" w14:textId="466193F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sh0961</w:t>
            </w:r>
          </w:p>
        </w:tc>
        <w:tc>
          <w:tcPr>
            <w:tcW w:w="6547" w:type="dxa"/>
          </w:tcPr>
          <w:p w14:paraId="1C8C5754" w14:textId="28759C2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Атезолизумаб 1200 мг в 1-й день + бевацизумаб 15 мг/кг в 1-й день; цикл 21 день</w:t>
            </w:r>
          </w:p>
        </w:tc>
        <w:tc>
          <w:tcPr>
            <w:tcW w:w="1572" w:type="dxa"/>
            <w:vAlign w:val="center"/>
          </w:tcPr>
          <w:p w14:paraId="4EFEF254" w14:textId="42F3897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93F0193" w14:textId="77777777" w:rsidTr="00EF19CE">
        <w:trPr>
          <w:trHeight w:val="283"/>
        </w:trPr>
        <w:tc>
          <w:tcPr>
            <w:tcW w:w="1812" w:type="dxa"/>
            <w:vAlign w:val="center"/>
          </w:tcPr>
          <w:p w14:paraId="077D7ED8" w14:textId="13EC534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sh0962</w:t>
            </w:r>
          </w:p>
        </w:tc>
        <w:tc>
          <w:tcPr>
            <w:tcW w:w="6547" w:type="dxa"/>
          </w:tcPr>
          <w:p w14:paraId="7477E8A7" w14:textId="6C445AA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3 мг/кг в/в в 1-й день + ипилимумаб 1 мг/кг в/в 1 раз в 42 дня; цикл 14 дней</w:t>
            </w:r>
          </w:p>
        </w:tc>
        <w:tc>
          <w:tcPr>
            <w:tcW w:w="1572" w:type="dxa"/>
            <w:vAlign w:val="center"/>
          </w:tcPr>
          <w:p w14:paraId="372533BF" w14:textId="1555D26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16CD890" w14:textId="77777777" w:rsidTr="00EF19CE">
        <w:trPr>
          <w:trHeight w:val="283"/>
        </w:trPr>
        <w:tc>
          <w:tcPr>
            <w:tcW w:w="1812" w:type="dxa"/>
            <w:vAlign w:val="center"/>
          </w:tcPr>
          <w:p w14:paraId="712C4069" w14:textId="1875229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sh0963</w:t>
            </w:r>
          </w:p>
        </w:tc>
        <w:tc>
          <w:tcPr>
            <w:tcW w:w="6547" w:type="dxa"/>
          </w:tcPr>
          <w:p w14:paraId="49AFFE72" w14:textId="60BBDF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4 мг/кг (нагрузочная доза 8 мг/кг) в/в в 1-й день; цикл 21 день</w:t>
            </w:r>
          </w:p>
        </w:tc>
        <w:tc>
          <w:tcPr>
            <w:tcW w:w="1572" w:type="dxa"/>
            <w:vAlign w:val="center"/>
          </w:tcPr>
          <w:p w14:paraId="7FC13074" w14:textId="226CCA2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68BE493" w14:textId="77777777" w:rsidTr="00EF19CE">
        <w:trPr>
          <w:trHeight w:val="283"/>
        </w:trPr>
        <w:tc>
          <w:tcPr>
            <w:tcW w:w="1812" w:type="dxa"/>
            <w:vAlign w:val="center"/>
          </w:tcPr>
          <w:p w14:paraId="37BCE10F" w14:textId="42937AE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sh0964</w:t>
            </w:r>
          </w:p>
        </w:tc>
        <w:tc>
          <w:tcPr>
            <w:tcW w:w="6547" w:type="dxa"/>
          </w:tcPr>
          <w:p w14:paraId="6412C0A2" w14:textId="2EDFCA9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4 мг/кг в 1-й день; цикл 14 дней</w:t>
            </w:r>
          </w:p>
        </w:tc>
        <w:tc>
          <w:tcPr>
            <w:tcW w:w="1572" w:type="dxa"/>
            <w:vAlign w:val="center"/>
          </w:tcPr>
          <w:p w14:paraId="3E74EBEE" w14:textId="5A6CADD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9CB28D6" w14:textId="77777777" w:rsidTr="00EF19CE">
        <w:trPr>
          <w:trHeight w:val="283"/>
        </w:trPr>
        <w:tc>
          <w:tcPr>
            <w:tcW w:w="1812" w:type="dxa"/>
            <w:vAlign w:val="center"/>
          </w:tcPr>
          <w:p w14:paraId="5FCCB072" w14:textId="1655216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sh0965</w:t>
            </w:r>
          </w:p>
        </w:tc>
        <w:tc>
          <w:tcPr>
            <w:tcW w:w="6547" w:type="dxa"/>
          </w:tcPr>
          <w:p w14:paraId="4A99E579" w14:textId="5AEEB37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Трастузумаб 6 мг/кг в 1-й день; цикл 21 день</w:t>
            </w:r>
          </w:p>
        </w:tc>
        <w:tc>
          <w:tcPr>
            <w:tcW w:w="1572" w:type="dxa"/>
            <w:vAlign w:val="center"/>
          </w:tcPr>
          <w:p w14:paraId="0D05278E" w14:textId="1268010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ABDF26A" w14:textId="77777777" w:rsidTr="00EF19CE">
        <w:trPr>
          <w:trHeight w:val="283"/>
        </w:trPr>
        <w:tc>
          <w:tcPr>
            <w:tcW w:w="1812" w:type="dxa"/>
            <w:vAlign w:val="center"/>
          </w:tcPr>
          <w:p w14:paraId="21EA60B4" w14:textId="3AFB20E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sh0966</w:t>
            </w:r>
          </w:p>
        </w:tc>
        <w:tc>
          <w:tcPr>
            <w:tcW w:w="6547" w:type="dxa"/>
          </w:tcPr>
          <w:p w14:paraId="378C8D64" w14:textId="4F296DA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Фторурацил 4000 мг/м² (по 1000 мг/м² в сутки) (96-часовая инфузия) в/в в 1-4-й дни + цисплатин 60 мг/м² в/в во 2-й день; цикл 21 день</w:t>
            </w:r>
          </w:p>
        </w:tc>
        <w:tc>
          <w:tcPr>
            <w:tcW w:w="1572" w:type="dxa"/>
            <w:vAlign w:val="center"/>
          </w:tcPr>
          <w:p w14:paraId="2619116B" w14:textId="036124B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3FE86B02" w14:textId="77777777" w:rsidTr="00EF19CE">
        <w:trPr>
          <w:trHeight w:val="283"/>
        </w:trPr>
        <w:tc>
          <w:tcPr>
            <w:tcW w:w="1812" w:type="dxa"/>
            <w:vAlign w:val="center"/>
          </w:tcPr>
          <w:p w14:paraId="54099D5B" w14:textId="40CA7A6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sh0967</w:t>
            </w:r>
          </w:p>
        </w:tc>
        <w:tc>
          <w:tcPr>
            <w:tcW w:w="6547" w:type="dxa"/>
          </w:tcPr>
          <w:p w14:paraId="0FE68587" w14:textId="32C6161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Цетуксимаб 250 мг/м² (нагрузочная доза 400 мг/м²) в 1-й, 8-й дни; цикл 14 дней</w:t>
            </w:r>
          </w:p>
        </w:tc>
        <w:tc>
          <w:tcPr>
            <w:tcW w:w="1572" w:type="dxa"/>
            <w:vAlign w:val="center"/>
          </w:tcPr>
          <w:p w14:paraId="199D3AE0" w14:textId="744B0A7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7373B02" w14:textId="77777777" w:rsidTr="00EF19CE">
        <w:trPr>
          <w:trHeight w:val="283"/>
        </w:trPr>
        <w:tc>
          <w:tcPr>
            <w:tcW w:w="1812" w:type="dxa"/>
            <w:vAlign w:val="center"/>
          </w:tcPr>
          <w:p w14:paraId="525DF814" w14:textId="7DDD25F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sh0967.1</w:t>
            </w:r>
          </w:p>
        </w:tc>
        <w:tc>
          <w:tcPr>
            <w:tcW w:w="6547" w:type="dxa"/>
          </w:tcPr>
          <w:p w14:paraId="7A02F4A0" w14:textId="28071B9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Цетуксимаб 250 мг/м² (нагрузочная доза 400 мг/м²) в 1-й, 8-й дни; цикл 14 дней</w:t>
            </w:r>
          </w:p>
        </w:tc>
        <w:tc>
          <w:tcPr>
            <w:tcW w:w="1572" w:type="dxa"/>
            <w:vAlign w:val="center"/>
          </w:tcPr>
          <w:p w14:paraId="5E6F8467" w14:textId="33B9A6F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6079A282" w14:textId="77777777" w:rsidTr="00EF19CE">
        <w:trPr>
          <w:trHeight w:val="283"/>
        </w:trPr>
        <w:tc>
          <w:tcPr>
            <w:tcW w:w="1812" w:type="dxa"/>
            <w:vAlign w:val="center"/>
          </w:tcPr>
          <w:p w14:paraId="1CDFA288" w14:textId="74469C3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sh0969</w:t>
            </w:r>
          </w:p>
        </w:tc>
        <w:tc>
          <w:tcPr>
            <w:tcW w:w="6547" w:type="dxa"/>
          </w:tcPr>
          <w:p w14:paraId="4A6AF6F9" w14:textId="53E4691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Цетуксимаб 500 мг/м² в/в в 1-й день; цикл 14 дней</w:t>
            </w:r>
          </w:p>
        </w:tc>
        <w:tc>
          <w:tcPr>
            <w:tcW w:w="1572" w:type="dxa"/>
            <w:vAlign w:val="center"/>
          </w:tcPr>
          <w:p w14:paraId="049197CF" w14:textId="7CA143B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2870CFF" w14:textId="77777777" w:rsidTr="00EF19CE">
        <w:trPr>
          <w:trHeight w:val="283"/>
        </w:trPr>
        <w:tc>
          <w:tcPr>
            <w:tcW w:w="1812" w:type="dxa"/>
            <w:vAlign w:val="center"/>
          </w:tcPr>
          <w:p w14:paraId="355C4BEA" w14:textId="51B0B16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sh0970</w:t>
            </w:r>
          </w:p>
        </w:tc>
        <w:tc>
          <w:tcPr>
            <w:tcW w:w="6547" w:type="dxa"/>
          </w:tcPr>
          <w:p w14:paraId="30D91F0F" w14:textId="0293A7E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20 мг/м² в 1-4-й дни + ифосфамид 1200 мг/м² в 1-4-й дни + этопозид 75 мг/м² в 1-4-й дни; цикл 21 день</w:t>
            </w:r>
          </w:p>
        </w:tc>
        <w:tc>
          <w:tcPr>
            <w:tcW w:w="1572" w:type="dxa"/>
            <w:vAlign w:val="center"/>
          </w:tcPr>
          <w:p w14:paraId="14894E21" w14:textId="759CDB5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51195832" w14:textId="77777777" w:rsidTr="00EF19CE">
        <w:trPr>
          <w:trHeight w:val="283"/>
        </w:trPr>
        <w:tc>
          <w:tcPr>
            <w:tcW w:w="1812" w:type="dxa"/>
            <w:vAlign w:val="center"/>
          </w:tcPr>
          <w:p w14:paraId="420A77A4" w14:textId="1D97D96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sh0971</w:t>
            </w:r>
          </w:p>
        </w:tc>
        <w:tc>
          <w:tcPr>
            <w:tcW w:w="6547" w:type="dxa"/>
          </w:tcPr>
          <w:p w14:paraId="269CA2B9" w14:textId="657BF66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25 мг/м² в/в в 1-й день; цикл 7 дней</w:t>
            </w:r>
          </w:p>
        </w:tc>
        <w:tc>
          <w:tcPr>
            <w:tcW w:w="1572" w:type="dxa"/>
            <w:vAlign w:val="center"/>
          </w:tcPr>
          <w:p w14:paraId="621B6C5F" w14:textId="5FA8607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3645EF4" w14:textId="77777777" w:rsidTr="00EF19CE">
        <w:trPr>
          <w:trHeight w:val="283"/>
        </w:trPr>
        <w:tc>
          <w:tcPr>
            <w:tcW w:w="1812" w:type="dxa"/>
            <w:vAlign w:val="center"/>
          </w:tcPr>
          <w:p w14:paraId="54594E47" w14:textId="5988FAD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sh0972</w:t>
            </w:r>
          </w:p>
        </w:tc>
        <w:tc>
          <w:tcPr>
            <w:tcW w:w="6547" w:type="dxa"/>
          </w:tcPr>
          <w:p w14:paraId="011CEB04" w14:textId="770CB70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50-60 мг/м² в/в в 1-й день + доксорубицин 50 мг/м² в/в в 1-й день; цикл 28 дней</w:t>
            </w:r>
          </w:p>
        </w:tc>
        <w:tc>
          <w:tcPr>
            <w:tcW w:w="1572" w:type="dxa"/>
            <w:vAlign w:val="center"/>
          </w:tcPr>
          <w:p w14:paraId="4D70972C" w14:textId="3DD6004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6F0BC0B" w14:textId="77777777" w:rsidTr="00EF19CE">
        <w:trPr>
          <w:trHeight w:val="283"/>
        </w:trPr>
        <w:tc>
          <w:tcPr>
            <w:tcW w:w="1812" w:type="dxa"/>
            <w:vAlign w:val="center"/>
          </w:tcPr>
          <w:p w14:paraId="6C9BB87D" w14:textId="55D565F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sh0973</w:t>
            </w:r>
          </w:p>
        </w:tc>
        <w:tc>
          <w:tcPr>
            <w:tcW w:w="6547" w:type="dxa"/>
          </w:tcPr>
          <w:p w14:paraId="2D018B5F" w14:textId="76B52A6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60 мг/м² в/в в 1-й день + капецитабин 2000 мг/м² внутрь в 1-14-й дни; цикл 28 дней</w:t>
            </w:r>
          </w:p>
        </w:tc>
        <w:tc>
          <w:tcPr>
            <w:tcW w:w="1572" w:type="dxa"/>
            <w:vAlign w:val="center"/>
          </w:tcPr>
          <w:p w14:paraId="2F4C8E02" w14:textId="1F28159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0AFC743D" w14:textId="77777777" w:rsidTr="00EF19CE">
        <w:trPr>
          <w:trHeight w:val="283"/>
        </w:trPr>
        <w:tc>
          <w:tcPr>
            <w:tcW w:w="1812" w:type="dxa"/>
            <w:vAlign w:val="center"/>
          </w:tcPr>
          <w:p w14:paraId="7C6AB940" w14:textId="5FD23FC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sh0974</w:t>
            </w:r>
          </w:p>
        </w:tc>
        <w:tc>
          <w:tcPr>
            <w:tcW w:w="6547" w:type="dxa"/>
          </w:tcPr>
          <w:p w14:paraId="2551C27D" w14:textId="1FE5153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 1-й день + фторурацил 3000 мг/м² (по 750 мг/м² в сутки) (96-часовая инфузия) в 1-4-й дни; цикл 28 дней</w:t>
            </w:r>
          </w:p>
        </w:tc>
        <w:tc>
          <w:tcPr>
            <w:tcW w:w="1572" w:type="dxa"/>
            <w:vAlign w:val="center"/>
          </w:tcPr>
          <w:p w14:paraId="4C9F012A" w14:textId="326C0F7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0E36F0D9" w14:textId="77777777" w:rsidTr="00EF19CE">
        <w:trPr>
          <w:trHeight w:val="283"/>
        </w:trPr>
        <w:tc>
          <w:tcPr>
            <w:tcW w:w="1812" w:type="dxa"/>
            <w:vAlign w:val="center"/>
          </w:tcPr>
          <w:p w14:paraId="120402AF" w14:textId="76990C7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sh0975</w:t>
            </w:r>
          </w:p>
        </w:tc>
        <w:tc>
          <w:tcPr>
            <w:tcW w:w="6547" w:type="dxa"/>
          </w:tcPr>
          <w:p w14:paraId="3EE7A1BB" w14:textId="687FDD5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75-100 мг/м² в/в в 1-й день + фторурацил 5000 мг/м² (по 1000 мг/м² в сутки) в/в в 1-5-й дни; цикл 21 день</w:t>
            </w:r>
          </w:p>
        </w:tc>
        <w:tc>
          <w:tcPr>
            <w:tcW w:w="1572" w:type="dxa"/>
            <w:vAlign w:val="center"/>
          </w:tcPr>
          <w:p w14:paraId="57345893" w14:textId="0C5C122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0B2C9DA1" w14:textId="77777777" w:rsidTr="00EF19CE">
        <w:trPr>
          <w:trHeight w:val="283"/>
        </w:trPr>
        <w:tc>
          <w:tcPr>
            <w:tcW w:w="1812" w:type="dxa"/>
            <w:vAlign w:val="center"/>
          </w:tcPr>
          <w:p w14:paraId="6CC26875" w14:textId="4332169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sh0976</w:t>
            </w:r>
          </w:p>
        </w:tc>
        <w:tc>
          <w:tcPr>
            <w:tcW w:w="6547" w:type="dxa"/>
          </w:tcPr>
          <w:p w14:paraId="792E301C" w14:textId="7398D1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 мг/м² в 1-3-й дни + карбоплатин AUC 5 в 1-й день + атезолизумаб 1200 мг в 1-й день; цикл 21 день</w:t>
            </w:r>
          </w:p>
        </w:tc>
        <w:tc>
          <w:tcPr>
            <w:tcW w:w="1572" w:type="dxa"/>
            <w:vAlign w:val="center"/>
          </w:tcPr>
          <w:p w14:paraId="7BF899AE" w14:textId="489CB78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29F9E4E" w14:textId="77777777" w:rsidTr="00EF19CE">
        <w:trPr>
          <w:trHeight w:val="283"/>
        </w:trPr>
        <w:tc>
          <w:tcPr>
            <w:tcW w:w="1812" w:type="dxa"/>
            <w:vAlign w:val="center"/>
          </w:tcPr>
          <w:p w14:paraId="49A7CEE1" w14:textId="3F38D74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sh0977</w:t>
            </w:r>
          </w:p>
        </w:tc>
        <w:tc>
          <w:tcPr>
            <w:tcW w:w="6547" w:type="dxa"/>
          </w:tcPr>
          <w:p w14:paraId="45B859B7" w14:textId="02A6E17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 мг/м² в 1-3-й дни + цисплатин 100 мг/м² в 1-й день; цикл 21 день</w:t>
            </w:r>
          </w:p>
        </w:tc>
        <w:tc>
          <w:tcPr>
            <w:tcW w:w="1572" w:type="dxa"/>
            <w:vAlign w:val="center"/>
          </w:tcPr>
          <w:p w14:paraId="4C56A25D" w14:textId="57232CB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1CE28920" w14:textId="77777777" w:rsidTr="00EF19CE">
        <w:trPr>
          <w:trHeight w:val="283"/>
        </w:trPr>
        <w:tc>
          <w:tcPr>
            <w:tcW w:w="1812" w:type="dxa"/>
            <w:vAlign w:val="center"/>
          </w:tcPr>
          <w:p w14:paraId="3088EBFB" w14:textId="7B77A76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sh0978</w:t>
            </w:r>
          </w:p>
        </w:tc>
        <w:tc>
          <w:tcPr>
            <w:tcW w:w="6547" w:type="dxa"/>
          </w:tcPr>
          <w:p w14:paraId="0FD1C744" w14:textId="385DDE0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50 мг/м² в 1-5-й дни + цисплатин 50 мг/м² в 1-й, 8-й дни; цикл 28 дней</w:t>
            </w:r>
          </w:p>
        </w:tc>
        <w:tc>
          <w:tcPr>
            <w:tcW w:w="1572" w:type="dxa"/>
            <w:vAlign w:val="center"/>
          </w:tcPr>
          <w:p w14:paraId="7DD62F53" w14:textId="041AA03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6</w:t>
            </w:r>
          </w:p>
        </w:tc>
      </w:tr>
      <w:tr w:rsidR="000662C1" w14:paraId="775BF067" w14:textId="77777777" w:rsidTr="00EF19CE">
        <w:trPr>
          <w:trHeight w:val="283"/>
        </w:trPr>
        <w:tc>
          <w:tcPr>
            <w:tcW w:w="1812" w:type="dxa"/>
            <w:vAlign w:val="center"/>
          </w:tcPr>
          <w:p w14:paraId="39B361C6" w14:textId="0C80F4E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sh0979</w:t>
            </w:r>
          </w:p>
        </w:tc>
        <w:tc>
          <w:tcPr>
            <w:tcW w:w="6547" w:type="dxa"/>
          </w:tcPr>
          <w:p w14:paraId="31BAB7E8" w14:textId="4A40587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360 мг в 1-й день + ипилимумаб 1 мг/кг 1 раз в 6 недель; цикл 21 день</w:t>
            </w:r>
          </w:p>
        </w:tc>
        <w:tc>
          <w:tcPr>
            <w:tcW w:w="1572" w:type="dxa"/>
            <w:vAlign w:val="center"/>
          </w:tcPr>
          <w:p w14:paraId="632E03FD" w14:textId="218E0A6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92EB0FB" w14:textId="77777777" w:rsidTr="00EF19CE">
        <w:trPr>
          <w:trHeight w:val="283"/>
        </w:trPr>
        <w:tc>
          <w:tcPr>
            <w:tcW w:w="1812" w:type="dxa"/>
            <w:vAlign w:val="center"/>
          </w:tcPr>
          <w:p w14:paraId="1D22840D" w14:textId="61319DA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sh0980</w:t>
            </w:r>
          </w:p>
        </w:tc>
        <w:tc>
          <w:tcPr>
            <w:tcW w:w="6547" w:type="dxa"/>
          </w:tcPr>
          <w:p w14:paraId="5030981A" w14:textId="47791AA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Абемациклиб 300 мг ежедневно + фулвестрант 500 мг 1 раз в 28 дней (500 мг 2</w:t>
            </w:r>
            <w:r w:rsidRPr="000662C1">
              <w:rPr>
                <w:rFonts w:ascii="Times New Roman" w:hAnsi="Times New Roman"/>
                <w:color w:val="000000"/>
                <w:sz w:val="22"/>
                <w:szCs w:val="22"/>
              </w:rPr>
              <w:br/>
              <w:t xml:space="preserve"> раза в первый месяц терапии)</w:t>
            </w:r>
            <w:r w:rsidRPr="000662C1">
              <w:rPr>
                <w:rFonts w:ascii="Times New Roman" w:hAnsi="Times New Roman"/>
                <w:color w:val="000000"/>
                <w:sz w:val="22"/>
                <w:szCs w:val="22"/>
              </w:rPr>
              <w:br/>
              <w:t>; цикл 28 дней</w:t>
            </w:r>
          </w:p>
        </w:tc>
        <w:tc>
          <w:tcPr>
            <w:tcW w:w="1572" w:type="dxa"/>
            <w:vAlign w:val="center"/>
          </w:tcPr>
          <w:p w14:paraId="7347EBD1" w14:textId="0BFF76F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B61D31B" w14:textId="77777777" w:rsidTr="00EF19CE">
        <w:trPr>
          <w:trHeight w:val="283"/>
        </w:trPr>
        <w:tc>
          <w:tcPr>
            <w:tcW w:w="1812" w:type="dxa"/>
            <w:vAlign w:val="center"/>
          </w:tcPr>
          <w:p w14:paraId="7F4850FD" w14:textId="6283D1D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sh0981</w:t>
            </w:r>
          </w:p>
        </w:tc>
        <w:tc>
          <w:tcPr>
            <w:tcW w:w="6547" w:type="dxa"/>
          </w:tcPr>
          <w:p w14:paraId="145808E0" w14:textId="76155B4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Абемациклиб 300 мг ежедневно + фулвестрант 500 мг 1 раз в 28 дней (500 мг 2 раза</w:t>
            </w:r>
            <w:r w:rsidRPr="000662C1">
              <w:rPr>
                <w:rFonts w:ascii="Times New Roman" w:hAnsi="Times New Roman"/>
                <w:color w:val="000000"/>
                <w:sz w:val="22"/>
                <w:szCs w:val="22"/>
              </w:rPr>
              <w:br/>
              <w:t xml:space="preserve"> в первый месяц терапии) + лейпрорелин 3,75 мг 1 раз в 28 дней; цикл 28 дней</w:t>
            </w:r>
          </w:p>
        </w:tc>
        <w:tc>
          <w:tcPr>
            <w:tcW w:w="1572" w:type="dxa"/>
            <w:vAlign w:val="center"/>
          </w:tcPr>
          <w:p w14:paraId="105942BC" w14:textId="2C5C760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7AAFA82" w14:textId="77777777" w:rsidTr="00EF19CE">
        <w:trPr>
          <w:trHeight w:val="283"/>
        </w:trPr>
        <w:tc>
          <w:tcPr>
            <w:tcW w:w="1812" w:type="dxa"/>
            <w:vAlign w:val="center"/>
          </w:tcPr>
          <w:p w14:paraId="02EC7E1E" w14:textId="722901D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sh0982</w:t>
            </w:r>
          </w:p>
        </w:tc>
        <w:tc>
          <w:tcPr>
            <w:tcW w:w="6547" w:type="dxa"/>
          </w:tcPr>
          <w:p w14:paraId="45AEE711" w14:textId="2A37CB3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Абемациклиб 300 мг ежедневно + фулвестрант 500 мг 1 раз в 28 дней (500 мг 2 раза в первый месяц терапии) + гозерелин 3,6 мг 1 раз в 28 дней</w:t>
            </w:r>
            <w:r w:rsidRPr="000662C1">
              <w:rPr>
                <w:rFonts w:ascii="Times New Roman" w:hAnsi="Times New Roman"/>
                <w:color w:val="000000"/>
                <w:sz w:val="22"/>
                <w:szCs w:val="22"/>
              </w:rPr>
              <w:br/>
              <w:t>; цикл 28 дней</w:t>
            </w:r>
          </w:p>
        </w:tc>
        <w:tc>
          <w:tcPr>
            <w:tcW w:w="1572" w:type="dxa"/>
            <w:vAlign w:val="center"/>
          </w:tcPr>
          <w:p w14:paraId="61E34A6C" w14:textId="397C465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0C02C3A" w14:textId="77777777" w:rsidTr="00EF19CE">
        <w:trPr>
          <w:trHeight w:val="283"/>
        </w:trPr>
        <w:tc>
          <w:tcPr>
            <w:tcW w:w="1812" w:type="dxa"/>
            <w:vAlign w:val="center"/>
          </w:tcPr>
          <w:p w14:paraId="25592EEF" w14:textId="6FA2478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sh0983</w:t>
            </w:r>
          </w:p>
        </w:tc>
        <w:tc>
          <w:tcPr>
            <w:tcW w:w="6547" w:type="dxa"/>
          </w:tcPr>
          <w:p w14:paraId="696A5B44" w14:textId="3F9EBF1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Абемациклиб 300 мг ежедневно + фулвестрант 500 мг 1 раз в 28 дней (500 мг 2 раза в первый месяц терапии) + бусерелин 3,75 мг 1 раз в 28 дней; цикл 28 дней</w:t>
            </w:r>
          </w:p>
        </w:tc>
        <w:tc>
          <w:tcPr>
            <w:tcW w:w="1572" w:type="dxa"/>
            <w:vAlign w:val="center"/>
          </w:tcPr>
          <w:p w14:paraId="303C34BE" w14:textId="4814AB7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783C8DDF" w14:textId="77777777" w:rsidTr="00EF19CE">
        <w:trPr>
          <w:trHeight w:val="283"/>
        </w:trPr>
        <w:tc>
          <w:tcPr>
            <w:tcW w:w="1812" w:type="dxa"/>
            <w:vAlign w:val="center"/>
          </w:tcPr>
          <w:p w14:paraId="376D6052" w14:textId="5C03E31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sh0985</w:t>
            </w:r>
          </w:p>
        </w:tc>
        <w:tc>
          <w:tcPr>
            <w:tcW w:w="6547" w:type="dxa"/>
          </w:tcPr>
          <w:p w14:paraId="7A150CEA" w14:textId="1C2B5C1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Абемациклиб 400 мг ежедневно</w:t>
            </w:r>
          </w:p>
        </w:tc>
        <w:tc>
          <w:tcPr>
            <w:tcW w:w="1572" w:type="dxa"/>
            <w:vAlign w:val="center"/>
          </w:tcPr>
          <w:p w14:paraId="149D7920" w14:textId="4678D8C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6153C8A3" w14:textId="77777777" w:rsidTr="00EF19CE">
        <w:trPr>
          <w:trHeight w:val="283"/>
        </w:trPr>
        <w:tc>
          <w:tcPr>
            <w:tcW w:w="1812" w:type="dxa"/>
            <w:vAlign w:val="center"/>
          </w:tcPr>
          <w:p w14:paraId="461BAEA1" w14:textId="25218F9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sh0986</w:t>
            </w:r>
          </w:p>
        </w:tc>
        <w:tc>
          <w:tcPr>
            <w:tcW w:w="6547" w:type="dxa"/>
          </w:tcPr>
          <w:p w14:paraId="2F0731D4" w14:textId="138E049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в/м 1 раз в 28 дней (500 мг 2 раза в первый месяц терапии) + рибоциклиб 600 мг внутрь в 1-21-й дни; цикл 28 дней</w:t>
            </w:r>
          </w:p>
        </w:tc>
        <w:tc>
          <w:tcPr>
            <w:tcW w:w="1572" w:type="dxa"/>
            <w:vAlign w:val="center"/>
          </w:tcPr>
          <w:p w14:paraId="420F559A" w14:textId="4A522CC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40E038A" w14:textId="77777777" w:rsidTr="00EF19CE">
        <w:trPr>
          <w:trHeight w:val="283"/>
        </w:trPr>
        <w:tc>
          <w:tcPr>
            <w:tcW w:w="1812" w:type="dxa"/>
            <w:vAlign w:val="center"/>
          </w:tcPr>
          <w:p w14:paraId="6645114B" w14:textId="4D8CC30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sh0987</w:t>
            </w:r>
          </w:p>
        </w:tc>
        <w:tc>
          <w:tcPr>
            <w:tcW w:w="6547" w:type="dxa"/>
          </w:tcPr>
          <w:p w14:paraId="02B562A9" w14:textId="2C22E39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Иксабепилон 40 мг/м² в 1-й день + трастузумаб 6 мг/кг (нагрузочная доза 8 мг/кг) в 1-й день + капецитабин 2000 мг/м² в 1-14-й дни; цикл 21 день</w:t>
            </w:r>
          </w:p>
        </w:tc>
        <w:tc>
          <w:tcPr>
            <w:tcW w:w="1572" w:type="dxa"/>
            <w:vAlign w:val="center"/>
          </w:tcPr>
          <w:p w14:paraId="03969CE7" w14:textId="5182285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42190A01" w14:textId="77777777" w:rsidTr="00EF19CE">
        <w:trPr>
          <w:trHeight w:val="283"/>
        </w:trPr>
        <w:tc>
          <w:tcPr>
            <w:tcW w:w="1812" w:type="dxa"/>
            <w:vAlign w:val="center"/>
          </w:tcPr>
          <w:p w14:paraId="68AAA9C0" w14:textId="09518D1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sh0988</w:t>
            </w:r>
          </w:p>
        </w:tc>
        <w:tc>
          <w:tcPr>
            <w:tcW w:w="6547" w:type="dxa"/>
          </w:tcPr>
          <w:p w14:paraId="763F197E" w14:textId="189D45E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Иксабепилон 40 мг/м² в 1-й день + капецитабин 2000 мг/м² в 1-14-й дни; цикл 21 день</w:t>
            </w:r>
          </w:p>
        </w:tc>
        <w:tc>
          <w:tcPr>
            <w:tcW w:w="1572" w:type="dxa"/>
            <w:vAlign w:val="center"/>
          </w:tcPr>
          <w:p w14:paraId="6DC1E271" w14:textId="649067E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4FB2BDA8" w14:textId="77777777" w:rsidTr="00EF19CE">
        <w:trPr>
          <w:trHeight w:val="283"/>
        </w:trPr>
        <w:tc>
          <w:tcPr>
            <w:tcW w:w="1812" w:type="dxa"/>
            <w:vAlign w:val="center"/>
          </w:tcPr>
          <w:p w14:paraId="55A19311" w14:textId="12EE8B0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sh0994</w:t>
            </w:r>
          </w:p>
        </w:tc>
        <w:tc>
          <w:tcPr>
            <w:tcW w:w="6547" w:type="dxa"/>
          </w:tcPr>
          <w:p w14:paraId="3293D0B0" w14:textId="6457F59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в/в в 1-й день + филграстим 5 мкг/кг п/к во 2-10-й дни; цикл 14 дней</w:t>
            </w:r>
          </w:p>
        </w:tc>
        <w:tc>
          <w:tcPr>
            <w:tcW w:w="1572" w:type="dxa"/>
            <w:vAlign w:val="center"/>
          </w:tcPr>
          <w:p w14:paraId="6BB9BDC9" w14:textId="1D75733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10</w:t>
            </w:r>
          </w:p>
        </w:tc>
      </w:tr>
      <w:tr w:rsidR="000662C1" w14:paraId="7B7AB59B" w14:textId="77777777" w:rsidTr="00EF19CE">
        <w:trPr>
          <w:trHeight w:val="283"/>
        </w:trPr>
        <w:tc>
          <w:tcPr>
            <w:tcW w:w="1812" w:type="dxa"/>
            <w:vAlign w:val="center"/>
          </w:tcPr>
          <w:p w14:paraId="1722B6C4" w14:textId="3DD25BF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sh0995</w:t>
            </w:r>
          </w:p>
        </w:tc>
        <w:tc>
          <w:tcPr>
            <w:tcW w:w="6547" w:type="dxa"/>
          </w:tcPr>
          <w:p w14:paraId="29CA43CA" w14:textId="4A1E57F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в/в в 1-й день + эмпэгфилграстим 7,5 мг п/к во 2-й день; цикл 14 дней</w:t>
            </w:r>
          </w:p>
        </w:tc>
        <w:tc>
          <w:tcPr>
            <w:tcW w:w="1572" w:type="dxa"/>
            <w:vAlign w:val="center"/>
          </w:tcPr>
          <w:p w14:paraId="4F9753E7" w14:textId="09224F2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0276FAAB" w14:textId="77777777" w:rsidTr="00EF19CE">
        <w:trPr>
          <w:trHeight w:val="283"/>
        </w:trPr>
        <w:tc>
          <w:tcPr>
            <w:tcW w:w="1812" w:type="dxa"/>
            <w:vAlign w:val="center"/>
          </w:tcPr>
          <w:p w14:paraId="2D9602B5" w14:textId="0443D85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sh0996</w:t>
            </w:r>
          </w:p>
        </w:tc>
        <w:tc>
          <w:tcPr>
            <w:tcW w:w="6547" w:type="dxa"/>
          </w:tcPr>
          <w:p w14:paraId="6EF295EB" w14:textId="39CEA85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в/в в 1-й день + циклофосфамид 600 мг/м² в/в в 1-й день + трастузумаб 6 мг/кг (нагрузочная доза 8 мг/кг) в/в в 1-й день; цикл 21 день</w:t>
            </w:r>
          </w:p>
        </w:tc>
        <w:tc>
          <w:tcPr>
            <w:tcW w:w="1572" w:type="dxa"/>
            <w:vAlign w:val="center"/>
          </w:tcPr>
          <w:p w14:paraId="6B6E531A" w14:textId="481DEB2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1514C29" w14:textId="77777777" w:rsidTr="00EF19CE">
        <w:trPr>
          <w:trHeight w:val="283"/>
        </w:trPr>
        <w:tc>
          <w:tcPr>
            <w:tcW w:w="1812" w:type="dxa"/>
            <w:vAlign w:val="center"/>
          </w:tcPr>
          <w:p w14:paraId="297B2D17" w14:textId="3ED3ECB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sh0999</w:t>
            </w:r>
          </w:p>
        </w:tc>
        <w:tc>
          <w:tcPr>
            <w:tcW w:w="6547" w:type="dxa"/>
          </w:tcPr>
          <w:p w14:paraId="757DA352" w14:textId="632C503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175 мг/м² в/в в 1-й день + трастузумаб 2 мг/кг (нагрузочная доза 4 мг/кг) в/в 1 раз в 7 дней; цикл 14 дней</w:t>
            </w:r>
          </w:p>
        </w:tc>
        <w:tc>
          <w:tcPr>
            <w:tcW w:w="1572" w:type="dxa"/>
            <w:vAlign w:val="center"/>
          </w:tcPr>
          <w:p w14:paraId="6FEF7B12" w14:textId="360E28D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73292BF" w14:textId="77777777" w:rsidTr="00EF19CE">
        <w:trPr>
          <w:trHeight w:val="283"/>
        </w:trPr>
        <w:tc>
          <w:tcPr>
            <w:tcW w:w="1812" w:type="dxa"/>
            <w:vAlign w:val="center"/>
          </w:tcPr>
          <w:p w14:paraId="36E3AD04" w14:textId="5842B32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sh1000</w:t>
            </w:r>
          </w:p>
        </w:tc>
        <w:tc>
          <w:tcPr>
            <w:tcW w:w="6547" w:type="dxa"/>
          </w:tcPr>
          <w:p w14:paraId="57715069" w14:textId="11DFA53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Трипторелин 3,75 мг в/м 1 раз в 28 дней + анастрозол 1 мг внутрь ежедневно</w:t>
            </w:r>
          </w:p>
        </w:tc>
        <w:tc>
          <w:tcPr>
            <w:tcW w:w="1572" w:type="dxa"/>
            <w:vAlign w:val="center"/>
          </w:tcPr>
          <w:p w14:paraId="3126C3CE" w14:textId="4BD2758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C4CB411" w14:textId="77777777" w:rsidTr="00EF19CE">
        <w:trPr>
          <w:trHeight w:val="283"/>
        </w:trPr>
        <w:tc>
          <w:tcPr>
            <w:tcW w:w="1812" w:type="dxa"/>
            <w:vAlign w:val="center"/>
          </w:tcPr>
          <w:p w14:paraId="2A348C38" w14:textId="63F4164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sh1001</w:t>
            </w:r>
          </w:p>
        </w:tc>
        <w:tc>
          <w:tcPr>
            <w:tcW w:w="6547" w:type="dxa"/>
          </w:tcPr>
          <w:p w14:paraId="3CF40A39" w14:textId="2608B31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Трипторелин 3,75 мг в/м 1 раз в 28 дней + тамоксифен 20 мг внутрь ежедневно</w:t>
            </w:r>
          </w:p>
        </w:tc>
        <w:tc>
          <w:tcPr>
            <w:tcW w:w="1572" w:type="dxa"/>
            <w:vAlign w:val="center"/>
          </w:tcPr>
          <w:p w14:paraId="79390A4A" w14:textId="36CC0DE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B16E5F0" w14:textId="77777777" w:rsidTr="00EF19CE">
        <w:trPr>
          <w:trHeight w:val="283"/>
        </w:trPr>
        <w:tc>
          <w:tcPr>
            <w:tcW w:w="1812" w:type="dxa"/>
            <w:vAlign w:val="center"/>
          </w:tcPr>
          <w:p w14:paraId="45A4BB54" w14:textId="4D3EB48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sh1002</w:t>
            </w:r>
          </w:p>
        </w:tc>
        <w:tc>
          <w:tcPr>
            <w:tcW w:w="6547" w:type="dxa"/>
          </w:tcPr>
          <w:p w14:paraId="5BB36679" w14:textId="79A190A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в/в в 1-й день + карбоплатин AUC 6 в/в 1 раз в 21 день; цикл 7 дней</w:t>
            </w:r>
          </w:p>
        </w:tc>
        <w:tc>
          <w:tcPr>
            <w:tcW w:w="1572" w:type="dxa"/>
            <w:vAlign w:val="center"/>
          </w:tcPr>
          <w:p w14:paraId="0C6F0B73" w14:textId="4637A4D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8CB96CF" w14:textId="77777777" w:rsidTr="00EF19CE">
        <w:trPr>
          <w:trHeight w:val="283"/>
        </w:trPr>
        <w:tc>
          <w:tcPr>
            <w:tcW w:w="1812" w:type="dxa"/>
            <w:vAlign w:val="center"/>
          </w:tcPr>
          <w:p w14:paraId="587FF3A4" w14:textId="5FBCD40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sh1003</w:t>
            </w:r>
          </w:p>
        </w:tc>
        <w:tc>
          <w:tcPr>
            <w:tcW w:w="6547" w:type="dxa"/>
          </w:tcPr>
          <w:p w14:paraId="3FB2B10C" w14:textId="6A1FFD2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трипторелин 3,75 мг 1 раз в 28 дней</w:t>
            </w:r>
          </w:p>
        </w:tc>
        <w:tc>
          <w:tcPr>
            <w:tcW w:w="1572" w:type="dxa"/>
            <w:vAlign w:val="center"/>
          </w:tcPr>
          <w:p w14:paraId="453EE45D" w14:textId="683F490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3CECFBE" w14:textId="77777777" w:rsidTr="00EF19CE">
        <w:trPr>
          <w:trHeight w:val="283"/>
        </w:trPr>
        <w:tc>
          <w:tcPr>
            <w:tcW w:w="1812" w:type="dxa"/>
            <w:vAlign w:val="center"/>
          </w:tcPr>
          <w:p w14:paraId="55654091" w14:textId="5EE1BAE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sh1004</w:t>
            </w:r>
          </w:p>
        </w:tc>
        <w:tc>
          <w:tcPr>
            <w:tcW w:w="6547" w:type="dxa"/>
          </w:tcPr>
          <w:p w14:paraId="286ACB73" w14:textId="14CB371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палбоциклиб 125 мг в 1-21-й дни; цикл 28 дней + трипторелин 3,75 мг 1 раз в 28 дней</w:t>
            </w:r>
          </w:p>
        </w:tc>
        <w:tc>
          <w:tcPr>
            <w:tcW w:w="1572" w:type="dxa"/>
            <w:vAlign w:val="center"/>
          </w:tcPr>
          <w:p w14:paraId="240BCD47" w14:textId="530C14D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4F8A056" w14:textId="77777777" w:rsidTr="00EF19CE">
        <w:trPr>
          <w:trHeight w:val="283"/>
        </w:trPr>
        <w:tc>
          <w:tcPr>
            <w:tcW w:w="1812" w:type="dxa"/>
            <w:vAlign w:val="center"/>
          </w:tcPr>
          <w:p w14:paraId="600499A4" w14:textId="11874BA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sh1005</w:t>
            </w:r>
          </w:p>
        </w:tc>
        <w:tc>
          <w:tcPr>
            <w:tcW w:w="6547" w:type="dxa"/>
          </w:tcPr>
          <w:p w14:paraId="2B871EE4" w14:textId="0E6E023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рибоциклиб 600 мг внутрь в 1-21-й дни; цикл 28 дней + гозерелин 3,6 мг п/к 1 раз в 28 дней</w:t>
            </w:r>
          </w:p>
        </w:tc>
        <w:tc>
          <w:tcPr>
            <w:tcW w:w="1572" w:type="dxa"/>
            <w:vAlign w:val="center"/>
          </w:tcPr>
          <w:p w14:paraId="79B8E365" w14:textId="2D57A27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59A9BF97" w14:textId="77777777" w:rsidTr="00EF19CE">
        <w:trPr>
          <w:trHeight w:val="283"/>
        </w:trPr>
        <w:tc>
          <w:tcPr>
            <w:tcW w:w="1812" w:type="dxa"/>
            <w:vAlign w:val="center"/>
          </w:tcPr>
          <w:p w14:paraId="112BECD2" w14:textId="160088B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sh1006</w:t>
            </w:r>
          </w:p>
        </w:tc>
        <w:tc>
          <w:tcPr>
            <w:tcW w:w="6547" w:type="dxa"/>
          </w:tcPr>
          <w:p w14:paraId="5D28E524" w14:textId="2D88E9D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рибоциклиб 600 мг внутрь в 1-21-й дни; цикл 28 дней + лейпрорелин 3,75 мг в/м 1 раз в 28 дней</w:t>
            </w:r>
          </w:p>
        </w:tc>
        <w:tc>
          <w:tcPr>
            <w:tcW w:w="1572" w:type="dxa"/>
            <w:vAlign w:val="center"/>
          </w:tcPr>
          <w:p w14:paraId="04EB8068" w14:textId="7880648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61EA50E" w14:textId="77777777" w:rsidTr="00EF19CE">
        <w:trPr>
          <w:trHeight w:val="283"/>
        </w:trPr>
        <w:tc>
          <w:tcPr>
            <w:tcW w:w="1812" w:type="dxa"/>
            <w:vAlign w:val="center"/>
          </w:tcPr>
          <w:p w14:paraId="6027EB54" w14:textId="709E67E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sh1007</w:t>
            </w:r>
          </w:p>
        </w:tc>
        <w:tc>
          <w:tcPr>
            <w:tcW w:w="6547" w:type="dxa"/>
          </w:tcPr>
          <w:p w14:paraId="767BEFCC" w14:textId="08063FA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рибоциклиб 600 мг внутрь в 1-21-й дни; цикл 28 дней + бусерелин 3,75 мг в/м 1 раз в 28 дней</w:t>
            </w:r>
          </w:p>
        </w:tc>
        <w:tc>
          <w:tcPr>
            <w:tcW w:w="1572" w:type="dxa"/>
            <w:vAlign w:val="center"/>
          </w:tcPr>
          <w:p w14:paraId="0BAB4FBC" w14:textId="72C3A41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49651262" w14:textId="77777777" w:rsidTr="00EF19CE">
        <w:trPr>
          <w:trHeight w:val="283"/>
        </w:trPr>
        <w:tc>
          <w:tcPr>
            <w:tcW w:w="1812" w:type="dxa"/>
            <w:vAlign w:val="center"/>
          </w:tcPr>
          <w:p w14:paraId="20AEE80C" w14:textId="567A93F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sh1008</w:t>
            </w:r>
          </w:p>
        </w:tc>
        <w:tc>
          <w:tcPr>
            <w:tcW w:w="6547" w:type="dxa"/>
          </w:tcPr>
          <w:p w14:paraId="7108E5A7" w14:textId="378C538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рибоциклиб 600 мг внутрь в 1-21-й дни; цикл 28 дней + трипторелин 3,75 мг 1 раз в 28 дней</w:t>
            </w:r>
          </w:p>
        </w:tc>
        <w:tc>
          <w:tcPr>
            <w:tcW w:w="1572" w:type="dxa"/>
            <w:vAlign w:val="center"/>
          </w:tcPr>
          <w:p w14:paraId="7D5F3AF0" w14:textId="1D6C931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0FC979D3" w14:textId="77777777" w:rsidTr="00EF19CE">
        <w:trPr>
          <w:trHeight w:val="283"/>
        </w:trPr>
        <w:tc>
          <w:tcPr>
            <w:tcW w:w="1812" w:type="dxa"/>
            <w:vAlign w:val="center"/>
          </w:tcPr>
          <w:p w14:paraId="457F038E" w14:textId="6952E22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sh1009</w:t>
            </w:r>
          </w:p>
        </w:tc>
        <w:tc>
          <w:tcPr>
            <w:tcW w:w="6547" w:type="dxa"/>
          </w:tcPr>
          <w:p w14:paraId="34B84324" w14:textId="2BBA7FA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1 раз в 28 дней (500 мг 2 раза в первый месяц терапии) + абемациклиб 300 мг внутрь ежедневно; цикл 28 дней + трипторелин 3,75 мг 1 раз в 28 дней</w:t>
            </w:r>
          </w:p>
        </w:tc>
        <w:tc>
          <w:tcPr>
            <w:tcW w:w="1572" w:type="dxa"/>
            <w:vAlign w:val="center"/>
          </w:tcPr>
          <w:p w14:paraId="1BF48CC7" w14:textId="2CC01E2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CE1710D" w14:textId="77777777" w:rsidTr="00EF19CE">
        <w:trPr>
          <w:trHeight w:val="283"/>
        </w:trPr>
        <w:tc>
          <w:tcPr>
            <w:tcW w:w="1812" w:type="dxa"/>
            <w:vAlign w:val="center"/>
          </w:tcPr>
          <w:p w14:paraId="3F534ABA" w14:textId="6152B5D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sh1010</w:t>
            </w:r>
          </w:p>
        </w:tc>
        <w:tc>
          <w:tcPr>
            <w:tcW w:w="6547" w:type="dxa"/>
          </w:tcPr>
          <w:p w14:paraId="79668873" w14:textId="3D17890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палбоциклиб 125 мг в 1-21-й дни; цикл 28 дней</w:t>
            </w:r>
          </w:p>
        </w:tc>
        <w:tc>
          <w:tcPr>
            <w:tcW w:w="1572" w:type="dxa"/>
            <w:vAlign w:val="center"/>
          </w:tcPr>
          <w:p w14:paraId="6D8D9D89" w14:textId="4AF0655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35C2FE3" w14:textId="77777777" w:rsidTr="00EF19CE">
        <w:trPr>
          <w:trHeight w:val="283"/>
        </w:trPr>
        <w:tc>
          <w:tcPr>
            <w:tcW w:w="1812" w:type="dxa"/>
            <w:vAlign w:val="center"/>
          </w:tcPr>
          <w:p w14:paraId="1FBAE94D" w14:textId="036BF93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sh1011</w:t>
            </w:r>
          </w:p>
        </w:tc>
        <w:tc>
          <w:tcPr>
            <w:tcW w:w="6547" w:type="dxa"/>
          </w:tcPr>
          <w:p w14:paraId="6094DFE6" w14:textId="6043B70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рибоциклиб 600 мг внутрь в 1-21-й дни; цикл 28 дней</w:t>
            </w:r>
          </w:p>
        </w:tc>
        <w:tc>
          <w:tcPr>
            <w:tcW w:w="1572" w:type="dxa"/>
            <w:vAlign w:val="center"/>
          </w:tcPr>
          <w:p w14:paraId="4A5E6BD9" w14:textId="20D236E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358103B" w14:textId="77777777" w:rsidTr="00EF19CE">
        <w:trPr>
          <w:trHeight w:val="283"/>
        </w:trPr>
        <w:tc>
          <w:tcPr>
            <w:tcW w:w="1812" w:type="dxa"/>
            <w:vAlign w:val="center"/>
          </w:tcPr>
          <w:p w14:paraId="22A5D8F4" w14:textId="3B920DB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sh1012</w:t>
            </w:r>
          </w:p>
        </w:tc>
        <w:tc>
          <w:tcPr>
            <w:tcW w:w="6547" w:type="dxa"/>
          </w:tcPr>
          <w:p w14:paraId="4F80D90A" w14:textId="6D24393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палбоциклиб 125 мг в 1-21-й дни; цикл 28 дней + гозерелин 3,6 мг п/к 1 раз в 28 дней</w:t>
            </w:r>
          </w:p>
        </w:tc>
        <w:tc>
          <w:tcPr>
            <w:tcW w:w="1572" w:type="dxa"/>
            <w:vAlign w:val="center"/>
          </w:tcPr>
          <w:p w14:paraId="1D132AA7" w14:textId="21B3946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11D82CC" w14:textId="77777777" w:rsidTr="00EF19CE">
        <w:trPr>
          <w:trHeight w:val="283"/>
        </w:trPr>
        <w:tc>
          <w:tcPr>
            <w:tcW w:w="1812" w:type="dxa"/>
            <w:vAlign w:val="center"/>
          </w:tcPr>
          <w:p w14:paraId="64734674" w14:textId="0150E77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sh1013</w:t>
            </w:r>
          </w:p>
        </w:tc>
        <w:tc>
          <w:tcPr>
            <w:tcW w:w="6547" w:type="dxa"/>
          </w:tcPr>
          <w:p w14:paraId="3562B1A0" w14:textId="17CDAFD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палбоциклиб 125 мг в 1-21-й дни; цикл 28 дней + лейпрорелин 3,75 мг в/м 1 раз в 28 дней</w:t>
            </w:r>
          </w:p>
        </w:tc>
        <w:tc>
          <w:tcPr>
            <w:tcW w:w="1572" w:type="dxa"/>
            <w:vAlign w:val="center"/>
          </w:tcPr>
          <w:p w14:paraId="264506AB" w14:textId="48DF36C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A3D2182" w14:textId="77777777" w:rsidTr="00EF19CE">
        <w:trPr>
          <w:trHeight w:val="283"/>
        </w:trPr>
        <w:tc>
          <w:tcPr>
            <w:tcW w:w="1812" w:type="dxa"/>
            <w:vAlign w:val="center"/>
          </w:tcPr>
          <w:p w14:paraId="242F9A30" w14:textId="3646333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sh1014</w:t>
            </w:r>
          </w:p>
        </w:tc>
        <w:tc>
          <w:tcPr>
            <w:tcW w:w="6547" w:type="dxa"/>
          </w:tcPr>
          <w:p w14:paraId="513AE141" w14:textId="3E26E9B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палбоциклиб 125 мг в 1-21-й дни; цикл 28 дней + бусерелин 3,75 мг в/м 1 раз в 28 дней</w:t>
            </w:r>
          </w:p>
        </w:tc>
        <w:tc>
          <w:tcPr>
            <w:tcW w:w="1572" w:type="dxa"/>
            <w:vAlign w:val="center"/>
          </w:tcPr>
          <w:p w14:paraId="5AE04ED5" w14:textId="75E1088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1F1BA69" w14:textId="77777777" w:rsidTr="00EF19CE">
        <w:trPr>
          <w:trHeight w:val="283"/>
        </w:trPr>
        <w:tc>
          <w:tcPr>
            <w:tcW w:w="1812" w:type="dxa"/>
            <w:vAlign w:val="center"/>
          </w:tcPr>
          <w:p w14:paraId="463B7A27" w14:textId="5511880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sh1015</w:t>
            </w:r>
          </w:p>
        </w:tc>
        <w:tc>
          <w:tcPr>
            <w:tcW w:w="6547" w:type="dxa"/>
          </w:tcPr>
          <w:p w14:paraId="72CA02A8" w14:textId="1C9C2B9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палбоциклиб 125 мг в 1-21-й дни; цикл 28 дней + трипторелин 3,75 мг в/м 1 раз в 28 дней</w:t>
            </w:r>
          </w:p>
        </w:tc>
        <w:tc>
          <w:tcPr>
            <w:tcW w:w="1572" w:type="dxa"/>
            <w:vAlign w:val="center"/>
          </w:tcPr>
          <w:p w14:paraId="4AD4D4BA" w14:textId="2E42134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A6389AA" w14:textId="77777777" w:rsidTr="00EF19CE">
        <w:trPr>
          <w:trHeight w:val="283"/>
        </w:trPr>
        <w:tc>
          <w:tcPr>
            <w:tcW w:w="1812" w:type="dxa"/>
            <w:vAlign w:val="center"/>
          </w:tcPr>
          <w:p w14:paraId="11893BFE" w14:textId="37EA848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sh1016</w:t>
            </w:r>
          </w:p>
        </w:tc>
        <w:tc>
          <w:tcPr>
            <w:tcW w:w="6547" w:type="dxa"/>
          </w:tcPr>
          <w:p w14:paraId="58CF3DB0" w14:textId="3AEBF5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рибоциклиб 600 мг внутрь в 1-21-й дни; цикл 28 дней + гозерелин 3,6 мг п/к 1 раз в 28 дней</w:t>
            </w:r>
          </w:p>
        </w:tc>
        <w:tc>
          <w:tcPr>
            <w:tcW w:w="1572" w:type="dxa"/>
            <w:vAlign w:val="center"/>
          </w:tcPr>
          <w:p w14:paraId="217E6E8B" w14:textId="09335F7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0E0938C" w14:textId="77777777" w:rsidTr="00EF19CE">
        <w:trPr>
          <w:trHeight w:val="283"/>
        </w:trPr>
        <w:tc>
          <w:tcPr>
            <w:tcW w:w="1812" w:type="dxa"/>
            <w:vAlign w:val="center"/>
          </w:tcPr>
          <w:p w14:paraId="27A4F6F5" w14:textId="12E3392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sh1017</w:t>
            </w:r>
          </w:p>
        </w:tc>
        <w:tc>
          <w:tcPr>
            <w:tcW w:w="6547" w:type="dxa"/>
          </w:tcPr>
          <w:p w14:paraId="7EA2D151" w14:textId="3214082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рибоциклиб 600 мг внутрь в 1-21-й дни; цикл 28 дней + лейпрорелин 3,75 мг в/м 1 раз в 28 дней</w:t>
            </w:r>
          </w:p>
        </w:tc>
        <w:tc>
          <w:tcPr>
            <w:tcW w:w="1572" w:type="dxa"/>
            <w:vAlign w:val="center"/>
          </w:tcPr>
          <w:p w14:paraId="47451918" w14:textId="45896D2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414357D" w14:textId="77777777" w:rsidTr="00EF19CE">
        <w:trPr>
          <w:trHeight w:val="283"/>
        </w:trPr>
        <w:tc>
          <w:tcPr>
            <w:tcW w:w="1812" w:type="dxa"/>
            <w:vAlign w:val="center"/>
          </w:tcPr>
          <w:p w14:paraId="028935EF" w14:textId="442C3DD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sh1018</w:t>
            </w:r>
          </w:p>
        </w:tc>
        <w:tc>
          <w:tcPr>
            <w:tcW w:w="6547" w:type="dxa"/>
          </w:tcPr>
          <w:p w14:paraId="64E6BDA8" w14:textId="704E2DE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рибоциклиб 600 мг внутрь в 1-21-й дни; цикл 28 дней + бусерелин 3,75 мг в/м 1 раз в 28 дней</w:t>
            </w:r>
          </w:p>
        </w:tc>
        <w:tc>
          <w:tcPr>
            <w:tcW w:w="1572" w:type="dxa"/>
            <w:vAlign w:val="center"/>
          </w:tcPr>
          <w:p w14:paraId="0306B9D8" w14:textId="0245243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ABA8FE1" w14:textId="77777777" w:rsidTr="00EF19CE">
        <w:trPr>
          <w:trHeight w:val="283"/>
        </w:trPr>
        <w:tc>
          <w:tcPr>
            <w:tcW w:w="1812" w:type="dxa"/>
            <w:vAlign w:val="center"/>
          </w:tcPr>
          <w:p w14:paraId="0654C1BA" w14:textId="3189EA6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sh1019</w:t>
            </w:r>
          </w:p>
        </w:tc>
        <w:tc>
          <w:tcPr>
            <w:tcW w:w="6547" w:type="dxa"/>
          </w:tcPr>
          <w:p w14:paraId="7C98A15B" w14:textId="12F153C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рибоциклиб 600 мг внутрь в 1-21-й дни; цикл 28 дней + трипторелин 3,75 мг в/м 1 раз в 28 дней</w:t>
            </w:r>
          </w:p>
        </w:tc>
        <w:tc>
          <w:tcPr>
            <w:tcW w:w="1572" w:type="dxa"/>
            <w:vAlign w:val="center"/>
          </w:tcPr>
          <w:p w14:paraId="06732762" w14:textId="4F2796D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D6089E2" w14:textId="77777777" w:rsidTr="00EF19CE">
        <w:trPr>
          <w:trHeight w:val="283"/>
        </w:trPr>
        <w:tc>
          <w:tcPr>
            <w:tcW w:w="1812" w:type="dxa"/>
            <w:vAlign w:val="center"/>
          </w:tcPr>
          <w:p w14:paraId="322E63D6" w14:textId="3CD1992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sh1020</w:t>
            </w:r>
          </w:p>
        </w:tc>
        <w:tc>
          <w:tcPr>
            <w:tcW w:w="6547" w:type="dxa"/>
          </w:tcPr>
          <w:p w14:paraId="38B8CBF4" w14:textId="4FEC729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абемациклиб 300 мг внутрь ежедневно; цикл 28 дней + гозерелин 3,6 мг п/к 1 раз в 28 дней</w:t>
            </w:r>
          </w:p>
        </w:tc>
        <w:tc>
          <w:tcPr>
            <w:tcW w:w="1572" w:type="dxa"/>
            <w:vAlign w:val="center"/>
          </w:tcPr>
          <w:p w14:paraId="247526DC" w14:textId="3CF4B80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EE88A27" w14:textId="77777777" w:rsidTr="00EF19CE">
        <w:trPr>
          <w:trHeight w:val="283"/>
        </w:trPr>
        <w:tc>
          <w:tcPr>
            <w:tcW w:w="1812" w:type="dxa"/>
            <w:vAlign w:val="center"/>
          </w:tcPr>
          <w:p w14:paraId="3B967347" w14:textId="13451F6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sh1021</w:t>
            </w:r>
          </w:p>
        </w:tc>
        <w:tc>
          <w:tcPr>
            <w:tcW w:w="6547" w:type="dxa"/>
          </w:tcPr>
          <w:p w14:paraId="15D12BE9" w14:textId="5DD2FFC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абемациклиб 300 мг внутрь ежедневно; цикл 28 дней + лейпрорелин 3,75 мг в/м 1 раз в 28 дней</w:t>
            </w:r>
          </w:p>
        </w:tc>
        <w:tc>
          <w:tcPr>
            <w:tcW w:w="1572" w:type="dxa"/>
            <w:vAlign w:val="center"/>
          </w:tcPr>
          <w:p w14:paraId="148E3734" w14:textId="02AC0A3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C70A918" w14:textId="77777777" w:rsidTr="00EF19CE">
        <w:trPr>
          <w:trHeight w:val="283"/>
        </w:trPr>
        <w:tc>
          <w:tcPr>
            <w:tcW w:w="1812" w:type="dxa"/>
            <w:vAlign w:val="center"/>
          </w:tcPr>
          <w:p w14:paraId="2A08BFDA" w14:textId="1D113A1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sh1022</w:t>
            </w:r>
          </w:p>
        </w:tc>
        <w:tc>
          <w:tcPr>
            <w:tcW w:w="6547" w:type="dxa"/>
          </w:tcPr>
          <w:p w14:paraId="2CB4E530" w14:textId="38EEA18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абемациклиб 300 мг внутрь ежедневно; цикл 28 дней + бусерелин 3,75 мг в/м 1 раз в 28 дней</w:t>
            </w:r>
          </w:p>
        </w:tc>
        <w:tc>
          <w:tcPr>
            <w:tcW w:w="1572" w:type="dxa"/>
            <w:vAlign w:val="center"/>
          </w:tcPr>
          <w:p w14:paraId="32C937DB" w14:textId="35B8B89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562A4F09" w14:textId="77777777" w:rsidTr="00EF19CE">
        <w:trPr>
          <w:trHeight w:val="283"/>
        </w:trPr>
        <w:tc>
          <w:tcPr>
            <w:tcW w:w="1812" w:type="dxa"/>
            <w:vAlign w:val="center"/>
          </w:tcPr>
          <w:p w14:paraId="3913E412" w14:textId="0A8DC02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sh1023</w:t>
            </w:r>
          </w:p>
        </w:tc>
        <w:tc>
          <w:tcPr>
            <w:tcW w:w="6547" w:type="dxa"/>
          </w:tcPr>
          <w:p w14:paraId="4B21652C" w14:textId="7B10C54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абемациклиб 300 мг внутрь ежедневно; цикл 28 дней + трипторелин 3,75 мг в/м 1 раз в 28 дней</w:t>
            </w:r>
          </w:p>
        </w:tc>
        <w:tc>
          <w:tcPr>
            <w:tcW w:w="1572" w:type="dxa"/>
            <w:vAlign w:val="center"/>
          </w:tcPr>
          <w:p w14:paraId="5B3332A2" w14:textId="4D6DD27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3F94B9B" w14:textId="77777777" w:rsidTr="00EF19CE">
        <w:trPr>
          <w:trHeight w:val="283"/>
        </w:trPr>
        <w:tc>
          <w:tcPr>
            <w:tcW w:w="1812" w:type="dxa"/>
            <w:vAlign w:val="center"/>
          </w:tcPr>
          <w:p w14:paraId="3026F279" w14:textId="09311C8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sh1031</w:t>
            </w:r>
          </w:p>
        </w:tc>
        <w:tc>
          <w:tcPr>
            <w:tcW w:w="6547" w:type="dxa"/>
          </w:tcPr>
          <w:p w14:paraId="6130DC81" w14:textId="3C20C22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90 мг/м² в 1-й, 8-й, 15-й дни; цикл 28 дней</w:t>
            </w:r>
          </w:p>
        </w:tc>
        <w:tc>
          <w:tcPr>
            <w:tcW w:w="1572" w:type="dxa"/>
            <w:vAlign w:val="center"/>
          </w:tcPr>
          <w:p w14:paraId="2A8824D2" w14:textId="4FC470B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93E2604" w14:textId="77777777" w:rsidTr="00EF19CE">
        <w:trPr>
          <w:trHeight w:val="283"/>
        </w:trPr>
        <w:tc>
          <w:tcPr>
            <w:tcW w:w="1812" w:type="dxa"/>
            <w:vAlign w:val="center"/>
          </w:tcPr>
          <w:p w14:paraId="4DD63F71" w14:textId="3E23DDB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sh1031.1</w:t>
            </w:r>
          </w:p>
        </w:tc>
        <w:tc>
          <w:tcPr>
            <w:tcW w:w="6547" w:type="dxa"/>
          </w:tcPr>
          <w:p w14:paraId="2F4CAC7E" w14:textId="00FD7DC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90 мг/м² в 1-й, 8-й, 15-й дни; цикл 28 дней</w:t>
            </w:r>
          </w:p>
        </w:tc>
        <w:tc>
          <w:tcPr>
            <w:tcW w:w="1572" w:type="dxa"/>
            <w:vAlign w:val="center"/>
          </w:tcPr>
          <w:p w14:paraId="2B821A78" w14:textId="17CF6CB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6C1312BF" w14:textId="77777777" w:rsidTr="00EF19CE">
        <w:trPr>
          <w:trHeight w:val="283"/>
        </w:trPr>
        <w:tc>
          <w:tcPr>
            <w:tcW w:w="1812" w:type="dxa"/>
            <w:vAlign w:val="center"/>
          </w:tcPr>
          <w:p w14:paraId="204538AD" w14:textId="0B8AD3D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sh1032</w:t>
            </w:r>
          </w:p>
        </w:tc>
        <w:tc>
          <w:tcPr>
            <w:tcW w:w="6547" w:type="dxa"/>
          </w:tcPr>
          <w:p w14:paraId="1A9C1ACB" w14:textId="67EDD44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90 мг/м² в/в в 1-й, 8-й, 15-й дни + бевацизумаб 15 мг/кг в/в в 1-й день; цикл 21 день</w:t>
            </w:r>
          </w:p>
        </w:tc>
        <w:tc>
          <w:tcPr>
            <w:tcW w:w="1572" w:type="dxa"/>
            <w:vAlign w:val="center"/>
          </w:tcPr>
          <w:p w14:paraId="71BC9E55" w14:textId="29F4AE7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0CCB97F" w14:textId="77777777" w:rsidTr="00EF19CE">
        <w:trPr>
          <w:trHeight w:val="283"/>
        </w:trPr>
        <w:tc>
          <w:tcPr>
            <w:tcW w:w="1812" w:type="dxa"/>
            <w:vAlign w:val="center"/>
          </w:tcPr>
          <w:p w14:paraId="32C30A92" w14:textId="2AD5321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sh1032.1</w:t>
            </w:r>
          </w:p>
        </w:tc>
        <w:tc>
          <w:tcPr>
            <w:tcW w:w="6547" w:type="dxa"/>
          </w:tcPr>
          <w:p w14:paraId="7F794D24" w14:textId="4FEE8A2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90 мг/м² в/в в 1-й, 8-й, 15-й дни + бевацизумаб 15 мг/кг в/в в 1-й день; цикл 21 день</w:t>
            </w:r>
          </w:p>
        </w:tc>
        <w:tc>
          <w:tcPr>
            <w:tcW w:w="1572" w:type="dxa"/>
            <w:vAlign w:val="center"/>
          </w:tcPr>
          <w:p w14:paraId="6B915091" w14:textId="0D37853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534F99FC" w14:textId="77777777" w:rsidTr="00EF19CE">
        <w:trPr>
          <w:trHeight w:val="283"/>
        </w:trPr>
        <w:tc>
          <w:tcPr>
            <w:tcW w:w="1812" w:type="dxa"/>
            <w:vAlign w:val="center"/>
          </w:tcPr>
          <w:p w14:paraId="08F5097E" w14:textId="25FE508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sh1033</w:t>
            </w:r>
          </w:p>
        </w:tc>
        <w:tc>
          <w:tcPr>
            <w:tcW w:w="6547" w:type="dxa"/>
          </w:tcPr>
          <w:p w14:paraId="3B79DDC5" w14:textId="2864BBD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90 мг/м² в/в в 1-й, 8-й, 15-й дни + бевацизумаб 10 мг/кг в/в в 1-й, 15-й дни каждые 28 дней; цикл 21 день</w:t>
            </w:r>
          </w:p>
        </w:tc>
        <w:tc>
          <w:tcPr>
            <w:tcW w:w="1572" w:type="dxa"/>
            <w:vAlign w:val="center"/>
          </w:tcPr>
          <w:p w14:paraId="4D3DB4D8" w14:textId="3B87DF2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81C9FC0" w14:textId="77777777" w:rsidTr="00EF19CE">
        <w:trPr>
          <w:trHeight w:val="283"/>
        </w:trPr>
        <w:tc>
          <w:tcPr>
            <w:tcW w:w="1812" w:type="dxa"/>
            <w:vAlign w:val="center"/>
          </w:tcPr>
          <w:p w14:paraId="2FD33862" w14:textId="6689D60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sh1033.1</w:t>
            </w:r>
          </w:p>
        </w:tc>
        <w:tc>
          <w:tcPr>
            <w:tcW w:w="6547" w:type="dxa"/>
          </w:tcPr>
          <w:p w14:paraId="5526C74A" w14:textId="50E3CC9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90 мг/м² в/в в 1-й, 8-й, 15-й дни + бевацизумаб 10 мг/кг в/в в 1-й, 15-й дни каждые 28 дней; цикл 21 день</w:t>
            </w:r>
          </w:p>
        </w:tc>
        <w:tc>
          <w:tcPr>
            <w:tcW w:w="1572" w:type="dxa"/>
            <w:vAlign w:val="center"/>
          </w:tcPr>
          <w:p w14:paraId="4BB84ADB" w14:textId="4E2C89B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627F3023" w14:textId="77777777" w:rsidTr="00EF19CE">
        <w:trPr>
          <w:trHeight w:val="283"/>
        </w:trPr>
        <w:tc>
          <w:tcPr>
            <w:tcW w:w="1812" w:type="dxa"/>
            <w:vAlign w:val="center"/>
          </w:tcPr>
          <w:p w14:paraId="7D29940A" w14:textId="1DACB2B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sh1035</w:t>
            </w:r>
          </w:p>
        </w:tc>
        <w:tc>
          <w:tcPr>
            <w:tcW w:w="6547" w:type="dxa"/>
          </w:tcPr>
          <w:p w14:paraId="3F21373F" w14:textId="0550B98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в/в в 1-й, 8-й дни + карбоплатин AUC 2 в/в в 1-й, 8-й дни; цикл 21 день</w:t>
            </w:r>
          </w:p>
        </w:tc>
        <w:tc>
          <w:tcPr>
            <w:tcW w:w="1572" w:type="dxa"/>
            <w:vAlign w:val="center"/>
          </w:tcPr>
          <w:p w14:paraId="78515036" w14:textId="04EB0A0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CBF5182" w14:textId="77777777" w:rsidTr="00EF19CE">
        <w:trPr>
          <w:trHeight w:val="283"/>
        </w:trPr>
        <w:tc>
          <w:tcPr>
            <w:tcW w:w="1812" w:type="dxa"/>
            <w:vAlign w:val="center"/>
          </w:tcPr>
          <w:p w14:paraId="446686C1" w14:textId="47EB692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sh1035.1</w:t>
            </w:r>
          </w:p>
        </w:tc>
        <w:tc>
          <w:tcPr>
            <w:tcW w:w="6547" w:type="dxa"/>
          </w:tcPr>
          <w:p w14:paraId="2C4C845D" w14:textId="2D2EF8F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1000 мг/м² в/в в 1-й, 8-й дни + карбоплатин AUC 2 в/в в 1-й, 8-й дни; цикл 21 день</w:t>
            </w:r>
          </w:p>
        </w:tc>
        <w:tc>
          <w:tcPr>
            <w:tcW w:w="1572" w:type="dxa"/>
            <w:vAlign w:val="center"/>
          </w:tcPr>
          <w:p w14:paraId="0E7EACFE" w14:textId="7E1284E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604FCE7" w14:textId="77777777" w:rsidTr="00EF19CE">
        <w:trPr>
          <w:trHeight w:val="283"/>
        </w:trPr>
        <w:tc>
          <w:tcPr>
            <w:tcW w:w="1812" w:type="dxa"/>
            <w:vAlign w:val="center"/>
          </w:tcPr>
          <w:p w14:paraId="42A6BBC6" w14:textId="27819C5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sh1036</w:t>
            </w:r>
          </w:p>
        </w:tc>
        <w:tc>
          <w:tcPr>
            <w:tcW w:w="6547" w:type="dxa"/>
          </w:tcPr>
          <w:p w14:paraId="117E62B7" w14:textId="32566F6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в/в в 1-й день; цикл 21 день</w:t>
            </w:r>
          </w:p>
        </w:tc>
        <w:tc>
          <w:tcPr>
            <w:tcW w:w="1572" w:type="dxa"/>
            <w:vAlign w:val="center"/>
          </w:tcPr>
          <w:p w14:paraId="389DBA68" w14:textId="38FD4B3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7DC9A55" w14:textId="77777777" w:rsidTr="00EF19CE">
        <w:trPr>
          <w:trHeight w:val="283"/>
        </w:trPr>
        <w:tc>
          <w:tcPr>
            <w:tcW w:w="1812" w:type="dxa"/>
            <w:vAlign w:val="center"/>
          </w:tcPr>
          <w:p w14:paraId="5866EA94" w14:textId="683B53A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sh1037</w:t>
            </w:r>
          </w:p>
        </w:tc>
        <w:tc>
          <w:tcPr>
            <w:tcW w:w="6547" w:type="dxa"/>
          </w:tcPr>
          <w:p w14:paraId="7F422699" w14:textId="4705CD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100 мг внутрь в 1-14-й дни; цикл 28 дней</w:t>
            </w:r>
          </w:p>
        </w:tc>
        <w:tc>
          <w:tcPr>
            <w:tcW w:w="1572" w:type="dxa"/>
            <w:vAlign w:val="center"/>
          </w:tcPr>
          <w:p w14:paraId="27CFBEEF" w14:textId="44A5625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599A3B86" w14:textId="77777777" w:rsidTr="00EF19CE">
        <w:trPr>
          <w:trHeight w:val="283"/>
        </w:trPr>
        <w:tc>
          <w:tcPr>
            <w:tcW w:w="1812" w:type="dxa"/>
            <w:vAlign w:val="center"/>
          </w:tcPr>
          <w:p w14:paraId="1519A1F9" w14:textId="17BAD53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sh1038</w:t>
            </w:r>
          </w:p>
        </w:tc>
        <w:tc>
          <w:tcPr>
            <w:tcW w:w="6547" w:type="dxa"/>
          </w:tcPr>
          <w:p w14:paraId="136780F0" w14:textId="759158A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1572" w:type="dxa"/>
            <w:vAlign w:val="center"/>
          </w:tcPr>
          <w:p w14:paraId="04CA2280" w14:textId="6402935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9DBCF97" w14:textId="77777777" w:rsidTr="00EF19CE">
        <w:trPr>
          <w:trHeight w:val="283"/>
        </w:trPr>
        <w:tc>
          <w:tcPr>
            <w:tcW w:w="1812" w:type="dxa"/>
            <w:vAlign w:val="center"/>
          </w:tcPr>
          <w:p w14:paraId="0CEA7846" w14:textId="51DB9C4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sh1038.1</w:t>
            </w:r>
          </w:p>
        </w:tc>
        <w:tc>
          <w:tcPr>
            <w:tcW w:w="6547" w:type="dxa"/>
          </w:tcPr>
          <w:p w14:paraId="1A14BAD2" w14:textId="7106BBD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1572" w:type="dxa"/>
            <w:vAlign w:val="center"/>
          </w:tcPr>
          <w:p w14:paraId="284FD645" w14:textId="2A61DAF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786209DC" w14:textId="77777777" w:rsidTr="00EF19CE">
        <w:trPr>
          <w:trHeight w:val="283"/>
        </w:trPr>
        <w:tc>
          <w:tcPr>
            <w:tcW w:w="1812" w:type="dxa"/>
            <w:vAlign w:val="center"/>
          </w:tcPr>
          <w:p w14:paraId="20B78203" w14:textId="071ADD5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sh1040</w:t>
            </w:r>
          </w:p>
        </w:tc>
        <w:tc>
          <w:tcPr>
            <w:tcW w:w="6547" w:type="dxa"/>
          </w:tcPr>
          <w:p w14:paraId="3B0382BC" w14:textId="2CA9829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в/в в 1-й день + трастузумаб 2 мг/кг (нагрузочная доза 4 мг/кг) в/в 1 раз в 7 дней; цикл 21 день</w:t>
            </w:r>
          </w:p>
        </w:tc>
        <w:tc>
          <w:tcPr>
            <w:tcW w:w="1572" w:type="dxa"/>
            <w:vAlign w:val="center"/>
          </w:tcPr>
          <w:p w14:paraId="10BB3161" w14:textId="7E03684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1E88CFD" w14:textId="77777777" w:rsidTr="00EF19CE">
        <w:trPr>
          <w:trHeight w:val="283"/>
        </w:trPr>
        <w:tc>
          <w:tcPr>
            <w:tcW w:w="1812" w:type="dxa"/>
            <w:vAlign w:val="center"/>
          </w:tcPr>
          <w:p w14:paraId="642142E4" w14:textId="63C3E63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sh1040.1</w:t>
            </w:r>
          </w:p>
        </w:tc>
        <w:tc>
          <w:tcPr>
            <w:tcW w:w="6547" w:type="dxa"/>
          </w:tcPr>
          <w:p w14:paraId="6B101C56" w14:textId="6D64EE4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75 мг/м² в/в в 1-й день + трастузумаб 2 мг/кг (нагрузочная доза 4 мг/кг) в/в 1 раз в 7 дней; цикл 21 день</w:t>
            </w:r>
          </w:p>
        </w:tc>
        <w:tc>
          <w:tcPr>
            <w:tcW w:w="1572" w:type="dxa"/>
            <w:vAlign w:val="center"/>
          </w:tcPr>
          <w:p w14:paraId="641C0494" w14:textId="541703F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382A2B8" w14:textId="77777777" w:rsidTr="00EF19CE">
        <w:trPr>
          <w:trHeight w:val="283"/>
        </w:trPr>
        <w:tc>
          <w:tcPr>
            <w:tcW w:w="1812" w:type="dxa"/>
            <w:vAlign w:val="center"/>
          </w:tcPr>
          <w:p w14:paraId="71759CF9" w14:textId="1201299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sh1041</w:t>
            </w:r>
          </w:p>
        </w:tc>
        <w:tc>
          <w:tcPr>
            <w:tcW w:w="6547" w:type="dxa"/>
          </w:tcPr>
          <w:p w14:paraId="4813FF35" w14:textId="51A4C15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800-1200 мг/м² в/в в 1-й, 8-й, 15-й дни + трастузумаб 2 мг/кг (нагрузочная доза 4 мг/кг) в/в 1 раз в 7 дней; цикл 28 дней</w:t>
            </w:r>
          </w:p>
        </w:tc>
        <w:tc>
          <w:tcPr>
            <w:tcW w:w="1572" w:type="dxa"/>
            <w:vAlign w:val="center"/>
          </w:tcPr>
          <w:p w14:paraId="42326CBF" w14:textId="389B329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404CCE9" w14:textId="77777777" w:rsidTr="00EF19CE">
        <w:trPr>
          <w:trHeight w:val="283"/>
        </w:trPr>
        <w:tc>
          <w:tcPr>
            <w:tcW w:w="1812" w:type="dxa"/>
            <w:vAlign w:val="center"/>
          </w:tcPr>
          <w:p w14:paraId="65A943AF" w14:textId="34F116A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sh1041.1</w:t>
            </w:r>
          </w:p>
        </w:tc>
        <w:tc>
          <w:tcPr>
            <w:tcW w:w="6547" w:type="dxa"/>
          </w:tcPr>
          <w:p w14:paraId="29967E6C" w14:textId="1FFF2DA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800-1200 мг/м² в/в в 1-й, 8-й, 15-й дни + трастузумаб 2 мг/кг (нагрузочная доза 4 мг/кг) в/в 1 раз в 7 дней; цикл 28 дней</w:t>
            </w:r>
          </w:p>
        </w:tc>
        <w:tc>
          <w:tcPr>
            <w:tcW w:w="1572" w:type="dxa"/>
            <w:vAlign w:val="center"/>
          </w:tcPr>
          <w:p w14:paraId="0D7CB3A7" w14:textId="1B866A5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11AFF5EA" w14:textId="77777777" w:rsidTr="00EF19CE">
        <w:trPr>
          <w:trHeight w:val="283"/>
        </w:trPr>
        <w:tc>
          <w:tcPr>
            <w:tcW w:w="1812" w:type="dxa"/>
            <w:vAlign w:val="center"/>
          </w:tcPr>
          <w:p w14:paraId="4735C5CF" w14:textId="0EAA077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sh1042</w:t>
            </w:r>
          </w:p>
        </w:tc>
        <w:tc>
          <w:tcPr>
            <w:tcW w:w="6547" w:type="dxa"/>
          </w:tcPr>
          <w:p w14:paraId="74F274C1" w14:textId="2BEDFA4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50 мг внутрь ежедневно + метотрексат 5 мг внутрь в 1-2-й дни + трастузумаб 2 мг/кг (нагрузочная доза 4 мг/кг) в/в в 1-й день; цикл 7 дней</w:t>
            </w:r>
          </w:p>
        </w:tc>
        <w:tc>
          <w:tcPr>
            <w:tcW w:w="1572" w:type="dxa"/>
            <w:vAlign w:val="center"/>
          </w:tcPr>
          <w:p w14:paraId="14761929" w14:textId="63A6AA7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7</w:t>
            </w:r>
          </w:p>
        </w:tc>
      </w:tr>
      <w:tr w:rsidR="000662C1" w14:paraId="10763A53" w14:textId="77777777" w:rsidTr="00EF19CE">
        <w:trPr>
          <w:trHeight w:val="283"/>
        </w:trPr>
        <w:tc>
          <w:tcPr>
            <w:tcW w:w="1812" w:type="dxa"/>
            <w:vAlign w:val="center"/>
          </w:tcPr>
          <w:p w14:paraId="2679D871" w14:textId="0BE7689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sh1045</w:t>
            </w:r>
          </w:p>
        </w:tc>
        <w:tc>
          <w:tcPr>
            <w:tcW w:w="6547" w:type="dxa"/>
          </w:tcPr>
          <w:p w14:paraId="2B713700" w14:textId="47A3060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трастузумаб 2 мг/кг (нагрузочная доза 4 мг/кг) в/в 1 раз в 7 дней</w:t>
            </w:r>
          </w:p>
        </w:tc>
        <w:tc>
          <w:tcPr>
            <w:tcW w:w="1572" w:type="dxa"/>
            <w:vAlign w:val="center"/>
          </w:tcPr>
          <w:p w14:paraId="3157CD92" w14:textId="542BDAD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5E5C8A1F" w14:textId="77777777" w:rsidTr="00EF19CE">
        <w:trPr>
          <w:trHeight w:val="283"/>
        </w:trPr>
        <w:tc>
          <w:tcPr>
            <w:tcW w:w="1812" w:type="dxa"/>
            <w:vAlign w:val="center"/>
          </w:tcPr>
          <w:p w14:paraId="22A8454A" w14:textId="31784EB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sh1046</w:t>
            </w:r>
          </w:p>
        </w:tc>
        <w:tc>
          <w:tcPr>
            <w:tcW w:w="6547" w:type="dxa"/>
          </w:tcPr>
          <w:p w14:paraId="2C76F822" w14:textId="6F6FA02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лапатиниб 1500 мг ежедневно</w:t>
            </w:r>
          </w:p>
        </w:tc>
        <w:tc>
          <w:tcPr>
            <w:tcW w:w="1572" w:type="dxa"/>
            <w:vAlign w:val="center"/>
          </w:tcPr>
          <w:p w14:paraId="6B19F86E" w14:textId="28611AA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EE1BFBE" w14:textId="77777777" w:rsidTr="00EF19CE">
        <w:trPr>
          <w:trHeight w:val="283"/>
        </w:trPr>
        <w:tc>
          <w:tcPr>
            <w:tcW w:w="1812" w:type="dxa"/>
            <w:vAlign w:val="center"/>
          </w:tcPr>
          <w:p w14:paraId="1F2BB256" w14:textId="3047F14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sh1047</w:t>
            </w:r>
          </w:p>
        </w:tc>
        <w:tc>
          <w:tcPr>
            <w:tcW w:w="6547" w:type="dxa"/>
          </w:tcPr>
          <w:p w14:paraId="6A65565F" w14:textId="52FEFEC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лапатиниб 1000 мг ежедневно + трастузумаб 6 мг/кг (нагрузочная доза 8 мг/кг) в/в в 1-й день; цикл 21 день</w:t>
            </w:r>
          </w:p>
        </w:tc>
        <w:tc>
          <w:tcPr>
            <w:tcW w:w="1572" w:type="dxa"/>
            <w:vAlign w:val="center"/>
          </w:tcPr>
          <w:p w14:paraId="4CAF5F24" w14:textId="1B8068D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749730BD" w14:textId="77777777" w:rsidTr="00EF19CE">
        <w:trPr>
          <w:trHeight w:val="283"/>
        </w:trPr>
        <w:tc>
          <w:tcPr>
            <w:tcW w:w="1812" w:type="dxa"/>
            <w:vAlign w:val="center"/>
          </w:tcPr>
          <w:p w14:paraId="3585C9CB" w14:textId="2843C0F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sh1048</w:t>
            </w:r>
          </w:p>
        </w:tc>
        <w:tc>
          <w:tcPr>
            <w:tcW w:w="6547" w:type="dxa"/>
          </w:tcPr>
          <w:p w14:paraId="689B4EA1" w14:textId="4A4DFBE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лапатиниб 1000 мг ежедневно + трастузумаб 2 мг/кг (нагрузочная доза 4 мг/кг) в/в 1 раз в 7 дней; цикл 21 день</w:t>
            </w:r>
          </w:p>
        </w:tc>
        <w:tc>
          <w:tcPr>
            <w:tcW w:w="1572" w:type="dxa"/>
            <w:vAlign w:val="center"/>
          </w:tcPr>
          <w:p w14:paraId="2924672F" w14:textId="2CC492C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2A728D05" w14:textId="77777777" w:rsidTr="00EF19CE">
        <w:trPr>
          <w:trHeight w:val="283"/>
        </w:trPr>
        <w:tc>
          <w:tcPr>
            <w:tcW w:w="1812" w:type="dxa"/>
            <w:vAlign w:val="center"/>
          </w:tcPr>
          <w:p w14:paraId="6735CB7A" w14:textId="0C406E7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sh1049</w:t>
            </w:r>
          </w:p>
        </w:tc>
        <w:tc>
          <w:tcPr>
            <w:tcW w:w="6547" w:type="dxa"/>
          </w:tcPr>
          <w:p w14:paraId="15CBFB3D" w14:textId="1EDA49E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Тамоксифен 20 мг внутрь ежедневно + трастузумаб 2 мг/кг (нагрузочная доза 4 мг/кг) в/в 1 раз в 7 дней</w:t>
            </w:r>
          </w:p>
        </w:tc>
        <w:tc>
          <w:tcPr>
            <w:tcW w:w="1572" w:type="dxa"/>
            <w:vAlign w:val="center"/>
          </w:tcPr>
          <w:p w14:paraId="4D72068F" w14:textId="3751329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6A2F8B00" w14:textId="77777777" w:rsidTr="00EF19CE">
        <w:trPr>
          <w:trHeight w:val="283"/>
        </w:trPr>
        <w:tc>
          <w:tcPr>
            <w:tcW w:w="1812" w:type="dxa"/>
            <w:vAlign w:val="center"/>
          </w:tcPr>
          <w:p w14:paraId="0798AFF8" w14:textId="410F0D1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sh1050</w:t>
            </w:r>
          </w:p>
        </w:tc>
        <w:tc>
          <w:tcPr>
            <w:tcW w:w="6547" w:type="dxa"/>
          </w:tcPr>
          <w:p w14:paraId="07A36496" w14:textId="79753E2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Трипторелин 3,75 мг в/м 1 раз в 28 дней + тамоксифен 20 мг внутрь ежедневно + трастузумаб 6 мг/кг (нагрузочная доза 8 мг/кг) в/в 1 раз в 21 день</w:t>
            </w:r>
          </w:p>
        </w:tc>
        <w:tc>
          <w:tcPr>
            <w:tcW w:w="1572" w:type="dxa"/>
            <w:vAlign w:val="center"/>
          </w:tcPr>
          <w:p w14:paraId="22567768" w14:textId="21DF785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D218DCB" w14:textId="77777777" w:rsidTr="00EF19CE">
        <w:trPr>
          <w:trHeight w:val="283"/>
        </w:trPr>
        <w:tc>
          <w:tcPr>
            <w:tcW w:w="1812" w:type="dxa"/>
            <w:vAlign w:val="center"/>
          </w:tcPr>
          <w:p w14:paraId="3CF45E02" w14:textId="1517EDA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sh1056</w:t>
            </w:r>
          </w:p>
        </w:tc>
        <w:tc>
          <w:tcPr>
            <w:tcW w:w="6547" w:type="dxa"/>
          </w:tcPr>
          <w:p w14:paraId="05C758DC" w14:textId="52060AC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Эпирубицин 90-100 мг/м² в 1-й день + циклофосфамид 600 мг/м² в/в в 1-й день; цикл 14 дней</w:t>
            </w:r>
          </w:p>
        </w:tc>
        <w:tc>
          <w:tcPr>
            <w:tcW w:w="1572" w:type="dxa"/>
            <w:vAlign w:val="center"/>
          </w:tcPr>
          <w:p w14:paraId="4BA89323" w14:textId="4CD80A3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71F6BBC" w14:textId="77777777" w:rsidTr="00EF19CE">
        <w:trPr>
          <w:trHeight w:val="283"/>
        </w:trPr>
        <w:tc>
          <w:tcPr>
            <w:tcW w:w="1812" w:type="dxa"/>
            <w:vAlign w:val="center"/>
          </w:tcPr>
          <w:p w14:paraId="2B4963B0" w14:textId="170DF53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sh1061</w:t>
            </w:r>
          </w:p>
        </w:tc>
        <w:tc>
          <w:tcPr>
            <w:tcW w:w="6547" w:type="dxa"/>
          </w:tcPr>
          <w:p w14:paraId="39822098" w14:textId="0D843EA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360 мг в 1-й день + ипилимумаб 1 мг/кг 1 раз в 6 недель + пеметрексед 500 мг/м² в 1-й день + карбоплатин AUC 5-6 в 1-й день; цикл 21 день</w:t>
            </w:r>
          </w:p>
        </w:tc>
        <w:tc>
          <w:tcPr>
            <w:tcW w:w="1572" w:type="dxa"/>
            <w:vAlign w:val="center"/>
          </w:tcPr>
          <w:p w14:paraId="50292FE6" w14:textId="25637A8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30F3A31" w14:textId="77777777" w:rsidTr="00EF19CE">
        <w:trPr>
          <w:trHeight w:val="283"/>
        </w:trPr>
        <w:tc>
          <w:tcPr>
            <w:tcW w:w="1812" w:type="dxa"/>
            <w:vAlign w:val="center"/>
          </w:tcPr>
          <w:p w14:paraId="6B74FBB0" w14:textId="7461922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sh1062</w:t>
            </w:r>
          </w:p>
        </w:tc>
        <w:tc>
          <w:tcPr>
            <w:tcW w:w="6547" w:type="dxa"/>
          </w:tcPr>
          <w:p w14:paraId="01E87A77" w14:textId="5E30793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360 мг в 1-й день + ипилимумаб 1 мг/кг 1 раз в 6 недель + пеметрексед 500 мг/м² в 1-й день + цисплатин 75 мг/м² в 1-й день; цикл 21 день</w:t>
            </w:r>
          </w:p>
        </w:tc>
        <w:tc>
          <w:tcPr>
            <w:tcW w:w="1572" w:type="dxa"/>
            <w:vAlign w:val="center"/>
          </w:tcPr>
          <w:p w14:paraId="4EAECD85" w14:textId="04A83DA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815896F" w14:textId="77777777" w:rsidTr="00EF19CE">
        <w:trPr>
          <w:trHeight w:val="283"/>
        </w:trPr>
        <w:tc>
          <w:tcPr>
            <w:tcW w:w="1812" w:type="dxa"/>
            <w:vAlign w:val="center"/>
          </w:tcPr>
          <w:p w14:paraId="1A38303C" w14:textId="455117D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sh1063</w:t>
            </w:r>
          </w:p>
        </w:tc>
        <w:tc>
          <w:tcPr>
            <w:tcW w:w="6547" w:type="dxa"/>
          </w:tcPr>
          <w:p w14:paraId="789F3DBE" w14:textId="530D52F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360 мг в 1-й день + ипилимумаб 1 мг/кг 1 раз в 6 недель + паклитаксел 175-225 мг/м² в 1-й день + карбоплатин AUC 5-7 в 1-й день; цикл 21 день</w:t>
            </w:r>
          </w:p>
        </w:tc>
        <w:tc>
          <w:tcPr>
            <w:tcW w:w="1572" w:type="dxa"/>
            <w:vAlign w:val="center"/>
          </w:tcPr>
          <w:p w14:paraId="10109AF6" w14:textId="4135048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FD31184" w14:textId="77777777" w:rsidTr="00EF19CE">
        <w:trPr>
          <w:trHeight w:val="283"/>
        </w:trPr>
        <w:tc>
          <w:tcPr>
            <w:tcW w:w="1812" w:type="dxa"/>
            <w:vAlign w:val="center"/>
          </w:tcPr>
          <w:p w14:paraId="1D465EC3" w14:textId="29FC9D3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sh1064</w:t>
            </w:r>
          </w:p>
        </w:tc>
        <w:tc>
          <w:tcPr>
            <w:tcW w:w="6547" w:type="dxa"/>
          </w:tcPr>
          <w:p w14:paraId="2FAE26D9" w14:textId="5B283AD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150-200 мг/м² в 1-5-й дни + карбоплатин AUC 3 в 1-й день; цикл 28 дней</w:t>
            </w:r>
          </w:p>
        </w:tc>
        <w:tc>
          <w:tcPr>
            <w:tcW w:w="1572" w:type="dxa"/>
            <w:vAlign w:val="center"/>
          </w:tcPr>
          <w:p w14:paraId="47151BAA" w14:textId="31655D1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0EFF4C7B" w14:textId="77777777" w:rsidTr="00EF19CE">
        <w:trPr>
          <w:trHeight w:val="283"/>
        </w:trPr>
        <w:tc>
          <w:tcPr>
            <w:tcW w:w="1812" w:type="dxa"/>
            <w:vAlign w:val="center"/>
          </w:tcPr>
          <w:p w14:paraId="2F53B6BE" w14:textId="18B0E3D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sh1065</w:t>
            </w:r>
          </w:p>
        </w:tc>
        <w:tc>
          <w:tcPr>
            <w:tcW w:w="6547" w:type="dxa"/>
          </w:tcPr>
          <w:p w14:paraId="39965CEF" w14:textId="5520A61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150-200 мг/м² в 1-5-й дни + цисплатин 80 мг/м² в 1-й день; цикл 28 дней</w:t>
            </w:r>
          </w:p>
        </w:tc>
        <w:tc>
          <w:tcPr>
            <w:tcW w:w="1572" w:type="dxa"/>
            <w:vAlign w:val="center"/>
          </w:tcPr>
          <w:p w14:paraId="5878025B" w14:textId="608F852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627BD49C" w14:textId="77777777" w:rsidTr="00EF19CE">
        <w:trPr>
          <w:trHeight w:val="283"/>
        </w:trPr>
        <w:tc>
          <w:tcPr>
            <w:tcW w:w="1812" w:type="dxa"/>
            <w:vAlign w:val="center"/>
          </w:tcPr>
          <w:p w14:paraId="7325C1FA" w14:textId="7CF53FF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sh1066</w:t>
            </w:r>
          </w:p>
        </w:tc>
        <w:tc>
          <w:tcPr>
            <w:tcW w:w="6547" w:type="dxa"/>
          </w:tcPr>
          <w:p w14:paraId="0A8F95F9" w14:textId="67A3525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5-10 мг/кг в 1-й, 15-й дни + иринотекан 125-200 мг/м² в 1-й, 15-й дни; цикл 28 дней</w:t>
            </w:r>
          </w:p>
        </w:tc>
        <w:tc>
          <w:tcPr>
            <w:tcW w:w="1572" w:type="dxa"/>
            <w:vAlign w:val="center"/>
          </w:tcPr>
          <w:p w14:paraId="41793890" w14:textId="7F9B10F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3BD23C1" w14:textId="77777777" w:rsidTr="00EF19CE">
        <w:trPr>
          <w:trHeight w:val="283"/>
        </w:trPr>
        <w:tc>
          <w:tcPr>
            <w:tcW w:w="1812" w:type="dxa"/>
            <w:vAlign w:val="center"/>
          </w:tcPr>
          <w:p w14:paraId="43985EE1" w14:textId="7AE6145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sh1066.1</w:t>
            </w:r>
          </w:p>
        </w:tc>
        <w:tc>
          <w:tcPr>
            <w:tcW w:w="6547" w:type="dxa"/>
          </w:tcPr>
          <w:p w14:paraId="477CC165" w14:textId="67A7345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5-10 мг/кг в 1-й, 15-й дни + иринотекан 125-200 мг/м² в 1-й, 15-й дни; цикл 28 дней</w:t>
            </w:r>
          </w:p>
        </w:tc>
        <w:tc>
          <w:tcPr>
            <w:tcW w:w="1572" w:type="dxa"/>
            <w:vAlign w:val="center"/>
          </w:tcPr>
          <w:p w14:paraId="18140980" w14:textId="148F7BE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47AB89EF" w14:textId="77777777" w:rsidTr="00EF19CE">
        <w:trPr>
          <w:trHeight w:val="283"/>
        </w:trPr>
        <w:tc>
          <w:tcPr>
            <w:tcW w:w="1812" w:type="dxa"/>
            <w:vAlign w:val="center"/>
          </w:tcPr>
          <w:p w14:paraId="1A117C0E" w14:textId="5F91B47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sh1067</w:t>
            </w:r>
          </w:p>
        </w:tc>
        <w:tc>
          <w:tcPr>
            <w:tcW w:w="6547" w:type="dxa"/>
          </w:tcPr>
          <w:p w14:paraId="2BD0EFDE" w14:textId="73C45D9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750-1200 мг/м² в 1-й, 8-й, 15-й дни; цикл 28 дней</w:t>
            </w:r>
          </w:p>
        </w:tc>
        <w:tc>
          <w:tcPr>
            <w:tcW w:w="1572" w:type="dxa"/>
            <w:vAlign w:val="center"/>
          </w:tcPr>
          <w:p w14:paraId="098ED5C5" w14:textId="4F47647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C329E58" w14:textId="77777777" w:rsidTr="00EF19CE">
        <w:trPr>
          <w:trHeight w:val="283"/>
        </w:trPr>
        <w:tc>
          <w:tcPr>
            <w:tcW w:w="1812" w:type="dxa"/>
            <w:vAlign w:val="center"/>
          </w:tcPr>
          <w:p w14:paraId="1AD7657A" w14:textId="00E4FCD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sh1067.1</w:t>
            </w:r>
          </w:p>
        </w:tc>
        <w:tc>
          <w:tcPr>
            <w:tcW w:w="6547" w:type="dxa"/>
          </w:tcPr>
          <w:p w14:paraId="545CB004" w14:textId="6BC3DFD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750-1200 мг/м² в 1-й, 8-й, 15-й дни; цикл 28 дней</w:t>
            </w:r>
          </w:p>
        </w:tc>
        <w:tc>
          <w:tcPr>
            <w:tcW w:w="1572" w:type="dxa"/>
            <w:vAlign w:val="center"/>
          </w:tcPr>
          <w:p w14:paraId="02D97A39" w14:textId="546F86B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7631CB1C" w14:textId="77777777" w:rsidTr="00EF19CE">
        <w:trPr>
          <w:trHeight w:val="283"/>
        </w:trPr>
        <w:tc>
          <w:tcPr>
            <w:tcW w:w="1812" w:type="dxa"/>
            <w:vAlign w:val="center"/>
          </w:tcPr>
          <w:p w14:paraId="6CF1744E" w14:textId="558EE0E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sh1068</w:t>
            </w:r>
          </w:p>
        </w:tc>
        <w:tc>
          <w:tcPr>
            <w:tcW w:w="6547" w:type="dxa"/>
          </w:tcPr>
          <w:p w14:paraId="0607B91E" w14:textId="65561AD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Эпирубицин 60-120 мг/м² в 1-й день + циклофосфамид 600 мг/м² в 1-й день; цикл 21 день</w:t>
            </w:r>
          </w:p>
        </w:tc>
        <w:tc>
          <w:tcPr>
            <w:tcW w:w="1572" w:type="dxa"/>
            <w:vAlign w:val="center"/>
          </w:tcPr>
          <w:p w14:paraId="71557336" w14:textId="3351652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1FDBDDC" w14:textId="77777777" w:rsidTr="00EF19CE">
        <w:trPr>
          <w:trHeight w:val="283"/>
        </w:trPr>
        <w:tc>
          <w:tcPr>
            <w:tcW w:w="1812" w:type="dxa"/>
            <w:vAlign w:val="center"/>
          </w:tcPr>
          <w:p w14:paraId="6F49F1F9" w14:textId="54A367D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sh1069</w:t>
            </w:r>
          </w:p>
        </w:tc>
        <w:tc>
          <w:tcPr>
            <w:tcW w:w="6547" w:type="dxa"/>
          </w:tcPr>
          <w:p w14:paraId="02D4C097" w14:textId="1BD3333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1600 мг/м² в 1-3-й дни + паклитаксел 135 мг/м² в 1-й день + месна (120% от дозы ифосфамида) в 1-3-й дни + филграстим 5 мкг/кг в 4-8-й день; цикл 21 день</w:t>
            </w:r>
          </w:p>
        </w:tc>
        <w:tc>
          <w:tcPr>
            <w:tcW w:w="1572" w:type="dxa"/>
            <w:vAlign w:val="center"/>
          </w:tcPr>
          <w:p w14:paraId="36ED2052" w14:textId="1060A0D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8</w:t>
            </w:r>
          </w:p>
        </w:tc>
      </w:tr>
      <w:tr w:rsidR="000662C1" w14:paraId="6CFA3320" w14:textId="77777777" w:rsidTr="00EF19CE">
        <w:trPr>
          <w:trHeight w:val="283"/>
        </w:trPr>
        <w:tc>
          <w:tcPr>
            <w:tcW w:w="1812" w:type="dxa"/>
            <w:vAlign w:val="center"/>
          </w:tcPr>
          <w:p w14:paraId="3E698A1F" w14:textId="66074C7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sh1070</w:t>
            </w:r>
          </w:p>
        </w:tc>
        <w:tc>
          <w:tcPr>
            <w:tcW w:w="6547" w:type="dxa"/>
          </w:tcPr>
          <w:p w14:paraId="71E4A1FF" w14:textId="410D74C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900 мг/м² в 1-й, 8-й дни + доцетаксел 100 мг/м² в 8-й день + филграстим 150 мкг/м² или 5 мкг/кг в 9-15-й дни; цикл 21 день</w:t>
            </w:r>
          </w:p>
        </w:tc>
        <w:tc>
          <w:tcPr>
            <w:tcW w:w="1572" w:type="dxa"/>
            <w:vAlign w:val="center"/>
          </w:tcPr>
          <w:p w14:paraId="6B27B290" w14:textId="3C46DB2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9</w:t>
            </w:r>
          </w:p>
        </w:tc>
      </w:tr>
      <w:tr w:rsidR="000662C1" w14:paraId="3C5B4E78" w14:textId="77777777" w:rsidTr="00EF19CE">
        <w:trPr>
          <w:trHeight w:val="283"/>
        </w:trPr>
        <w:tc>
          <w:tcPr>
            <w:tcW w:w="1812" w:type="dxa"/>
            <w:vAlign w:val="center"/>
          </w:tcPr>
          <w:p w14:paraId="5588335B" w14:textId="05532D1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sh1071</w:t>
            </w:r>
          </w:p>
        </w:tc>
        <w:tc>
          <w:tcPr>
            <w:tcW w:w="6547" w:type="dxa"/>
          </w:tcPr>
          <w:p w14:paraId="65271714" w14:textId="62F643E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Анастрозол 1 мг внутрь ежедневно + абемациклиб 300 мг внутрь ежедневно; цикл 28 дней</w:t>
            </w:r>
          </w:p>
        </w:tc>
        <w:tc>
          <w:tcPr>
            <w:tcW w:w="1572" w:type="dxa"/>
            <w:vAlign w:val="center"/>
          </w:tcPr>
          <w:p w14:paraId="27AD3F1F" w14:textId="1C976EE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30B7140" w14:textId="77777777" w:rsidTr="00EF19CE">
        <w:trPr>
          <w:trHeight w:val="283"/>
        </w:trPr>
        <w:tc>
          <w:tcPr>
            <w:tcW w:w="1812" w:type="dxa"/>
            <w:vAlign w:val="center"/>
          </w:tcPr>
          <w:p w14:paraId="15DE3301" w14:textId="78873F8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sh1072</w:t>
            </w:r>
          </w:p>
        </w:tc>
        <w:tc>
          <w:tcPr>
            <w:tcW w:w="6547" w:type="dxa"/>
          </w:tcPr>
          <w:p w14:paraId="085765F0" w14:textId="779E130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200 мг в 1-й день + цисплатин 75-80 мг/м² в 1-й день + фторурацил 3750-4000 мг/м² (по 750-800 мг/м² в сутки) (120-часовая инфузия) в 1-5-й дни; цикл 21 день</w:t>
            </w:r>
          </w:p>
        </w:tc>
        <w:tc>
          <w:tcPr>
            <w:tcW w:w="1572" w:type="dxa"/>
            <w:vAlign w:val="center"/>
          </w:tcPr>
          <w:p w14:paraId="1BEE60FC" w14:textId="064D223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504037BE" w14:textId="77777777" w:rsidTr="00EF19CE">
        <w:trPr>
          <w:trHeight w:val="283"/>
        </w:trPr>
        <w:tc>
          <w:tcPr>
            <w:tcW w:w="1812" w:type="dxa"/>
            <w:vAlign w:val="center"/>
          </w:tcPr>
          <w:p w14:paraId="09046597" w14:textId="5825E7F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sh1073</w:t>
            </w:r>
          </w:p>
        </w:tc>
        <w:tc>
          <w:tcPr>
            <w:tcW w:w="6547" w:type="dxa"/>
          </w:tcPr>
          <w:p w14:paraId="08BA1452" w14:textId="414044E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Сунитиниб 50 мг в 1-28-й дни + ланреотид 120 мг п/к 1 раз в 28 дней; цикл 42 дня</w:t>
            </w:r>
          </w:p>
        </w:tc>
        <w:tc>
          <w:tcPr>
            <w:tcW w:w="1572" w:type="dxa"/>
            <w:vAlign w:val="center"/>
          </w:tcPr>
          <w:p w14:paraId="65AA45AF" w14:textId="59A0DDE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29/28**</w:t>
            </w:r>
          </w:p>
        </w:tc>
      </w:tr>
      <w:tr w:rsidR="000662C1" w14:paraId="53B1BC70" w14:textId="77777777" w:rsidTr="00EF19CE">
        <w:trPr>
          <w:trHeight w:val="283"/>
        </w:trPr>
        <w:tc>
          <w:tcPr>
            <w:tcW w:w="1812" w:type="dxa"/>
            <w:vAlign w:val="center"/>
          </w:tcPr>
          <w:p w14:paraId="4AA766D0" w14:textId="0B6F0F9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sh1074</w:t>
            </w:r>
          </w:p>
        </w:tc>
        <w:tc>
          <w:tcPr>
            <w:tcW w:w="6547" w:type="dxa"/>
          </w:tcPr>
          <w:p w14:paraId="13201DE5" w14:textId="3EB6C23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25 мг/м² в/в в 1-3-й дни; цикл 21 день</w:t>
            </w:r>
          </w:p>
        </w:tc>
        <w:tc>
          <w:tcPr>
            <w:tcW w:w="1572" w:type="dxa"/>
            <w:vAlign w:val="center"/>
          </w:tcPr>
          <w:p w14:paraId="522795FC" w14:textId="0444A89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1194B2EE" w14:textId="77777777" w:rsidTr="00EF19CE">
        <w:trPr>
          <w:trHeight w:val="283"/>
        </w:trPr>
        <w:tc>
          <w:tcPr>
            <w:tcW w:w="1812" w:type="dxa"/>
            <w:vAlign w:val="center"/>
          </w:tcPr>
          <w:p w14:paraId="6496F0FF" w14:textId="5903A98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sh1075</w:t>
            </w:r>
          </w:p>
        </w:tc>
        <w:tc>
          <w:tcPr>
            <w:tcW w:w="6547" w:type="dxa"/>
          </w:tcPr>
          <w:p w14:paraId="0DA85E73" w14:textId="7C8C6F1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 мг/м² в/в в 1-й день + гемцитабин 1000 мг/м² в/в в 1-й, 8-й дни + ланреотид 120 мг п/к 1 раз в 28 дней; цикл 21 день</w:t>
            </w:r>
          </w:p>
        </w:tc>
        <w:tc>
          <w:tcPr>
            <w:tcW w:w="1572" w:type="dxa"/>
            <w:vAlign w:val="center"/>
          </w:tcPr>
          <w:p w14:paraId="0F3C2644" w14:textId="328FDD7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D72B1F1" w14:textId="77777777" w:rsidTr="00EF19CE">
        <w:trPr>
          <w:trHeight w:val="283"/>
        </w:trPr>
        <w:tc>
          <w:tcPr>
            <w:tcW w:w="1812" w:type="dxa"/>
            <w:vAlign w:val="center"/>
          </w:tcPr>
          <w:p w14:paraId="10A11F18" w14:textId="5430ED8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sh1075.1</w:t>
            </w:r>
          </w:p>
        </w:tc>
        <w:tc>
          <w:tcPr>
            <w:tcW w:w="6547" w:type="dxa"/>
          </w:tcPr>
          <w:p w14:paraId="10328BE7" w14:textId="7415748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 мг/м² в/в в 1-й день + гемцитабин 1000 мг/м² в/в в 1-й, 8-й дни + ланреотид 120 мг п/к 1 раз в 28 дней; цикл 21 день</w:t>
            </w:r>
          </w:p>
        </w:tc>
        <w:tc>
          <w:tcPr>
            <w:tcW w:w="1572" w:type="dxa"/>
            <w:vAlign w:val="center"/>
          </w:tcPr>
          <w:p w14:paraId="7E2DC886" w14:textId="7624AED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2/2/3/2**</w:t>
            </w:r>
          </w:p>
        </w:tc>
      </w:tr>
      <w:tr w:rsidR="000662C1" w14:paraId="6DD0ED88" w14:textId="77777777" w:rsidTr="00EF19CE">
        <w:trPr>
          <w:trHeight w:val="283"/>
        </w:trPr>
        <w:tc>
          <w:tcPr>
            <w:tcW w:w="1812" w:type="dxa"/>
            <w:vAlign w:val="center"/>
          </w:tcPr>
          <w:p w14:paraId="74214EBA" w14:textId="78537C4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sh1076</w:t>
            </w:r>
          </w:p>
        </w:tc>
        <w:tc>
          <w:tcPr>
            <w:tcW w:w="6547" w:type="dxa"/>
          </w:tcPr>
          <w:p w14:paraId="3CD63027" w14:textId="35D4002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 мг/м² в/в в 1-й день + гемцитабин 1000 мг/м² в/в в 1-й день + ланреотид 120 мг п/к 1 раз в 28 дней; цикл 14 дней</w:t>
            </w:r>
          </w:p>
        </w:tc>
        <w:tc>
          <w:tcPr>
            <w:tcW w:w="1572" w:type="dxa"/>
            <w:vAlign w:val="center"/>
          </w:tcPr>
          <w:p w14:paraId="0002284E" w14:textId="2117510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21B79C7" w14:textId="77777777" w:rsidTr="00EF19CE">
        <w:trPr>
          <w:trHeight w:val="283"/>
        </w:trPr>
        <w:tc>
          <w:tcPr>
            <w:tcW w:w="1812" w:type="dxa"/>
            <w:vAlign w:val="center"/>
          </w:tcPr>
          <w:p w14:paraId="03357944" w14:textId="168B75F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sh1077</w:t>
            </w:r>
          </w:p>
        </w:tc>
        <w:tc>
          <w:tcPr>
            <w:tcW w:w="6547" w:type="dxa"/>
          </w:tcPr>
          <w:p w14:paraId="3579D489" w14:textId="7F3986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Доцетаксел 70 мг/м² в 1-й день + цисплатин 70 мг/м² в 1-й день; цикл 21 день</w:t>
            </w:r>
          </w:p>
        </w:tc>
        <w:tc>
          <w:tcPr>
            <w:tcW w:w="1572" w:type="dxa"/>
            <w:vAlign w:val="center"/>
          </w:tcPr>
          <w:p w14:paraId="1DDB5368" w14:textId="5CE713E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965B2B0" w14:textId="77777777" w:rsidTr="00EF19CE">
        <w:trPr>
          <w:trHeight w:val="283"/>
        </w:trPr>
        <w:tc>
          <w:tcPr>
            <w:tcW w:w="1812" w:type="dxa"/>
            <w:vAlign w:val="center"/>
          </w:tcPr>
          <w:p w14:paraId="731B7539" w14:textId="27F3A57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sh1078</w:t>
            </w:r>
          </w:p>
        </w:tc>
        <w:tc>
          <w:tcPr>
            <w:tcW w:w="6547" w:type="dxa"/>
          </w:tcPr>
          <w:p w14:paraId="7F6CF2CF" w14:textId="4920901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1000 мг/м² в/в в 1-й день + доксорубицин 50 мг/м² в/в в 1-й день + винкристин 1,4 мг/м² в/в в 1-й день + ланреотид 120 мг п/к 1 раз в 28 дней; цикл 21 день</w:t>
            </w:r>
          </w:p>
        </w:tc>
        <w:tc>
          <w:tcPr>
            <w:tcW w:w="1572" w:type="dxa"/>
            <w:vAlign w:val="center"/>
          </w:tcPr>
          <w:p w14:paraId="11ABDDB9" w14:textId="0143A5F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24B564D0" w14:textId="77777777" w:rsidTr="00EF19CE">
        <w:trPr>
          <w:trHeight w:val="283"/>
        </w:trPr>
        <w:tc>
          <w:tcPr>
            <w:tcW w:w="1812" w:type="dxa"/>
            <w:vAlign w:val="center"/>
          </w:tcPr>
          <w:p w14:paraId="1D84D16C" w14:textId="1B4364C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sh1079</w:t>
            </w:r>
          </w:p>
        </w:tc>
        <w:tc>
          <w:tcPr>
            <w:tcW w:w="6547" w:type="dxa"/>
          </w:tcPr>
          <w:p w14:paraId="0B62DAA7" w14:textId="037EE56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в/в в 1-й день + иринотекан 65 мг/м² в/в в 1-й, 8-й дни + ланреотид 120 мг п/к 1 раз в 28 дней; цикл 21 день</w:t>
            </w:r>
          </w:p>
        </w:tc>
        <w:tc>
          <w:tcPr>
            <w:tcW w:w="1572" w:type="dxa"/>
            <w:vAlign w:val="center"/>
          </w:tcPr>
          <w:p w14:paraId="6A6AF7E8" w14:textId="3633E9C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4A0C792" w14:textId="77777777" w:rsidTr="00EF19CE">
        <w:trPr>
          <w:trHeight w:val="283"/>
        </w:trPr>
        <w:tc>
          <w:tcPr>
            <w:tcW w:w="1812" w:type="dxa"/>
            <w:vAlign w:val="center"/>
          </w:tcPr>
          <w:p w14:paraId="5DE937C2" w14:textId="009CB72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sh1079.1</w:t>
            </w:r>
          </w:p>
        </w:tc>
        <w:tc>
          <w:tcPr>
            <w:tcW w:w="6547" w:type="dxa"/>
          </w:tcPr>
          <w:p w14:paraId="570CF028" w14:textId="172AF6F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в/в в 1-й день + иринотекан 65 мг/м² в/в в 1-й, 8-й дни + ланреотид 120 мг п/к 1 раз в 28 дней; цикл 21 день</w:t>
            </w:r>
          </w:p>
        </w:tc>
        <w:tc>
          <w:tcPr>
            <w:tcW w:w="1572" w:type="dxa"/>
            <w:vAlign w:val="center"/>
          </w:tcPr>
          <w:p w14:paraId="266610D7" w14:textId="6651F4A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2/2/3/2**</w:t>
            </w:r>
          </w:p>
        </w:tc>
      </w:tr>
      <w:tr w:rsidR="000662C1" w14:paraId="1CAD0162" w14:textId="77777777" w:rsidTr="00EF19CE">
        <w:trPr>
          <w:trHeight w:val="283"/>
        </w:trPr>
        <w:tc>
          <w:tcPr>
            <w:tcW w:w="1812" w:type="dxa"/>
            <w:vAlign w:val="center"/>
          </w:tcPr>
          <w:p w14:paraId="1715001D" w14:textId="71232DC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sh1080</w:t>
            </w:r>
          </w:p>
        </w:tc>
        <w:tc>
          <w:tcPr>
            <w:tcW w:w="6547" w:type="dxa"/>
          </w:tcPr>
          <w:p w14:paraId="1BB2045F" w14:textId="6DA0068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дегареликс 80 мг 1 раз в 28 дней (240 мг в первый месяц терапии)</w:t>
            </w:r>
          </w:p>
        </w:tc>
        <w:tc>
          <w:tcPr>
            <w:tcW w:w="1572" w:type="dxa"/>
            <w:vAlign w:val="center"/>
          </w:tcPr>
          <w:p w14:paraId="175E6DF5" w14:textId="2F2858B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14314C9" w14:textId="77777777" w:rsidTr="00EF19CE">
        <w:trPr>
          <w:trHeight w:val="283"/>
        </w:trPr>
        <w:tc>
          <w:tcPr>
            <w:tcW w:w="1812" w:type="dxa"/>
            <w:vAlign w:val="center"/>
          </w:tcPr>
          <w:p w14:paraId="341ADAFA" w14:textId="39E04A4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sh1081</w:t>
            </w:r>
          </w:p>
        </w:tc>
        <w:tc>
          <w:tcPr>
            <w:tcW w:w="6547" w:type="dxa"/>
          </w:tcPr>
          <w:p w14:paraId="054F8283" w14:textId="6C8F8CC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этопозид 100 мг/м² в/в в 1-3-й дни + ланреотид 120 мг п/к 1 раз в 28 дней; цикл 21 день</w:t>
            </w:r>
          </w:p>
        </w:tc>
        <w:tc>
          <w:tcPr>
            <w:tcW w:w="1572" w:type="dxa"/>
            <w:vAlign w:val="center"/>
          </w:tcPr>
          <w:p w14:paraId="564E9F53" w14:textId="5A1833C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3/3/1/3/1/3**</w:t>
            </w:r>
          </w:p>
        </w:tc>
      </w:tr>
      <w:tr w:rsidR="000662C1" w14:paraId="62639A70" w14:textId="77777777" w:rsidTr="00EF19CE">
        <w:trPr>
          <w:trHeight w:val="283"/>
        </w:trPr>
        <w:tc>
          <w:tcPr>
            <w:tcW w:w="1812" w:type="dxa"/>
            <w:vAlign w:val="center"/>
          </w:tcPr>
          <w:p w14:paraId="2581307F" w14:textId="6D86A3B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sh1082</w:t>
            </w:r>
          </w:p>
        </w:tc>
        <w:tc>
          <w:tcPr>
            <w:tcW w:w="6547" w:type="dxa"/>
          </w:tcPr>
          <w:p w14:paraId="682E4AEE" w14:textId="6143A88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Метотрексат 3000-8000 мг/м² в 1-й день; цикл 21 день</w:t>
            </w:r>
          </w:p>
        </w:tc>
        <w:tc>
          <w:tcPr>
            <w:tcW w:w="1572" w:type="dxa"/>
            <w:vAlign w:val="center"/>
          </w:tcPr>
          <w:p w14:paraId="52FD81A6" w14:textId="7BA619D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8379B25" w14:textId="77777777" w:rsidTr="00EF19CE">
        <w:trPr>
          <w:trHeight w:val="283"/>
        </w:trPr>
        <w:tc>
          <w:tcPr>
            <w:tcW w:w="1812" w:type="dxa"/>
            <w:vAlign w:val="center"/>
          </w:tcPr>
          <w:p w14:paraId="2228B26D" w14:textId="2E3A272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sh1083</w:t>
            </w:r>
          </w:p>
        </w:tc>
        <w:tc>
          <w:tcPr>
            <w:tcW w:w="6547" w:type="dxa"/>
          </w:tcPr>
          <w:p w14:paraId="0E51BD1E" w14:textId="07FD835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бусерелин 3,75 мг 1 раз в 28 дней</w:t>
            </w:r>
          </w:p>
        </w:tc>
        <w:tc>
          <w:tcPr>
            <w:tcW w:w="1572" w:type="dxa"/>
            <w:vAlign w:val="center"/>
          </w:tcPr>
          <w:p w14:paraId="70D0E03E" w14:textId="23A4C84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1054DA01" w14:textId="77777777" w:rsidTr="00EF19CE">
        <w:trPr>
          <w:trHeight w:val="283"/>
        </w:trPr>
        <w:tc>
          <w:tcPr>
            <w:tcW w:w="1812" w:type="dxa"/>
            <w:vAlign w:val="center"/>
          </w:tcPr>
          <w:p w14:paraId="28478E38" w14:textId="03A4D2B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sh1084</w:t>
            </w:r>
          </w:p>
        </w:tc>
        <w:tc>
          <w:tcPr>
            <w:tcW w:w="6547" w:type="dxa"/>
          </w:tcPr>
          <w:p w14:paraId="5C27C186" w14:textId="65349EC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240 мг в 1-й день + ипилимумаб 1 мг/кг 1 раз в 6 недель; цикл 14 дней</w:t>
            </w:r>
          </w:p>
        </w:tc>
        <w:tc>
          <w:tcPr>
            <w:tcW w:w="1572" w:type="dxa"/>
            <w:vAlign w:val="center"/>
          </w:tcPr>
          <w:p w14:paraId="7C3820F2" w14:textId="2EBC328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1590A74" w14:textId="77777777" w:rsidTr="00EF19CE">
        <w:trPr>
          <w:trHeight w:val="283"/>
        </w:trPr>
        <w:tc>
          <w:tcPr>
            <w:tcW w:w="1812" w:type="dxa"/>
            <w:vAlign w:val="center"/>
          </w:tcPr>
          <w:p w14:paraId="223C1608" w14:textId="04EA3C2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sh1085</w:t>
            </w:r>
          </w:p>
        </w:tc>
        <w:tc>
          <w:tcPr>
            <w:tcW w:w="6547" w:type="dxa"/>
          </w:tcPr>
          <w:p w14:paraId="7625F730" w14:textId="2912945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Кальция фолинат 200 мг/м² в/в в 1-й день + фторурацил 400 мг/м² в 1-й день + фторурацил 2400 мг/м² (по 1200 мг/м² в сутки) (46-часовая инфузия) в 1-2-й дни + бевацизумаб 5 мг/кг в/в в 1-й день; цикл 14 дней</w:t>
            </w:r>
          </w:p>
        </w:tc>
        <w:tc>
          <w:tcPr>
            <w:tcW w:w="1572" w:type="dxa"/>
            <w:vAlign w:val="center"/>
          </w:tcPr>
          <w:p w14:paraId="2988D4D0" w14:textId="48D17DD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3B1002A" w14:textId="77777777" w:rsidTr="00EF19CE">
        <w:trPr>
          <w:trHeight w:val="283"/>
        </w:trPr>
        <w:tc>
          <w:tcPr>
            <w:tcW w:w="1812" w:type="dxa"/>
            <w:vAlign w:val="center"/>
          </w:tcPr>
          <w:p w14:paraId="4FF2C447" w14:textId="27D639D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sh1086</w:t>
            </w:r>
          </w:p>
        </w:tc>
        <w:tc>
          <w:tcPr>
            <w:tcW w:w="6547" w:type="dxa"/>
          </w:tcPr>
          <w:p w14:paraId="2F60C437" w14:textId="60769E1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гозерелин 3,6 мг 1 раз в 28 дней</w:t>
            </w:r>
          </w:p>
        </w:tc>
        <w:tc>
          <w:tcPr>
            <w:tcW w:w="1572" w:type="dxa"/>
            <w:vAlign w:val="center"/>
          </w:tcPr>
          <w:p w14:paraId="2E5450EB" w14:textId="419AB04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D408DF3" w14:textId="77777777" w:rsidTr="00EF19CE">
        <w:trPr>
          <w:trHeight w:val="283"/>
        </w:trPr>
        <w:tc>
          <w:tcPr>
            <w:tcW w:w="1812" w:type="dxa"/>
            <w:vAlign w:val="center"/>
          </w:tcPr>
          <w:p w14:paraId="68603F52" w14:textId="6669F6F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sh1087</w:t>
            </w:r>
          </w:p>
        </w:tc>
        <w:tc>
          <w:tcPr>
            <w:tcW w:w="6547" w:type="dxa"/>
          </w:tcPr>
          <w:p w14:paraId="4F6A1490" w14:textId="0A34A47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гозерелин 10,8 мг 1 раз в 90 дней</w:t>
            </w:r>
          </w:p>
        </w:tc>
        <w:tc>
          <w:tcPr>
            <w:tcW w:w="1572" w:type="dxa"/>
            <w:vAlign w:val="center"/>
          </w:tcPr>
          <w:p w14:paraId="33A3C81B" w14:textId="20966CA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3D491AB3" w14:textId="77777777" w:rsidTr="00EF19CE">
        <w:trPr>
          <w:trHeight w:val="283"/>
        </w:trPr>
        <w:tc>
          <w:tcPr>
            <w:tcW w:w="1812" w:type="dxa"/>
            <w:vAlign w:val="center"/>
          </w:tcPr>
          <w:p w14:paraId="20926A76" w14:textId="45D3336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sh1088</w:t>
            </w:r>
          </w:p>
        </w:tc>
        <w:tc>
          <w:tcPr>
            <w:tcW w:w="6547" w:type="dxa"/>
          </w:tcPr>
          <w:p w14:paraId="2C0AF9C6" w14:textId="5269115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750 мг/м² в 1-й день + дакарбазин 600 мг/м² в 1-2-й дни + винкристин 1,4 мг/м² в 1-й день; цикл 21 день</w:t>
            </w:r>
          </w:p>
        </w:tc>
        <w:tc>
          <w:tcPr>
            <w:tcW w:w="1572" w:type="dxa"/>
            <w:vAlign w:val="center"/>
          </w:tcPr>
          <w:p w14:paraId="3C1CF0A7" w14:textId="23CA7B7D"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15518104" w14:textId="77777777" w:rsidTr="00EF19CE">
        <w:trPr>
          <w:trHeight w:val="283"/>
        </w:trPr>
        <w:tc>
          <w:tcPr>
            <w:tcW w:w="1812" w:type="dxa"/>
            <w:vAlign w:val="center"/>
          </w:tcPr>
          <w:p w14:paraId="38920B50" w14:textId="29F0383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sh1089</w:t>
            </w:r>
          </w:p>
        </w:tc>
        <w:tc>
          <w:tcPr>
            <w:tcW w:w="6547" w:type="dxa"/>
          </w:tcPr>
          <w:p w14:paraId="55C8BE13" w14:textId="7FA851B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лейпрорелин 3,75 мг 1 раз в 28 дней</w:t>
            </w:r>
          </w:p>
        </w:tc>
        <w:tc>
          <w:tcPr>
            <w:tcW w:w="1572" w:type="dxa"/>
            <w:vAlign w:val="center"/>
          </w:tcPr>
          <w:p w14:paraId="1130B9B8" w14:textId="7754CAB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0B7ACA90" w14:textId="77777777" w:rsidTr="00EF19CE">
        <w:trPr>
          <w:trHeight w:val="283"/>
        </w:trPr>
        <w:tc>
          <w:tcPr>
            <w:tcW w:w="1812" w:type="dxa"/>
            <w:vAlign w:val="center"/>
          </w:tcPr>
          <w:p w14:paraId="72CF40A1" w14:textId="0AF2203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sh1090</w:t>
            </w:r>
          </w:p>
        </w:tc>
        <w:tc>
          <w:tcPr>
            <w:tcW w:w="6547" w:type="dxa"/>
          </w:tcPr>
          <w:p w14:paraId="13EF59F3" w14:textId="05CA549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лейпрорелин 7,5 мг 1 раз в 28 дней</w:t>
            </w:r>
          </w:p>
        </w:tc>
        <w:tc>
          <w:tcPr>
            <w:tcW w:w="1572" w:type="dxa"/>
            <w:vAlign w:val="center"/>
          </w:tcPr>
          <w:p w14:paraId="605A83AF" w14:textId="3E1CF03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67D30A26" w14:textId="77777777" w:rsidTr="00EF19CE">
        <w:trPr>
          <w:trHeight w:val="283"/>
        </w:trPr>
        <w:tc>
          <w:tcPr>
            <w:tcW w:w="1812" w:type="dxa"/>
            <w:vAlign w:val="center"/>
          </w:tcPr>
          <w:p w14:paraId="00B99EB4" w14:textId="7737438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sh1091</w:t>
            </w:r>
          </w:p>
        </w:tc>
        <w:tc>
          <w:tcPr>
            <w:tcW w:w="6547" w:type="dxa"/>
          </w:tcPr>
          <w:p w14:paraId="6C0A0F31" w14:textId="1E26163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лейпрорелин 22,5 мг 1 раз в 90 дней</w:t>
            </w:r>
          </w:p>
        </w:tc>
        <w:tc>
          <w:tcPr>
            <w:tcW w:w="1572" w:type="dxa"/>
            <w:vAlign w:val="center"/>
          </w:tcPr>
          <w:p w14:paraId="58F5C6A8" w14:textId="3630029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11E2DE8E" w14:textId="77777777" w:rsidTr="00EF19CE">
        <w:trPr>
          <w:trHeight w:val="283"/>
        </w:trPr>
        <w:tc>
          <w:tcPr>
            <w:tcW w:w="1812" w:type="dxa"/>
            <w:vAlign w:val="center"/>
          </w:tcPr>
          <w:p w14:paraId="26393BF5" w14:textId="6AE0524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sh1092</w:t>
            </w:r>
          </w:p>
        </w:tc>
        <w:tc>
          <w:tcPr>
            <w:tcW w:w="6547" w:type="dxa"/>
          </w:tcPr>
          <w:p w14:paraId="7CBDEBE9" w14:textId="3AC1CF4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лейпрорелин 11,25 мг 1 раз в 90 дней</w:t>
            </w:r>
          </w:p>
        </w:tc>
        <w:tc>
          <w:tcPr>
            <w:tcW w:w="1572" w:type="dxa"/>
            <w:vAlign w:val="center"/>
          </w:tcPr>
          <w:p w14:paraId="1D10358B" w14:textId="3838B98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61E8DB41" w14:textId="77777777" w:rsidTr="00EF19CE">
        <w:trPr>
          <w:trHeight w:val="283"/>
        </w:trPr>
        <w:tc>
          <w:tcPr>
            <w:tcW w:w="1812" w:type="dxa"/>
            <w:vAlign w:val="center"/>
          </w:tcPr>
          <w:p w14:paraId="4780A4E2" w14:textId="7331F30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sh1093</w:t>
            </w:r>
          </w:p>
        </w:tc>
        <w:tc>
          <w:tcPr>
            <w:tcW w:w="6547" w:type="dxa"/>
          </w:tcPr>
          <w:p w14:paraId="2D424DE4" w14:textId="5E45AAA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лейпрорелин 45 мг 1 раз в 180 дней</w:t>
            </w:r>
          </w:p>
        </w:tc>
        <w:tc>
          <w:tcPr>
            <w:tcW w:w="1572" w:type="dxa"/>
            <w:vAlign w:val="center"/>
          </w:tcPr>
          <w:p w14:paraId="63B2EADC" w14:textId="31B1021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7550C6CB" w14:textId="77777777" w:rsidTr="00EF19CE">
        <w:trPr>
          <w:trHeight w:val="283"/>
        </w:trPr>
        <w:tc>
          <w:tcPr>
            <w:tcW w:w="1812" w:type="dxa"/>
            <w:vAlign w:val="center"/>
          </w:tcPr>
          <w:p w14:paraId="3D302494" w14:textId="6EAB01E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sh1094</w:t>
            </w:r>
          </w:p>
        </w:tc>
        <w:tc>
          <w:tcPr>
            <w:tcW w:w="6547" w:type="dxa"/>
          </w:tcPr>
          <w:p w14:paraId="7AF8250B" w14:textId="3173EB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60-75 мг/м² (по 20-25 мг/м² в сутки) (72-часовая инфузия) в/в в 1-3-й дни + ифосфамид 1500-2500 мг/м² в/в в 1-4-й дни + месна 1875-2500 мг/м² в 1-4-й дни + филграстим 5 мкг/кг п/к в 5-15-й дни; цикл 21 день</w:t>
            </w:r>
          </w:p>
        </w:tc>
        <w:tc>
          <w:tcPr>
            <w:tcW w:w="1572" w:type="dxa"/>
            <w:vAlign w:val="center"/>
          </w:tcPr>
          <w:p w14:paraId="1CB20AB0" w14:textId="471BBAF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15</w:t>
            </w:r>
          </w:p>
        </w:tc>
      </w:tr>
      <w:tr w:rsidR="000662C1" w14:paraId="10C611A1" w14:textId="77777777" w:rsidTr="00EF19CE">
        <w:trPr>
          <w:trHeight w:val="283"/>
        </w:trPr>
        <w:tc>
          <w:tcPr>
            <w:tcW w:w="1812" w:type="dxa"/>
            <w:vAlign w:val="center"/>
          </w:tcPr>
          <w:p w14:paraId="36E7572D" w14:textId="0DDFA38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sh1095</w:t>
            </w:r>
          </w:p>
        </w:tc>
        <w:tc>
          <w:tcPr>
            <w:tcW w:w="6547" w:type="dxa"/>
          </w:tcPr>
          <w:p w14:paraId="640835E2" w14:textId="5791C5D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25 мг/м² в/в в 1-3-й дни + ифосфамид 2500 мг/м² в/в в 1-4-й дни + месна 2500 мг/м² в 1-4-й дни + филграстим 5 мкг/кг п/к в 5-16-й дни; цикл 21 день</w:t>
            </w:r>
          </w:p>
        </w:tc>
        <w:tc>
          <w:tcPr>
            <w:tcW w:w="1572" w:type="dxa"/>
            <w:vAlign w:val="center"/>
          </w:tcPr>
          <w:p w14:paraId="2A080575" w14:textId="0E609C3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16</w:t>
            </w:r>
          </w:p>
        </w:tc>
      </w:tr>
      <w:tr w:rsidR="000662C1" w14:paraId="41120D7E" w14:textId="77777777" w:rsidTr="00EF19CE">
        <w:trPr>
          <w:trHeight w:val="283"/>
        </w:trPr>
        <w:tc>
          <w:tcPr>
            <w:tcW w:w="1812" w:type="dxa"/>
            <w:vAlign w:val="center"/>
          </w:tcPr>
          <w:p w14:paraId="199F02D7" w14:textId="2B56615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sh1096</w:t>
            </w:r>
          </w:p>
        </w:tc>
        <w:tc>
          <w:tcPr>
            <w:tcW w:w="6547" w:type="dxa"/>
          </w:tcPr>
          <w:p w14:paraId="043CB22C" w14:textId="2BE0511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75 мг/м² в/в в 1-й день + ифосфамид 2500 мг/м² в/в в 1-4-й дни + месна 2500 мг/м² в 1-4-й дни + филграстим 5 мкг/кг п/к в 5-16-й дни; цикл 21 день</w:t>
            </w:r>
          </w:p>
        </w:tc>
        <w:tc>
          <w:tcPr>
            <w:tcW w:w="1572" w:type="dxa"/>
            <w:vAlign w:val="center"/>
          </w:tcPr>
          <w:p w14:paraId="278C0113" w14:textId="5794CCE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16</w:t>
            </w:r>
          </w:p>
        </w:tc>
      </w:tr>
      <w:tr w:rsidR="000662C1" w14:paraId="64523D9D" w14:textId="77777777" w:rsidTr="00EF19CE">
        <w:trPr>
          <w:trHeight w:val="283"/>
        </w:trPr>
        <w:tc>
          <w:tcPr>
            <w:tcW w:w="1812" w:type="dxa"/>
            <w:vAlign w:val="center"/>
          </w:tcPr>
          <w:p w14:paraId="6C9C8193" w14:textId="0286A8E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sh1097</w:t>
            </w:r>
          </w:p>
        </w:tc>
        <w:tc>
          <w:tcPr>
            <w:tcW w:w="6547" w:type="dxa"/>
          </w:tcPr>
          <w:p w14:paraId="4B23C655" w14:textId="030B0CC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Иринотекан 180 мг/м² в/в в 1-й день + кальция фолинат 400 мг/м² в/в в 1-й день + фторурацил 400 мг/м² в/в в 1-й день + фторурацил 2400 мг/м² (по 1200 мг/м² в сутки)(46-часовая инфузия) в/в в 1-2-й дни + ланреотид 120 мг п/к 1 раз в 28 дней; цикл 14 дней</w:t>
            </w:r>
          </w:p>
        </w:tc>
        <w:tc>
          <w:tcPr>
            <w:tcW w:w="1572" w:type="dxa"/>
            <w:vAlign w:val="center"/>
          </w:tcPr>
          <w:p w14:paraId="367C944E" w14:textId="59F5D3C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00404FE4" w14:textId="77777777" w:rsidTr="00EF19CE">
        <w:trPr>
          <w:trHeight w:val="283"/>
        </w:trPr>
        <w:tc>
          <w:tcPr>
            <w:tcW w:w="1812" w:type="dxa"/>
            <w:vAlign w:val="center"/>
          </w:tcPr>
          <w:p w14:paraId="4212A29A" w14:textId="46C9A36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sh1098</w:t>
            </w:r>
          </w:p>
        </w:tc>
        <w:tc>
          <w:tcPr>
            <w:tcW w:w="6547" w:type="dxa"/>
          </w:tcPr>
          <w:p w14:paraId="5FF4BD5E" w14:textId="408F324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75 мг/м² внутрь в 1-7-й дни + ланреотид 120 мг п/к 1 раз в 28 дней; цикл 14 дней</w:t>
            </w:r>
          </w:p>
        </w:tc>
        <w:tc>
          <w:tcPr>
            <w:tcW w:w="1572" w:type="dxa"/>
            <w:vAlign w:val="center"/>
          </w:tcPr>
          <w:p w14:paraId="4B11ADAB" w14:textId="5089025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7</w:t>
            </w:r>
          </w:p>
        </w:tc>
      </w:tr>
      <w:tr w:rsidR="000662C1" w14:paraId="125E6C94" w14:textId="77777777" w:rsidTr="00EF19CE">
        <w:trPr>
          <w:trHeight w:val="283"/>
        </w:trPr>
        <w:tc>
          <w:tcPr>
            <w:tcW w:w="1812" w:type="dxa"/>
            <w:vAlign w:val="center"/>
          </w:tcPr>
          <w:p w14:paraId="3E459E58" w14:textId="332CC6E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sh1099</w:t>
            </w:r>
          </w:p>
        </w:tc>
        <w:tc>
          <w:tcPr>
            <w:tcW w:w="6547" w:type="dxa"/>
          </w:tcPr>
          <w:p w14:paraId="0FD85883" w14:textId="57D7AEA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80-100 мг/м² в 1-3-й дни + карбоплатин AUC 5-6 в 1-й день + дурвалумаб 1500 мг в 1-й день; цикл 21 день</w:t>
            </w:r>
          </w:p>
        </w:tc>
        <w:tc>
          <w:tcPr>
            <w:tcW w:w="1572" w:type="dxa"/>
            <w:vAlign w:val="center"/>
          </w:tcPr>
          <w:p w14:paraId="79C84079" w14:textId="0854775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6A6E81DD" w14:textId="77777777" w:rsidTr="00EF19CE">
        <w:trPr>
          <w:trHeight w:val="283"/>
        </w:trPr>
        <w:tc>
          <w:tcPr>
            <w:tcW w:w="1812" w:type="dxa"/>
            <w:vAlign w:val="center"/>
          </w:tcPr>
          <w:p w14:paraId="4B781EBD" w14:textId="2B7223D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sh1100</w:t>
            </w:r>
          </w:p>
        </w:tc>
        <w:tc>
          <w:tcPr>
            <w:tcW w:w="6547" w:type="dxa"/>
          </w:tcPr>
          <w:p w14:paraId="5A40229C" w14:textId="54D49DA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Палбоциклиб 200 мг внутрь в 1-14-й день; цикл 21 день</w:t>
            </w:r>
          </w:p>
        </w:tc>
        <w:tc>
          <w:tcPr>
            <w:tcW w:w="1572" w:type="dxa"/>
            <w:vAlign w:val="center"/>
          </w:tcPr>
          <w:p w14:paraId="697C8E5D" w14:textId="7BB2021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060A37F5" w14:textId="77777777" w:rsidTr="00EF19CE">
        <w:trPr>
          <w:trHeight w:val="283"/>
        </w:trPr>
        <w:tc>
          <w:tcPr>
            <w:tcW w:w="1812" w:type="dxa"/>
            <w:vAlign w:val="center"/>
          </w:tcPr>
          <w:p w14:paraId="2C78F3B2" w14:textId="7707ED9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sh1101</w:t>
            </w:r>
          </w:p>
        </w:tc>
        <w:tc>
          <w:tcPr>
            <w:tcW w:w="6547" w:type="dxa"/>
          </w:tcPr>
          <w:p w14:paraId="3729C988" w14:textId="0631EE8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5-10 мг/кг в 1-й, 15-й дни; цикл 28 дней</w:t>
            </w:r>
          </w:p>
        </w:tc>
        <w:tc>
          <w:tcPr>
            <w:tcW w:w="1572" w:type="dxa"/>
            <w:vAlign w:val="center"/>
          </w:tcPr>
          <w:p w14:paraId="59254663" w14:textId="4499827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A9A21A9" w14:textId="77777777" w:rsidTr="00EF19CE">
        <w:trPr>
          <w:trHeight w:val="283"/>
        </w:trPr>
        <w:tc>
          <w:tcPr>
            <w:tcW w:w="1812" w:type="dxa"/>
            <w:vAlign w:val="center"/>
          </w:tcPr>
          <w:p w14:paraId="51116C5F" w14:textId="502E267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sh1101.1</w:t>
            </w:r>
          </w:p>
        </w:tc>
        <w:tc>
          <w:tcPr>
            <w:tcW w:w="6547" w:type="dxa"/>
          </w:tcPr>
          <w:p w14:paraId="24776576" w14:textId="1587191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5-10 мг/кг в 1-й, 15-й дни; цикл 28 дней</w:t>
            </w:r>
          </w:p>
        </w:tc>
        <w:tc>
          <w:tcPr>
            <w:tcW w:w="1572" w:type="dxa"/>
            <w:vAlign w:val="center"/>
          </w:tcPr>
          <w:p w14:paraId="137C1764" w14:textId="7AD99FF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48D09A6C" w14:textId="77777777" w:rsidTr="00EF19CE">
        <w:trPr>
          <w:trHeight w:val="283"/>
        </w:trPr>
        <w:tc>
          <w:tcPr>
            <w:tcW w:w="1812" w:type="dxa"/>
            <w:vAlign w:val="center"/>
          </w:tcPr>
          <w:p w14:paraId="260A0B11" w14:textId="09DA3A5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sh1102</w:t>
            </w:r>
          </w:p>
        </w:tc>
        <w:tc>
          <w:tcPr>
            <w:tcW w:w="6547" w:type="dxa"/>
          </w:tcPr>
          <w:p w14:paraId="6A574744" w14:textId="13FE033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Пембролизумаб 200 мг в/в в 1-й день + ленватиниб 20 мг внутрь ежедневно; цикл 21 день</w:t>
            </w:r>
          </w:p>
        </w:tc>
        <w:tc>
          <w:tcPr>
            <w:tcW w:w="1572" w:type="dxa"/>
            <w:vAlign w:val="center"/>
          </w:tcPr>
          <w:p w14:paraId="3155EF78" w14:textId="12CD168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5C552851" w14:textId="77777777" w:rsidTr="00EF19CE">
        <w:trPr>
          <w:trHeight w:val="283"/>
        </w:trPr>
        <w:tc>
          <w:tcPr>
            <w:tcW w:w="1812" w:type="dxa"/>
            <w:vAlign w:val="center"/>
          </w:tcPr>
          <w:p w14:paraId="05C0F42F" w14:textId="60E583C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sh1104</w:t>
            </w:r>
          </w:p>
        </w:tc>
        <w:tc>
          <w:tcPr>
            <w:tcW w:w="6547" w:type="dxa"/>
          </w:tcPr>
          <w:p w14:paraId="56646579" w14:textId="5FFCF0C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Ломустин 110 мг/м² в 1-й день; цикл 42 дня</w:t>
            </w:r>
          </w:p>
        </w:tc>
        <w:tc>
          <w:tcPr>
            <w:tcW w:w="1572" w:type="dxa"/>
            <w:vAlign w:val="center"/>
          </w:tcPr>
          <w:p w14:paraId="6495A7D9" w14:textId="05AE2F2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B1D7E09" w14:textId="77777777" w:rsidTr="00EF19CE">
        <w:trPr>
          <w:trHeight w:val="283"/>
        </w:trPr>
        <w:tc>
          <w:tcPr>
            <w:tcW w:w="1812" w:type="dxa"/>
            <w:vAlign w:val="center"/>
          </w:tcPr>
          <w:p w14:paraId="49F88843" w14:textId="0653C6B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sh1105</w:t>
            </w:r>
          </w:p>
        </w:tc>
        <w:tc>
          <w:tcPr>
            <w:tcW w:w="6547" w:type="dxa"/>
          </w:tcPr>
          <w:p w14:paraId="5E904E33" w14:textId="56FBCC6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360 мг в 1-й день + оксалиплатин 130 мг/м² в 1-й день + капецитабин 2000 мг/м² в 1-14-й дни; цикл 21 день</w:t>
            </w:r>
          </w:p>
        </w:tc>
        <w:tc>
          <w:tcPr>
            <w:tcW w:w="1572" w:type="dxa"/>
            <w:vAlign w:val="center"/>
          </w:tcPr>
          <w:p w14:paraId="6114EEE4" w14:textId="14DE38E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4B2C86CD" w14:textId="77777777" w:rsidTr="00EF19CE">
        <w:trPr>
          <w:trHeight w:val="283"/>
        </w:trPr>
        <w:tc>
          <w:tcPr>
            <w:tcW w:w="1812" w:type="dxa"/>
            <w:vAlign w:val="center"/>
          </w:tcPr>
          <w:p w14:paraId="35791DF9" w14:textId="2C3AD94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sh1106</w:t>
            </w:r>
          </w:p>
        </w:tc>
        <w:tc>
          <w:tcPr>
            <w:tcW w:w="6547" w:type="dxa"/>
          </w:tcPr>
          <w:p w14:paraId="027FB94B" w14:textId="68AF4CD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Ломустин 100 мг/м² в 1-й день + винкристин 1,5 мг/м² в 1-й, 8-й дни + прокарбазин 70 мг/м² в 8-21-й дни; цикл 42 дня</w:t>
            </w:r>
          </w:p>
        </w:tc>
        <w:tc>
          <w:tcPr>
            <w:tcW w:w="1572" w:type="dxa"/>
            <w:vAlign w:val="center"/>
          </w:tcPr>
          <w:p w14:paraId="78F431EF" w14:textId="2822D2B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1/14**</w:t>
            </w:r>
          </w:p>
        </w:tc>
      </w:tr>
      <w:tr w:rsidR="000662C1" w14:paraId="4D758546" w14:textId="77777777" w:rsidTr="00EF19CE">
        <w:trPr>
          <w:trHeight w:val="283"/>
        </w:trPr>
        <w:tc>
          <w:tcPr>
            <w:tcW w:w="1812" w:type="dxa"/>
            <w:vAlign w:val="center"/>
          </w:tcPr>
          <w:p w14:paraId="063C4350" w14:textId="5AFA28F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sh1107</w:t>
            </w:r>
          </w:p>
        </w:tc>
        <w:tc>
          <w:tcPr>
            <w:tcW w:w="6547" w:type="dxa"/>
          </w:tcPr>
          <w:p w14:paraId="50EF0990" w14:textId="4A037DC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75 мг/м² внутрь в 1-7-й дни; цикл 14 дней</w:t>
            </w:r>
          </w:p>
        </w:tc>
        <w:tc>
          <w:tcPr>
            <w:tcW w:w="1572" w:type="dxa"/>
            <w:vAlign w:val="center"/>
          </w:tcPr>
          <w:p w14:paraId="7D4EA74F" w14:textId="02FE000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7</w:t>
            </w:r>
          </w:p>
        </w:tc>
      </w:tr>
      <w:tr w:rsidR="000662C1" w14:paraId="272D28E5" w14:textId="77777777" w:rsidTr="00EF19CE">
        <w:trPr>
          <w:trHeight w:val="283"/>
        </w:trPr>
        <w:tc>
          <w:tcPr>
            <w:tcW w:w="1812" w:type="dxa"/>
            <w:vAlign w:val="center"/>
          </w:tcPr>
          <w:p w14:paraId="3086A6C5" w14:textId="6554159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sh1108</w:t>
            </w:r>
          </w:p>
        </w:tc>
        <w:tc>
          <w:tcPr>
            <w:tcW w:w="6547" w:type="dxa"/>
          </w:tcPr>
          <w:p w14:paraId="38B8B353" w14:textId="65CCFDCC"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в/в в 1-й день + этопозид 100 мг/м² в/в в 1-3-й дни; цикл 21 день</w:t>
            </w:r>
          </w:p>
        </w:tc>
        <w:tc>
          <w:tcPr>
            <w:tcW w:w="1572" w:type="dxa"/>
            <w:vAlign w:val="center"/>
          </w:tcPr>
          <w:p w14:paraId="20C4563D" w14:textId="043177F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52FC39B" w14:textId="77777777" w:rsidTr="00EF19CE">
        <w:trPr>
          <w:trHeight w:val="283"/>
        </w:trPr>
        <w:tc>
          <w:tcPr>
            <w:tcW w:w="1812" w:type="dxa"/>
            <w:vAlign w:val="center"/>
          </w:tcPr>
          <w:p w14:paraId="0A869EA7" w14:textId="78D3238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sh1109</w:t>
            </w:r>
          </w:p>
        </w:tc>
        <w:tc>
          <w:tcPr>
            <w:tcW w:w="6547" w:type="dxa"/>
          </w:tcPr>
          <w:p w14:paraId="69812EC1" w14:textId="5707D19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80 мг/м² в/в в 1-й день + этопозид 100 мг/м² в/в в 1-3-й дни; цикл 21 день</w:t>
            </w:r>
          </w:p>
        </w:tc>
        <w:tc>
          <w:tcPr>
            <w:tcW w:w="1572" w:type="dxa"/>
            <w:vAlign w:val="center"/>
          </w:tcPr>
          <w:p w14:paraId="1BEB83E6" w14:textId="62010B0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539499FA" w14:textId="77777777" w:rsidTr="00EF19CE">
        <w:trPr>
          <w:trHeight w:val="283"/>
        </w:trPr>
        <w:tc>
          <w:tcPr>
            <w:tcW w:w="1812" w:type="dxa"/>
            <w:vAlign w:val="center"/>
          </w:tcPr>
          <w:p w14:paraId="046FDBDE" w14:textId="5D114F6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sh1110</w:t>
            </w:r>
          </w:p>
        </w:tc>
        <w:tc>
          <w:tcPr>
            <w:tcW w:w="6547" w:type="dxa"/>
          </w:tcPr>
          <w:p w14:paraId="52527CDC" w14:textId="7C201B4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25 мг/м² в 1-4-й дни + этопозид 80 мг/м² в 1-4-й дни; цикл 21 день</w:t>
            </w:r>
          </w:p>
        </w:tc>
        <w:tc>
          <w:tcPr>
            <w:tcW w:w="1572" w:type="dxa"/>
            <w:vAlign w:val="center"/>
          </w:tcPr>
          <w:p w14:paraId="418CDA04" w14:textId="76C34C1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1931654A" w14:textId="77777777" w:rsidTr="00EF19CE">
        <w:trPr>
          <w:trHeight w:val="283"/>
        </w:trPr>
        <w:tc>
          <w:tcPr>
            <w:tcW w:w="1812" w:type="dxa"/>
            <w:vAlign w:val="center"/>
          </w:tcPr>
          <w:p w14:paraId="06E3F373" w14:textId="3D4B956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sh1111</w:t>
            </w:r>
          </w:p>
        </w:tc>
        <w:tc>
          <w:tcPr>
            <w:tcW w:w="6547" w:type="dxa"/>
          </w:tcPr>
          <w:p w14:paraId="71FF3E45" w14:textId="17B06CE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60 мг/м² в/в в 1-й день + капецитабин 2000 мг/м² внутрь в 1-14-й дни; цикл 21 день</w:t>
            </w:r>
          </w:p>
        </w:tc>
        <w:tc>
          <w:tcPr>
            <w:tcW w:w="1572" w:type="dxa"/>
            <w:vAlign w:val="center"/>
          </w:tcPr>
          <w:p w14:paraId="6804BF72" w14:textId="664EF93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1DE64C7E" w14:textId="77777777" w:rsidTr="00EF19CE">
        <w:trPr>
          <w:trHeight w:val="283"/>
        </w:trPr>
        <w:tc>
          <w:tcPr>
            <w:tcW w:w="1812" w:type="dxa"/>
            <w:vAlign w:val="center"/>
          </w:tcPr>
          <w:p w14:paraId="17077870" w14:textId="7EBB934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sh1112</w:t>
            </w:r>
          </w:p>
        </w:tc>
        <w:tc>
          <w:tcPr>
            <w:tcW w:w="6547" w:type="dxa"/>
          </w:tcPr>
          <w:p w14:paraId="14A42F24" w14:textId="7D0D5AD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3000 мг/м² в/в в 1-3-й дни + месна 4500 мг/м² в/в в 1-3-й дни; цикл 21 день</w:t>
            </w:r>
          </w:p>
        </w:tc>
        <w:tc>
          <w:tcPr>
            <w:tcW w:w="1572" w:type="dxa"/>
            <w:vAlign w:val="center"/>
          </w:tcPr>
          <w:p w14:paraId="79B1325F" w14:textId="0462BA5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0A87A828" w14:textId="77777777" w:rsidTr="00EF19CE">
        <w:trPr>
          <w:trHeight w:val="283"/>
        </w:trPr>
        <w:tc>
          <w:tcPr>
            <w:tcW w:w="1812" w:type="dxa"/>
            <w:vAlign w:val="center"/>
          </w:tcPr>
          <w:p w14:paraId="2711397E" w14:textId="5A93FD3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sh1113</w:t>
            </w:r>
          </w:p>
        </w:tc>
        <w:tc>
          <w:tcPr>
            <w:tcW w:w="6547" w:type="dxa"/>
          </w:tcPr>
          <w:p w14:paraId="5AD767B2" w14:textId="7A65FDB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Ниволумаб 240 мг в 1-й день + оксалиплатин 85 мг/м² в 1-й день + кальция фолинат 400 мг/м² в 1-й день + фторурацил 2400 мг/м² (по 1200 мг/м² в сутки) (46-часовая инфузия) в 1-2-й дни + фторурацил 400 мг/м² в/в в 1-й день; цикл 14 дней</w:t>
            </w:r>
          </w:p>
        </w:tc>
        <w:tc>
          <w:tcPr>
            <w:tcW w:w="1572" w:type="dxa"/>
            <w:vAlign w:val="center"/>
          </w:tcPr>
          <w:p w14:paraId="14B1F81A" w14:textId="35C46F4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7D484545" w14:textId="77777777" w:rsidTr="00EF19CE">
        <w:trPr>
          <w:trHeight w:val="283"/>
        </w:trPr>
        <w:tc>
          <w:tcPr>
            <w:tcW w:w="1812" w:type="dxa"/>
            <w:vAlign w:val="center"/>
          </w:tcPr>
          <w:p w14:paraId="114ACE8A" w14:textId="4BED465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sh1114</w:t>
            </w:r>
          </w:p>
        </w:tc>
        <w:tc>
          <w:tcPr>
            <w:tcW w:w="6547" w:type="dxa"/>
          </w:tcPr>
          <w:p w14:paraId="7DE24CF6" w14:textId="68AF574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20 мг/м² в 1-5-й дни + этопозид 80 мг/м² в 1-5-й дни + ифосфамид 1500 мг/м² в 1-й, 3-й, 5-й дни + месна (100% от дозы ифосфамида) в/в в 1-й, 3-й, 5-й дни; цикл 21 день</w:t>
            </w:r>
          </w:p>
        </w:tc>
        <w:tc>
          <w:tcPr>
            <w:tcW w:w="1572" w:type="dxa"/>
            <w:vAlign w:val="center"/>
          </w:tcPr>
          <w:p w14:paraId="6DAF687C" w14:textId="29B363E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7672B3F6" w14:textId="77777777" w:rsidTr="00EF19CE">
        <w:trPr>
          <w:trHeight w:val="283"/>
        </w:trPr>
        <w:tc>
          <w:tcPr>
            <w:tcW w:w="1812" w:type="dxa"/>
            <w:vAlign w:val="center"/>
          </w:tcPr>
          <w:p w14:paraId="58965B61" w14:textId="620C887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sh1115</w:t>
            </w:r>
          </w:p>
        </w:tc>
        <w:tc>
          <w:tcPr>
            <w:tcW w:w="6547" w:type="dxa"/>
          </w:tcPr>
          <w:p w14:paraId="1B3C870F" w14:textId="15DBCDC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20 мг/м² в 1-5-й дни + этопозид 80 мг/м² в 1-5-й дни + ифосфамид 1500 мг/м² в 1-й, 3-й, 5-й дни + месна (100% от дозы ифосфамида) в/в в 1-й, 3-й, 5-й дни; цикл 28 дней</w:t>
            </w:r>
          </w:p>
        </w:tc>
        <w:tc>
          <w:tcPr>
            <w:tcW w:w="1572" w:type="dxa"/>
            <w:vAlign w:val="center"/>
          </w:tcPr>
          <w:p w14:paraId="7C1616B9" w14:textId="2C729DB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3613518B" w14:textId="77777777" w:rsidTr="00EF19CE">
        <w:trPr>
          <w:trHeight w:val="283"/>
        </w:trPr>
        <w:tc>
          <w:tcPr>
            <w:tcW w:w="1812" w:type="dxa"/>
            <w:vAlign w:val="center"/>
          </w:tcPr>
          <w:p w14:paraId="296ECED8" w14:textId="44186AF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sh1116</w:t>
            </w:r>
          </w:p>
        </w:tc>
        <w:tc>
          <w:tcPr>
            <w:tcW w:w="6547" w:type="dxa"/>
          </w:tcPr>
          <w:p w14:paraId="1B01EC4B" w14:textId="77CB58A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иринотекан 65 мг/м² в/в в 1-й, 8-й дни; цикл 21 день</w:t>
            </w:r>
          </w:p>
        </w:tc>
        <w:tc>
          <w:tcPr>
            <w:tcW w:w="1572" w:type="dxa"/>
            <w:vAlign w:val="center"/>
          </w:tcPr>
          <w:p w14:paraId="33D2B916" w14:textId="4F149B8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6E4D7D7" w14:textId="77777777" w:rsidTr="00EF19CE">
        <w:trPr>
          <w:trHeight w:val="283"/>
        </w:trPr>
        <w:tc>
          <w:tcPr>
            <w:tcW w:w="1812" w:type="dxa"/>
            <w:vAlign w:val="center"/>
          </w:tcPr>
          <w:p w14:paraId="1E2BFF17" w14:textId="649EEE3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sh1116.1</w:t>
            </w:r>
          </w:p>
        </w:tc>
        <w:tc>
          <w:tcPr>
            <w:tcW w:w="6547" w:type="dxa"/>
          </w:tcPr>
          <w:p w14:paraId="18E5D4AC" w14:textId="4026B1D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иринотекан 65 мг/м² в/в в 1-й, 8-й дни; цикл 21 день</w:t>
            </w:r>
          </w:p>
        </w:tc>
        <w:tc>
          <w:tcPr>
            <w:tcW w:w="1572" w:type="dxa"/>
            <w:vAlign w:val="center"/>
          </w:tcPr>
          <w:p w14:paraId="441C909E" w14:textId="27806AF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56E84D73" w14:textId="77777777" w:rsidTr="00EF19CE">
        <w:trPr>
          <w:trHeight w:val="283"/>
        </w:trPr>
        <w:tc>
          <w:tcPr>
            <w:tcW w:w="1812" w:type="dxa"/>
            <w:vAlign w:val="center"/>
          </w:tcPr>
          <w:p w14:paraId="64390FCC" w14:textId="0494E0A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sh1117</w:t>
            </w:r>
          </w:p>
        </w:tc>
        <w:tc>
          <w:tcPr>
            <w:tcW w:w="6547" w:type="dxa"/>
          </w:tcPr>
          <w:p w14:paraId="7C1FE3E4" w14:textId="5E7BF6E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20 мг/м² в 1-4-й дни + этопозид 80 мг/м² в 1-5-й дни + циклофосфамид 600 мг/м² в 4-й день; цикл 28 дней</w:t>
            </w:r>
          </w:p>
        </w:tc>
        <w:tc>
          <w:tcPr>
            <w:tcW w:w="1572" w:type="dxa"/>
            <w:vAlign w:val="center"/>
          </w:tcPr>
          <w:p w14:paraId="6E769969" w14:textId="54BB121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66FA185F" w14:textId="77777777" w:rsidTr="00EF19CE">
        <w:trPr>
          <w:trHeight w:val="283"/>
        </w:trPr>
        <w:tc>
          <w:tcPr>
            <w:tcW w:w="1812" w:type="dxa"/>
            <w:vAlign w:val="center"/>
          </w:tcPr>
          <w:p w14:paraId="28F01BCE" w14:textId="27B2F6D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sh1118</w:t>
            </w:r>
          </w:p>
        </w:tc>
        <w:tc>
          <w:tcPr>
            <w:tcW w:w="6547" w:type="dxa"/>
          </w:tcPr>
          <w:p w14:paraId="1E677E50" w14:textId="17B39BA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20 мг/м² в 1-4-й дни + этопозид 80 мг/м² в 1-5-й дни + циклофосфамид 600 мг/м² в 4-й день; цикл 35 дней</w:t>
            </w:r>
          </w:p>
        </w:tc>
        <w:tc>
          <w:tcPr>
            <w:tcW w:w="1572" w:type="dxa"/>
            <w:vAlign w:val="center"/>
          </w:tcPr>
          <w:p w14:paraId="036579B0" w14:textId="6067F6F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01EB04D6" w14:textId="77777777" w:rsidTr="00EF19CE">
        <w:trPr>
          <w:trHeight w:val="283"/>
        </w:trPr>
        <w:tc>
          <w:tcPr>
            <w:tcW w:w="1812" w:type="dxa"/>
            <w:vAlign w:val="center"/>
          </w:tcPr>
          <w:p w14:paraId="2385E0A3" w14:textId="0F7A47A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sh1119</w:t>
            </w:r>
          </w:p>
        </w:tc>
        <w:tc>
          <w:tcPr>
            <w:tcW w:w="6547" w:type="dxa"/>
          </w:tcPr>
          <w:p w14:paraId="620784CF" w14:textId="611AECE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20 мг/м² в 1-4-й дни + этопозид 80 мг/м² в 1-5-й дни + циклофосфамид 600 мг/м² в 4-й день; цикл 42 дня</w:t>
            </w:r>
          </w:p>
        </w:tc>
        <w:tc>
          <w:tcPr>
            <w:tcW w:w="1572" w:type="dxa"/>
            <w:vAlign w:val="center"/>
          </w:tcPr>
          <w:p w14:paraId="557EF0DC" w14:textId="60FEB4E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33FB2A53" w14:textId="77777777" w:rsidTr="00EF19CE">
        <w:trPr>
          <w:trHeight w:val="283"/>
        </w:trPr>
        <w:tc>
          <w:tcPr>
            <w:tcW w:w="1812" w:type="dxa"/>
            <w:vAlign w:val="center"/>
          </w:tcPr>
          <w:p w14:paraId="30254236" w14:textId="266EE61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sh1120</w:t>
            </w:r>
          </w:p>
        </w:tc>
        <w:tc>
          <w:tcPr>
            <w:tcW w:w="6547" w:type="dxa"/>
          </w:tcPr>
          <w:p w14:paraId="2069DB80" w14:textId="077E214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50 мг внутрь в 1-21-й дни + трастузумаб 2 мг/кг (нагрузочная доза 4 мг/кг) в/в 1 раз в 7 дней; цикл 28 дней</w:t>
            </w:r>
          </w:p>
        </w:tc>
        <w:tc>
          <w:tcPr>
            <w:tcW w:w="1572" w:type="dxa"/>
            <w:vAlign w:val="center"/>
          </w:tcPr>
          <w:p w14:paraId="18168BBA" w14:textId="0CD0671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22</w:t>
            </w:r>
          </w:p>
        </w:tc>
      </w:tr>
      <w:tr w:rsidR="000662C1" w14:paraId="5FA1720C" w14:textId="77777777" w:rsidTr="00EF19CE">
        <w:trPr>
          <w:trHeight w:val="283"/>
        </w:trPr>
        <w:tc>
          <w:tcPr>
            <w:tcW w:w="1812" w:type="dxa"/>
            <w:vAlign w:val="center"/>
          </w:tcPr>
          <w:p w14:paraId="45937E21" w14:textId="3210525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sh1121</w:t>
            </w:r>
          </w:p>
        </w:tc>
        <w:tc>
          <w:tcPr>
            <w:tcW w:w="6547" w:type="dxa"/>
          </w:tcPr>
          <w:p w14:paraId="465A98DF" w14:textId="3734DF0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50 мг внутрь в 1-21-й дни + трастузумаб 6 мг/кг (нагрузочная доза 8 мг/кг) в/в 1 раз в 21 день; цикл 28 дней</w:t>
            </w:r>
          </w:p>
        </w:tc>
        <w:tc>
          <w:tcPr>
            <w:tcW w:w="1572" w:type="dxa"/>
            <w:vAlign w:val="center"/>
          </w:tcPr>
          <w:p w14:paraId="1CA77789" w14:textId="025BF0B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22/21/21**</w:t>
            </w:r>
          </w:p>
        </w:tc>
      </w:tr>
      <w:tr w:rsidR="000662C1" w14:paraId="05EA1479" w14:textId="77777777" w:rsidTr="00EF19CE">
        <w:trPr>
          <w:trHeight w:val="283"/>
        </w:trPr>
        <w:tc>
          <w:tcPr>
            <w:tcW w:w="1812" w:type="dxa"/>
            <w:vAlign w:val="center"/>
          </w:tcPr>
          <w:p w14:paraId="4FA127CD" w14:textId="1C2DB38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sh1122</w:t>
            </w:r>
          </w:p>
        </w:tc>
        <w:tc>
          <w:tcPr>
            <w:tcW w:w="6547" w:type="dxa"/>
          </w:tcPr>
          <w:p w14:paraId="7480BD75" w14:textId="204C49B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75-80 мг/м² в 1-й день + фторурацил 3750-4000 мг/м² (по 750-800 мг/м² в сутки) (120-часовая инфузия) в 1-5-й дни; цикл 21 день</w:t>
            </w:r>
          </w:p>
        </w:tc>
        <w:tc>
          <w:tcPr>
            <w:tcW w:w="1572" w:type="dxa"/>
            <w:vAlign w:val="center"/>
          </w:tcPr>
          <w:p w14:paraId="09F1377B" w14:textId="29B4A08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36F013C1" w14:textId="77777777" w:rsidTr="00EF19CE">
        <w:trPr>
          <w:trHeight w:val="283"/>
        </w:trPr>
        <w:tc>
          <w:tcPr>
            <w:tcW w:w="1812" w:type="dxa"/>
            <w:vAlign w:val="center"/>
          </w:tcPr>
          <w:p w14:paraId="00200E93" w14:textId="117F844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sh1123</w:t>
            </w:r>
          </w:p>
        </w:tc>
        <w:tc>
          <w:tcPr>
            <w:tcW w:w="6547" w:type="dxa"/>
          </w:tcPr>
          <w:p w14:paraId="68DBBBBF" w14:textId="64038AB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Ифосфамид 2000 мг/м² в/в в 1-7-й дни + месна 2000-2400 мг/м² в/в в 1-7-й дни + филграстим 5 мкг/кг п/к в 8-18-й дни; цикл 21 день</w:t>
            </w:r>
          </w:p>
        </w:tc>
        <w:tc>
          <w:tcPr>
            <w:tcW w:w="1572" w:type="dxa"/>
            <w:vAlign w:val="center"/>
          </w:tcPr>
          <w:p w14:paraId="50BE7DE1" w14:textId="76EC606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18</w:t>
            </w:r>
          </w:p>
        </w:tc>
      </w:tr>
      <w:tr w:rsidR="000662C1" w14:paraId="37AC1982" w14:textId="77777777" w:rsidTr="00EF19CE">
        <w:trPr>
          <w:trHeight w:val="283"/>
        </w:trPr>
        <w:tc>
          <w:tcPr>
            <w:tcW w:w="1812" w:type="dxa"/>
            <w:vAlign w:val="center"/>
          </w:tcPr>
          <w:p w14:paraId="3332A5FC" w14:textId="653BEAF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sh1124</w:t>
            </w:r>
          </w:p>
        </w:tc>
        <w:tc>
          <w:tcPr>
            <w:tcW w:w="6547" w:type="dxa"/>
          </w:tcPr>
          <w:p w14:paraId="39168A57" w14:textId="46B12C5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Интерферон альфа-2b 3 млн.МЕ 3 раза в неделю</w:t>
            </w:r>
          </w:p>
        </w:tc>
        <w:tc>
          <w:tcPr>
            <w:tcW w:w="1572" w:type="dxa"/>
            <w:vAlign w:val="center"/>
          </w:tcPr>
          <w:p w14:paraId="30C6049F" w14:textId="15FEEB1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79C5D792" w14:textId="77777777" w:rsidTr="00EF19CE">
        <w:trPr>
          <w:trHeight w:val="283"/>
        </w:trPr>
        <w:tc>
          <w:tcPr>
            <w:tcW w:w="1812" w:type="dxa"/>
            <w:vAlign w:val="center"/>
          </w:tcPr>
          <w:p w14:paraId="605B7095" w14:textId="6F8C760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sh1125</w:t>
            </w:r>
          </w:p>
        </w:tc>
        <w:tc>
          <w:tcPr>
            <w:tcW w:w="6547" w:type="dxa"/>
          </w:tcPr>
          <w:p w14:paraId="2EFAF499" w14:textId="7A9944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Интерферон альфа-2b 5 млн.МЕ 3 раза в неделю</w:t>
            </w:r>
          </w:p>
        </w:tc>
        <w:tc>
          <w:tcPr>
            <w:tcW w:w="1572" w:type="dxa"/>
            <w:vAlign w:val="center"/>
          </w:tcPr>
          <w:p w14:paraId="6C865DB5" w14:textId="64E3384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C919E35" w14:textId="77777777" w:rsidTr="00EF19CE">
        <w:trPr>
          <w:trHeight w:val="283"/>
        </w:trPr>
        <w:tc>
          <w:tcPr>
            <w:tcW w:w="1812" w:type="dxa"/>
            <w:vAlign w:val="center"/>
          </w:tcPr>
          <w:p w14:paraId="35EBEEC1" w14:textId="7BF1FF0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sh1126</w:t>
            </w:r>
          </w:p>
        </w:tc>
        <w:tc>
          <w:tcPr>
            <w:tcW w:w="6547" w:type="dxa"/>
          </w:tcPr>
          <w:p w14:paraId="37333F8D" w14:textId="0DD1EBE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Рамуцирумаб 10 мг/кг в/в в 1-й день + эрлотиниб 150 мг внутрь ежедневно; цикл 14 день</w:t>
            </w:r>
          </w:p>
        </w:tc>
        <w:tc>
          <w:tcPr>
            <w:tcW w:w="1572" w:type="dxa"/>
            <w:vAlign w:val="center"/>
          </w:tcPr>
          <w:p w14:paraId="4419CB1B" w14:textId="49543C5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5A322A7D" w14:textId="77777777" w:rsidTr="00EF19CE">
        <w:trPr>
          <w:trHeight w:val="283"/>
        </w:trPr>
        <w:tc>
          <w:tcPr>
            <w:tcW w:w="1812" w:type="dxa"/>
            <w:vAlign w:val="center"/>
          </w:tcPr>
          <w:p w14:paraId="696F1119" w14:textId="3F9C72C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sh1127</w:t>
            </w:r>
          </w:p>
        </w:tc>
        <w:tc>
          <w:tcPr>
            <w:tcW w:w="6547" w:type="dxa"/>
          </w:tcPr>
          <w:p w14:paraId="64EFCE9C" w14:textId="6FEC48E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Кальция фолинат 200 мг/м² в/в в 1-й день + фторурацил 400 мг/м² в 1-й день + фторурацил 2400 мг/м² (по 1200 мг/м² в сутки) (46-часовая инфузия) в 1-2-й дни + панитумумаб 6 мг/кг в/в в 1-й день; цикл 14 дней</w:t>
            </w:r>
          </w:p>
        </w:tc>
        <w:tc>
          <w:tcPr>
            <w:tcW w:w="1572" w:type="dxa"/>
            <w:vAlign w:val="center"/>
          </w:tcPr>
          <w:p w14:paraId="5ED63167" w14:textId="56B6D05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01102E37" w14:textId="77777777" w:rsidTr="00EF19CE">
        <w:trPr>
          <w:trHeight w:val="283"/>
        </w:trPr>
        <w:tc>
          <w:tcPr>
            <w:tcW w:w="1812" w:type="dxa"/>
            <w:vAlign w:val="center"/>
          </w:tcPr>
          <w:p w14:paraId="5194D0BB" w14:textId="3E63797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sh1129</w:t>
            </w:r>
          </w:p>
        </w:tc>
        <w:tc>
          <w:tcPr>
            <w:tcW w:w="6547" w:type="dxa"/>
          </w:tcPr>
          <w:p w14:paraId="55186F2C" w14:textId="0936A3B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15-й, 29-й дни + кальция фолинат 250 мг/м² в/в в 1-й, 8-й, 15-й, 22-й, 29-й, 36-й дни + фторурацил 500 мг/м² в 1-й, 8-й, 15-й, 22-й, 29-й, 36-й дни + бевацизумаб 5 мг/кг в/в 1 раз в 14 дней; цикл 49 дней</w:t>
            </w:r>
          </w:p>
        </w:tc>
        <w:tc>
          <w:tcPr>
            <w:tcW w:w="1572" w:type="dxa"/>
            <w:vAlign w:val="center"/>
          </w:tcPr>
          <w:p w14:paraId="256DD1A3" w14:textId="103472A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8F69D8F" w14:textId="77777777" w:rsidTr="00EF19CE">
        <w:trPr>
          <w:trHeight w:val="283"/>
        </w:trPr>
        <w:tc>
          <w:tcPr>
            <w:tcW w:w="1812" w:type="dxa"/>
            <w:vAlign w:val="center"/>
          </w:tcPr>
          <w:p w14:paraId="64C998D8" w14:textId="471E9D0C"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sh1129.1</w:t>
            </w:r>
          </w:p>
        </w:tc>
        <w:tc>
          <w:tcPr>
            <w:tcW w:w="6547" w:type="dxa"/>
          </w:tcPr>
          <w:p w14:paraId="24F97E66" w14:textId="7C7BBA4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 1-й, 15-й, 29-й дни + кальция фолинат 250 мг/м² в/в в 1-й, 8-й, 15-й, 22-й, 29-й, 36-й дни + фторурацил 500 мг/м² в 1-й, 8-й, 15-й, 22-й, 29-й, 36-й дни + бевацизумаб 5 мг/кг в/в 1 раз в 14 дней; цикл 49 дней</w:t>
            </w:r>
          </w:p>
        </w:tc>
        <w:tc>
          <w:tcPr>
            <w:tcW w:w="1572" w:type="dxa"/>
            <w:vAlign w:val="center"/>
          </w:tcPr>
          <w:p w14:paraId="1272CB86" w14:textId="31A6760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7/6**</w:t>
            </w:r>
          </w:p>
        </w:tc>
      </w:tr>
      <w:tr w:rsidR="000662C1" w14:paraId="68D549AE" w14:textId="77777777" w:rsidTr="00EF19CE">
        <w:trPr>
          <w:trHeight w:val="283"/>
        </w:trPr>
        <w:tc>
          <w:tcPr>
            <w:tcW w:w="1812" w:type="dxa"/>
            <w:vAlign w:val="center"/>
          </w:tcPr>
          <w:p w14:paraId="0807548A" w14:textId="5A0BFAE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sh1130</w:t>
            </w:r>
          </w:p>
        </w:tc>
        <w:tc>
          <w:tcPr>
            <w:tcW w:w="6547" w:type="dxa"/>
          </w:tcPr>
          <w:p w14:paraId="1C42E097" w14:textId="18A49D5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100 мг/м² в/в в 1-й день + этопозид 100 мг/м² в/в в 1-3-й дни + ланреотид 120 мг п/к 1 раз в 28 дней; цикл 21 день</w:t>
            </w:r>
          </w:p>
        </w:tc>
        <w:tc>
          <w:tcPr>
            <w:tcW w:w="1572" w:type="dxa"/>
            <w:vAlign w:val="center"/>
          </w:tcPr>
          <w:p w14:paraId="4CAECC02" w14:textId="7E3532B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3/3/1/3/1/3**</w:t>
            </w:r>
          </w:p>
        </w:tc>
      </w:tr>
      <w:tr w:rsidR="000662C1" w14:paraId="2C87EA23" w14:textId="77777777" w:rsidTr="00EF19CE">
        <w:trPr>
          <w:trHeight w:val="283"/>
        </w:trPr>
        <w:tc>
          <w:tcPr>
            <w:tcW w:w="1812" w:type="dxa"/>
            <w:vAlign w:val="center"/>
          </w:tcPr>
          <w:p w14:paraId="59789A0F" w14:textId="59E7E9C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sh1131</w:t>
            </w:r>
          </w:p>
        </w:tc>
        <w:tc>
          <w:tcPr>
            <w:tcW w:w="6547" w:type="dxa"/>
          </w:tcPr>
          <w:p w14:paraId="02BB2957" w14:textId="310059D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в/в в 1-й день + этопозид 100 мг/м² в/в в 1-3-й дни + ланреотид 120 мг п/к 1 раз в 28 дней; цикл 21 день</w:t>
            </w:r>
          </w:p>
        </w:tc>
        <w:tc>
          <w:tcPr>
            <w:tcW w:w="1572" w:type="dxa"/>
            <w:vAlign w:val="center"/>
          </w:tcPr>
          <w:p w14:paraId="612D93B1" w14:textId="7582C80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3/3/1/3/1/3**</w:t>
            </w:r>
          </w:p>
        </w:tc>
      </w:tr>
      <w:tr w:rsidR="000662C1" w14:paraId="7EBD4E87" w14:textId="77777777" w:rsidTr="00EF19CE">
        <w:trPr>
          <w:trHeight w:val="283"/>
        </w:trPr>
        <w:tc>
          <w:tcPr>
            <w:tcW w:w="1812" w:type="dxa"/>
            <w:vAlign w:val="center"/>
          </w:tcPr>
          <w:p w14:paraId="752DFC5B" w14:textId="354055E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sh1132</w:t>
            </w:r>
          </w:p>
        </w:tc>
        <w:tc>
          <w:tcPr>
            <w:tcW w:w="6547" w:type="dxa"/>
          </w:tcPr>
          <w:p w14:paraId="00371F61" w14:textId="002BB8D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80 мг/м² в/в в 1-й день + этопозид 100 мг/м² в/в в 1-3-й дни + ланреотид 120 мг п/к 1 раз в 28 дней; цикл 21 день</w:t>
            </w:r>
          </w:p>
        </w:tc>
        <w:tc>
          <w:tcPr>
            <w:tcW w:w="1572" w:type="dxa"/>
            <w:vAlign w:val="center"/>
          </w:tcPr>
          <w:p w14:paraId="5DBB8A81" w14:textId="285FB02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3/3/1/3/1/3**</w:t>
            </w:r>
          </w:p>
        </w:tc>
      </w:tr>
      <w:tr w:rsidR="000662C1" w14:paraId="3C25C8C6" w14:textId="77777777" w:rsidTr="00EF19CE">
        <w:trPr>
          <w:trHeight w:val="283"/>
        </w:trPr>
        <w:tc>
          <w:tcPr>
            <w:tcW w:w="1812" w:type="dxa"/>
            <w:vAlign w:val="center"/>
          </w:tcPr>
          <w:p w14:paraId="3F7A8D33" w14:textId="79F4C48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sh1133</w:t>
            </w:r>
          </w:p>
        </w:tc>
        <w:tc>
          <w:tcPr>
            <w:tcW w:w="6547" w:type="dxa"/>
          </w:tcPr>
          <w:p w14:paraId="5B87B69E" w14:textId="3E24051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Дакарбазин 250 мг/м² в/в в 1-5-й дни; цикл 21 день</w:t>
            </w:r>
          </w:p>
        </w:tc>
        <w:tc>
          <w:tcPr>
            <w:tcW w:w="1572" w:type="dxa"/>
            <w:vAlign w:val="center"/>
          </w:tcPr>
          <w:p w14:paraId="0075A41E" w14:textId="06E36CF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262C1827" w14:textId="77777777" w:rsidTr="00EF19CE">
        <w:trPr>
          <w:trHeight w:val="283"/>
        </w:trPr>
        <w:tc>
          <w:tcPr>
            <w:tcW w:w="1812" w:type="dxa"/>
            <w:vAlign w:val="center"/>
          </w:tcPr>
          <w:p w14:paraId="10941E6A" w14:textId="5DD8090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sh1134</w:t>
            </w:r>
          </w:p>
        </w:tc>
        <w:tc>
          <w:tcPr>
            <w:tcW w:w="6547" w:type="dxa"/>
          </w:tcPr>
          <w:p w14:paraId="1D5F7637" w14:textId="43DE844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Дурвалумаб 1500 мг в 1-й день; цикл 28 дней</w:t>
            </w:r>
          </w:p>
        </w:tc>
        <w:tc>
          <w:tcPr>
            <w:tcW w:w="1572" w:type="dxa"/>
            <w:vAlign w:val="center"/>
          </w:tcPr>
          <w:p w14:paraId="7246EE2D" w14:textId="4A8600A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39117F6" w14:textId="77777777" w:rsidTr="00EF19CE">
        <w:trPr>
          <w:trHeight w:val="283"/>
        </w:trPr>
        <w:tc>
          <w:tcPr>
            <w:tcW w:w="1812" w:type="dxa"/>
            <w:vAlign w:val="center"/>
          </w:tcPr>
          <w:p w14:paraId="04A767EA" w14:textId="11D48EA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sh1135</w:t>
            </w:r>
          </w:p>
        </w:tc>
        <w:tc>
          <w:tcPr>
            <w:tcW w:w="6547" w:type="dxa"/>
          </w:tcPr>
          <w:p w14:paraId="254A2405" w14:textId="2271005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Авелумаб 800 мг в/в в 1-й день + акситиниб 10 мг ежедневно; цикл 14 дней</w:t>
            </w:r>
          </w:p>
        </w:tc>
        <w:tc>
          <w:tcPr>
            <w:tcW w:w="1572" w:type="dxa"/>
            <w:vAlign w:val="center"/>
          </w:tcPr>
          <w:p w14:paraId="2854AD82" w14:textId="642716D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02ABA21D" w14:textId="77777777" w:rsidTr="00EF19CE">
        <w:trPr>
          <w:trHeight w:val="283"/>
        </w:trPr>
        <w:tc>
          <w:tcPr>
            <w:tcW w:w="1812" w:type="dxa"/>
            <w:vAlign w:val="center"/>
          </w:tcPr>
          <w:p w14:paraId="00511A01" w14:textId="4AA4455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sh1136</w:t>
            </w:r>
          </w:p>
        </w:tc>
        <w:tc>
          <w:tcPr>
            <w:tcW w:w="6547" w:type="dxa"/>
          </w:tcPr>
          <w:p w14:paraId="425F3F7A" w14:textId="1B060C6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иринотекан 65 мг/м² в/в в 1-й, 8-й дни + ланреотид 120 мг п/к 1 раз в 28 дней; цикл 21 день</w:t>
            </w:r>
          </w:p>
        </w:tc>
        <w:tc>
          <w:tcPr>
            <w:tcW w:w="1572" w:type="dxa"/>
            <w:vAlign w:val="center"/>
          </w:tcPr>
          <w:p w14:paraId="5B12FE1E" w14:textId="5215A7E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72745E6" w14:textId="77777777" w:rsidTr="00EF19CE">
        <w:trPr>
          <w:trHeight w:val="283"/>
        </w:trPr>
        <w:tc>
          <w:tcPr>
            <w:tcW w:w="1812" w:type="dxa"/>
            <w:vAlign w:val="center"/>
          </w:tcPr>
          <w:p w14:paraId="0D76E484" w14:textId="23D7FBE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sh1136.1</w:t>
            </w:r>
          </w:p>
        </w:tc>
        <w:tc>
          <w:tcPr>
            <w:tcW w:w="6547" w:type="dxa"/>
          </w:tcPr>
          <w:p w14:paraId="2529555A" w14:textId="2FE7875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иринотекан 65 мг/м² в/в в 1-й, 8-й дни + ланреотид 120 мг п/к 1 раз в 28 дней; цикл 21 день</w:t>
            </w:r>
          </w:p>
        </w:tc>
        <w:tc>
          <w:tcPr>
            <w:tcW w:w="1572" w:type="dxa"/>
            <w:vAlign w:val="center"/>
          </w:tcPr>
          <w:p w14:paraId="3DBC2D6B" w14:textId="6040C85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2/2/3/2**</w:t>
            </w:r>
          </w:p>
        </w:tc>
      </w:tr>
      <w:tr w:rsidR="000662C1" w14:paraId="7421863F" w14:textId="77777777" w:rsidTr="00EF19CE">
        <w:trPr>
          <w:trHeight w:val="283"/>
        </w:trPr>
        <w:tc>
          <w:tcPr>
            <w:tcW w:w="1812" w:type="dxa"/>
            <w:vAlign w:val="center"/>
          </w:tcPr>
          <w:p w14:paraId="38B17534" w14:textId="3052650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sh1137</w:t>
            </w:r>
          </w:p>
        </w:tc>
        <w:tc>
          <w:tcPr>
            <w:tcW w:w="6547" w:type="dxa"/>
          </w:tcPr>
          <w:p w14:paraId="0AEA0E0E" w14:textId="63F9C8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трипторелин 3,75 мг 1 раз в 28 дней</w:t>
            </w:r>
          </w:p>
        </w:tc>
        <w:tc>
          <w:tcPr>
            <w:tcW w:w="1572" w:type="dxa"/>
            <w:vAlign w:val="center"/>
          </w:tcPr>
          <w:p w14:paraId="5029F179" w14:textId="008B017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BE276B3" w14:textId="77777777" w:rsidTr="00EF19CE">
        <w:trPr>
          <w:trHeight w:val="283"/>
        </w:trPr>
        <w:tc>
          <w:tcPr>
            <w:tcW w:w="1812" w:type="dxa"/>
            <w:vAlign w:val="center"/>
          </w:tcPr>
          <w:p w14:paraId="4528102E" w14:textId="6FC44CC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sh1138</w:t>
            </w:r>
          </w:p>
        </w:tc>
        <w:tc>
          <w:tcPr>
            <w:tcW w:w="6547" w:type="dxa"/>
          </w:tcPr>
          <w:p w14:paraId="2D0180C4" w14:textId="58C3707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Олапариб 600 мг ежедневно + трипторелин 11,25 мг 1 раз в 90 дней</w:t>
            </w:r>
          </w:p>
        </w:tc>
        <w:tc>
          <w:tcPr>
            <w:tcW w:w="1572" w:type="dxa"/>
            <w:vAlign w:val="center"/>
          </w:tcPr>
          <w:p w14:paraId="2DB5A0B1" w14:textId="5CBEBE1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49236798" w14:textId="77777777" w:rsidTr="00EF19CE">
        <w:trPr>
          <w:trHeight w:val="283"/>
        </w:trPr>
        <w:tc>
          <w:tcPr>
            <w:tcW w:w="1812" w:type="dxa"/>
            <w:vAlign w:val="center"/>
          </w:tcPr>
          <w:p w14:paraId="29F0870C" w14:textId="1C8EE33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sh1139</w:t>
            </w:r>
          </w:p>
        </w:tc>
        <w:tc>
          <w:tcPr>
            <w:tcW w:w="6547" w:type="dxa"/>
          </w:tcPr>
          <w:p w14:paraId="0B799EEB" w14:textId="30AFF95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Этопозид 80-100 мг/м² в 1-3-й дни + цисплатин 75-80 мг/м² в 1-й день + дурвалумаб 1500 мг в 1-й день; цикл 21 день</w:t>
            </w:r>
          </w:p>
        </w:tc>
        <w:tc>
          <w:tcPr>
            <w:tcW w:w="1572" w:type="dxa"/>
            <w:vAlign w:val="center"/>
          </w:tcPr>
          <w:p w14:paraId="53D262C1" w14:textId="69FE680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0E69806A" w14:textId="77777777" w:rsidTr="00EF19CE">
        <w:trPr>
          <w:trHeight w:val="283"/>
        </w:trPr>
        <w:tc>
          <w:tcPr>
            <w:tcW w:w="1812" w:type="dxa"/>
            <w:vAlign w:val="center"/>
          </w:tcPr>
          <w:p w14:paraId="6E4A181E" w14:textId="5FEAEA4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sh1140</w:t>
            </w:r>
          </w:p>
        </w:tc>
        <w:tc>
          <w:tcPr>
            <w:tcW w:w="6547" w:type="dxa"/>
          </w:tcPr>
          <w:p w14:paraId="2B8C384D" w14:textId="522A960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15 мг/кг в/в в 1-й день + эрлотиниб 150 мг внутрь ежедневно; цикл 21 день</w:t>
            </w:r>
          </w:p>
        </w:tc>
        <w:tc>
          <w:tcPr>
            <w:tcW w:w="1572" w:type="dxa"/>
            <w:vAlign w:val="center"/>
          </w:tcPr>
          <w:p w14:paraId="3D58B020" w14:textId="46CAB4D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21</w:t>
            </w:r>
          </w:p>
        </w:tc>
      </w:tr>
      <w:tr w:rsidR="000662C1" w14:paraId="2B7DDAA1" w14:textId="77777777" w:rsidTr="00EF19CE">
        <w:trPr>
          <w:trHeight w:val="283"/>
        </w:trPr>
        <w:tc>
          <w:tcPr>
            <w:tcW w:w="1812" w:type="dxa"/>
            <w:vAlign w:val="center"/>
          </w:tcPr>
          <w:p w14:paraId="00700C3F" w14:textId="69890A6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sh1141</w:t>
            </w:r>
          </w:p>
        </w:tc>
        <w:tc>
          <w:tcPr>
            <w:tcW w:w="6547" w:type="dxa"/>
          </w:tcPr>
          <w:p w14:paraId="65928707" w14:textId="495FF66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1000-1500 мг внутрь ежедневно + ланреотид 120 мг п/к 1 раз в 28 дней</w:t>
            </w:r>
          </w:p>
        </w:tc>
        <w:tc>
          <w:tcPr>
            <w:tcW w:w="1572" w:type="dxa"/>
            <w:vAlign w:val="center"/>
          </w:tcPr>
          <w:p w14:paraId="415315F3" w14:textId="017C3B4A"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2C15A688" w14:textId="77777777" w:rsidTr="00EF19CE">
        <w:trPr>
          <w:trHeight w:val="283"/>
        </w:trPr>
        <w:tc>
          <w:tcPr>
            <w:tcW w:w="1812" w:type="dxa"/>
            <w:vAlign w:val="center"/>
          </w:tcPr>
          <w:p w14:paraId="163913AE" w14:textId="15FB3B0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sh1142</w:t>
            </w:r>
          </w:p>
        </w:tc>
        <w:tc>
          <w:tcPr>
            <w:tcW w:w="6547" w:type="dxa"/>
          </w:tcPr>
          <w:p w14:paraId="26B4AEBD" w14:textId="62138D3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Доксорубицин 60 мг/м² (по 15 мг/м² в сутки) (96-чаcовая инфузия) в/в в 1-4-й дни + дакарбазин 750 мг/м² (по 187,5 мг/м² в сутки) (96-чаcовая инфузия) в 1-4-й дни; цикл 21 день</w:t>
            </w:r>
          </w:p>
        </w:tc>
        <w:tc>
          <w:tcPr>
            <w:tcW w:w="1572" w:type="dxa"/>
            <w:vAlign w:val="center"/>
          </w:tcPr>
          <w:p w14:paraId="7CA048CC" w14:textId="231EA73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7B75D0CC" w14:textId="77777777" w:rsidTr="00EF19CE">
        <w:trPr>
          <w:trHeight w:val="283"/>
        </w:trPr>
        <w:tc>
          <w:tcPr>
            <w:tcW w:w="1812" w:type="dxa"/>
            <w:vAlign w:val="center"/>
          </w:tcPr>
          <w:p w14:paraId="55A282F3" w14:textId="6A015B0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sh1143</w:t>
            </w:r>
          </w:p>
        </w:tc>
        <w:tc>
          <w:tcPr>
            <w:tcW w:w="6547" w:type="dxa"/>
          </w:tcPr>
          <w:p w14:paraId="5686926C" w14:textId="510E971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5-10 мг/кг в 1-й, 15-й дни + ломустин 40 мг/м² в 1-й, 8-й, 15-й, 22-й дни; цикл 28 дней</w:t>
            </w:r>
          </w:p>
        </w:tc>
        <w:tc>
          <w:tcPr>
            <w:tcW w:w="1572" w:type="dxa"/>
            <w:vAlign w:val="center"/>
          </w:tcPr>
          <w:p w14:paraId="03AC1387" w14:textId="37C6AB30"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C446CCC" w14:textId="77777777" w:rsidTr="00EF19CE">
        <w:trPr>
          <w:trHeight w:val="283"/>
        </w:trPr>
        <w:tc>
          <w:tcPr>
            <w:tcW w:w="1812" w:type="dxa"/>
            <w:vAlign w:val="center"/>
          </w:tcPr>
          <w:p w14:paraId="71D80922" w14:textId="5BA230D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sh1143.1</w:t>
            </w:r>
          </w:p>
        </w:tc>
        <w:tc>
          <w:tcPr>
            <w:tcW w:w="6547" w:type="dxa"/>
          </w:tcPr>
          <w:p w14:paraId="07E35444" w14:textId="7839AC1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5-10 мг/кг в 1-й, 15-й дни + ломустин 40 мг/м² в 1-й, 8-й, 15-й, 22-й дни; цикл 28 дней</w:t>
            </w:r>
          </w:p>
        </w:tc>
        <w:tc>
          <w:tcPr>
            <w:tcW w:w="1572" w:type="dxa"/>
            <w:vAlign w:val="center"/>
          </w:tcPr>
          <w:p w14:paraId="3724725F" w14:textId="578B8FF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w:t>
            </w:r>
          </w:p>
        </w:tc>
      </w:tr>
      <w:tr w:rsidR="000662C1" w14:paraId="1A29BADF" w14:textId="77777777" w:rsidTr="00EF19CE">
        <w:trPr>
          <w:trHeight w:val="283"/>
        </w:trPr>
        <w:tc>
          <w:tcPr>
            <w:tcW w:w="1812" w:type="dxa"/>
            <w:vAlign w:val="center"/>
          </w:tcPr>
          <w:p w14:paraId="380E901F" w14:textId="202018E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sh1144</w:t>
            </w:r>
          </w:p>
        </w:tc>
        <w:tc>
          <w:tcPr>
            <w:tcW w:w="6547" w:type="dxa"/>
          </w:tcPr>
          <w:p w14:paraId="21BBD014" w14:textId="0A684C0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5-10 мг/кг в 1-й, 15-й, 29-й дни + ломустин 90 мг/м² в 1-й день; цикл 42 дня</w:t>
            </w:r>
          </w:p>
        </w:tc>
        <w:tc>
          <w:tcPr>
            <w:tcW w:w="1572" w:type="dxa"/>
            <w:vAlign w:val="center"/>
          </w:tcPr>
          <w:p w14:paraId="3D2A4870" w14:textId="5E38A66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1FFF23DF" w14:textId="77777777" w:rsidTr="00EF19CE">
        <w:trPr>
          <w:trHeight w:val="283"/>
        </w:trPr>
        <w:tc>
          <w:tcPr>
            <w:tcW w:w="1812" w:type="dxa"/>
            <w:vAlign w:val="center"/>
          </w:tcPr>
          <w:p w14:paraId="4DF2A9BE" w14:textId="3E5436F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sh1144.1</w:t>
            </w:r>
          </w:p>
        </w:tc>
        <w:tc>
          <w:tcPr>
            <w:tcW w:w="6547" w:type="dxa"/>
          </w:tcPr>
          <w:p w14:paraId="7166C8B8" w14:textId="3FCDD6D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Бевацизумаб 5-10 мг/кг в 1-й, 15-й, 29-й дни + ломустин 90 мг/м² в 1-й день; цикл 42 дня</w:t>
            </w:r>
          </w:p>
        </w:tc>
        <w:tc>
          <w:tcPr>
            <w:tcW w:w="1572" w:type="dxa"/>
            <w:vAlign w:val="center"/>
          </w:tcPr>
          <w:p w14:paraId="0F2F2DDD" w14:textId="56B78431"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09ED46F4" w14:textId="77777777" w:rsidTr="00EF19CE">
        <w:trPr>
          <w:trHeight w:val="283"/>
        </w:trPr>
        <w:tc>
          <w:tcPr>
            <w:tcW w:w="1812" w:type="dxa"/>
            <w:vAlign w:val="center"/>
          </w:tcPr>
          <w:p w14:paraId="1A0FD86A" w14:textId="59572B5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sh1145</w:t>
            </w:r>
          </w:p>
        </w:tc>
        <w:tc>
          <w:tcPr>
            <w:tcW w:w="6547" w:type="dxa"/>
          </w:tcPr>
          <w:p w14:paraId="6CEE0909" w14:textId="00264C6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1000-1500 мг внутрь ежедневно</w:t>
            </w:r>
          </w:p>
        </w:tc>
        <w:tc>
          <w:tcPr>
            <w:tcW w:w="1572" w:type="dxa"/>
            <w:vAlign w:val="center"/>
          </w:tcPr>
          <w:p w14:paraId="02DD96C2" w14:textId="584E9E5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43AE76B9" w14:textId="77777777" w:rsidTr="00EF19CE">
        <w:trPr>
          <w:trHeight w:val="283"/>
        </w:trPr>
        <w:tc>
          <w:tcPr>
            <w:tcW w:w="1812" w:type="dxa"/>
            <w:vAlign w:val="center"/>
          </w:tcPr>
          <w:p w14:paraId="6EC7B424" w14:textId="5B1CE73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sh1146</w:t>
            </w:r>
          </w:p>
        </w:tc>
        <w:tc>
          <w:tcPr>
            <w:tcW w:w="6547" w:type="dxa"/>
          </w:tcPr>
          <w:p w14:paraId="7E56AE12" w14:textId="7EDF040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Талазопариб 1 мг внутрь ежедневно</w:t>
            </w:r>
          </w:p>
        </w:tc>
        <w:tc>
          <w:tcPr>
            <w:tcW w:w="1572" w:type="dxa"/>
            <w:vAlign w:val="center"/>
          </w:tcPr>
          <w:p w14:paraId="5E60D3E9" w14:textId="4CAA01E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3EB7246F" w14:textId="77777777" w:rsidTr="00EF19CE">
        <w:trPr>
          <w:trHeight w:val="283"/>
        </w:trPr>
        <w:tc>
          <w:tcPr>
            <w:tcW w:w="1812" w:type="dxa"/>
            <w:vAlign w:val="center"/>
          </w:tcPr>
          <w:p w14:paraId="170D7253" w14:textId="31176C2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sh1147</w:t>
            </w:r>
          </w:p>
        </w:tc>
        <w:tc>
          <w:tcPr>
            <w:tcW w:w="6547" w:type="dxa"/>
          </w:tcPr>
          <w:p w14:paraId="79E788D4" w14:textId="6A9D1CA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750-1000 мг/м² в/в в 1-й, 8-й, 15-й дни + паклитаксел+[альбумин] 100-125 мг/м² в/в в 1-й, 8-й, 15-й дни; цикл 28 дней</w:t>
            </w:r>
          </w:p>
        </w:tc>
        <w:tc>
          <w:tcPr>
            <w:tcW w:w="1572" w:type="dxa"/>
            <w:vAlign w:val="center"/>
          </w:tcPr>
          <w:p w14:paraId="42793370" w14:textId="286263D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F3951D2" w14:textId="77777777" w:rsidTr="00EF19CE">
        <w:trPr>
          <w:trHeight w:val="283"/>
        </w:trPr>
        <w:tc>
          <w:tcPr>
            <w:tcW w:w="1812" w:type="dxa"/>
            <w:vAlign w:val="center"/>
          </w:tcPr>
          <w:p w14:paraId="12FD7A83" w14:textId="619C985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sh1147.1</w:t>
            </w:r>
          </w:p>
        </w:tc>
        <w:tc>
          <w:tcPr>
            <w:tcW w:w="6547" w:type="dxa"/>
          </w:tcPr>
          <w:p w14:paraId="2151B24F" w14:textId="4F8C9FF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Гемцитабин 750-1000 мг/м² в/в в 1-й, 8-й, 15-й дни + паклитаксел+[альбумин] 100-125 мг/м² в/в в 1-й, 8-й, 15-й дни; цикл 28 дней</w:t>
            </w:r>
          </w:p>
        </w:tc>
        <w:tc>
          <w:tcPr>
            <w:tcW w:w="1572" w:type="dxa"/>
            <w:vAlign w:val="center"/>
          </w:tcPr>
          <w:p w14:paraId="56323573" w14:textId="60E18B37"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3A87C013" w14:textId="77777777" w:rsidTr="00EF19CE">
        <w:trPr>
          <w:trHeight w:val="283"/>
        </w:trPr>
        <w:tc>
          <w:tcPr>
            <w:tcW w:w="1812" w:type="dxa"/>
            <w:vAlign w:val="center"/>
          </w:tcPr>
          <w:p w14:paraId="3504C559" w14:textId="47A69792"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sh1148</w:t>
            </w:r>
          </w:p>
        </w:tc>
        <w:tc>
          <w:tcPr>
            <w:tcW w:w="6547" w:type="dxa"/>
          </w:tcPr>
          <w:p w14:paraId="1313BBEE" w14:textId="5D1186A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Паклитаксел+[альбумин] 100 мг/м² в/в в 1-й, 8-й, 15-й дни + атезолизумаб 840 мг в/в в 1-й, 15-й дни; цикл 28 дней</w:t>
            </w:r>
          </w:p>
        </w:tc>
        <w:tc>
          <w:tcPr>
            <w:tcW w:w="1572" w:type="dxa"/>
            <w:vAlign w:val="center"/>
          </w:tcPr>
          <w:p w14:paraId="771D4FB5" w14:textId="046824A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D306AEF" w14:textId="77777777" w:rsidTr="00EF19CE">
        <w:trPr>
          <w:trHeight w:val="283"/>
        </w:trPr>
        <w:tc>
          <w:tcPr>
            <w:tcW w:w="1812" w:type="dxa"/>
            <w:vAlign w:val="center"/>
          </w:tcPr>
          <w:p w14:paraId="04E07358" w14:textId="2A535FB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sh1148.1</w:t>
            </w:r>
          </w:p>
        </w:tc>
        <w:tc>
          <w:tcPr>
            <w:tcW w:w="6547" w:type="dxa"/>
          </w:tcPr>
          <w:p w14:paraId="31B5B3A9" w14:textId="5B8C57D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Паклитаксел+[альбумин] 100 мг/м² в/в в 1-й, 8-й, 15-й дни + атезолизумаб 840 мг в/в в 1-й, 15-й дни; цикл 28 дней</w:t>
            </w:r>
          </w:p>
        </w:tc>
        <w:tc>
          <w:tcPr>
            <w:tcW w:w="1572" w:type="dxa"/>
            <w:vAlign w:val="center"/>
          </w:tcPr>
          <w:p w14:paraId="22BA392E" w14:textId="32126A7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293FA061" w14:textId="77777777" w:rsidTr="00EF19CE">
        <w:trPr>
          <w:trHeight w:val="283"/>
        </w:trPr>
        <w:tc>
          <w:tcPr>
            <w:tcW w:w="1812" w:type="dxa"/>
            <w:vAlign w:val="center"/>
          </w:tcPr>
          <w:p w14:paraId="258328C5" w14:textId="078BE44D"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sh1149</w:t>
            </w:r>
          </w:p>
        </w:tc>
        <w:tc>
          <w:tcPr>
            <w:tcW w:w="6547" w:type="dxa"/>
          </w:tcPr>
          <w:p w14:paraId="33BFCE28" w14:textId="1CC21BD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Паклитаксел+[альбумин] 100 мг/м² в/в в 1-й, 8-й, 15-й дни + атезолизумаб 1200 мг в/в 1 раз в 21 день; цикл 28 дней</w:t>
            </w:r>
          </w:p>
        </w:tc>
        <w:tc>
          <w:tcPr>
            <w:tcW w:w="1572" w:type="dxa"/>
            <w:vAlign w:val="center"/>
          </w:tcPr>
          <w:p w14:paraId="60549E09" w14:textId="5DB3C87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84C2D5A" w14:textId="77777777" w:rsidTr="00EF19CE">
        <w:trPr>
          <w:trHeight w:val="283"/>
        </w:trPr>
        <w:tc>
          <w:tcPr>
            <w:tcW w:w="1812" w:type="dxa"/>
            <w:vAlign w:val="center"/>
          </w:tcPr>
          <w:p w14:paraId="08F86C4E" w14:textId="551EA5F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sh1149.1</w:t>
            </w:r>
          </w:p>
        </w:tc>
        <w:tc>
          <w:tcPr>
            <w:tcW w:w="6547" w:type="dxa"/>
          </w:tcPr>
          <w:p w14:paraId="3D5F8F41" w14:textId="13D1F709"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Паклитаксел+[альбумин] 100 мг/м² в/в в 1-й, 8-й, 15-й дни + атезолизумаб 1200 мг в/в 1 раз в 21 день; цикл 28 дней</w:t>
            </w:r>
          </w:p>
        </w:tc>
        <w:tc>
          <w:tcPr>
            <w:tcW w:w="1572" w:type="dxa"/>
            <w:vAlign w:val="center"/>
          </w:tcPr>
          <w:p w14:paraId="16077CD1" w14:textId="78FEC2D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4/3/3**</w:t>
            </w:r>
          </w:p>
        </w:tc>
      </w:tr>
      <w:tr w:rsidR="000662C1" w14:paraId="6228C16C" w14:textId="77777777" w:rsidTr="00EF19CE">
        <w:trPr>
          <w:trHeight w:val="283"/>
        </w:trPr>
        <w:tc>
          <w:tcPr>
            <w:tcW w:w="1812" w:type="dxa"/>
            <w:vAlign w:val="center"/>
          </w:tcPr>
          <w:p w14:paraId="5D749DDA" w14:textId="6086E47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sh1150</w:t>
            </w:r>
          </w:p>
        </w:tc>
        <w:tc>
          <w:tcPr>
            <w:tcW w:w="6547" w:type="dxa"/>
          </w:tcPr>
          <w:p w14:paraId="5DD88AF6" w14:textId="31F7820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Паклитаксел+[альбумин] 100 мг/м² в/в в 1-й, 8-й, 15-й дни + атезолизумаб 1680 мг в/в в 1-й день; цикл 28 дней</w:t>
            </w:r>
          </w:p>
        </w:tc>
        <w:tc>
          <w:tcPr>
            <w:tcW w:w="1572" w:type="dxa"/>
            <w:vAlign w:val="center"/>
          </w:tcPr>
          <w:p w14:paraId="5757E63E" w14:textId="7F43DD0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9BA70DF" w14:textId="77777777" w:rsidTr="00EF19CE">
        <w:trPr>
          <w:trHeight w:val="283"/>
        </w:trPr>
        <w:tc>
          <w:tcPr>
            <w:tcW w:w="1812" w:type="dxa"/>
            <w:vAlign w:val="center"/>
          </w:tcPr>
          <w:p w14:paraId="50913176" w14:textId="6982F58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sh1150.1</w:t>
            </w:r>
          </w:p>
        </w:tc>
        <w:tc>
          <w:tcPr>
            <w:tcW w:w="6547" w:type="dxa"/>
          </w:tcPr>
          <w:p w14:paraId="6D2364EA" w14:textId="6012783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Паклитаксел+[альбумин] 100 мг/м² в/в в 1-й, 8-й, 15-й дни + атезолизумаб 1680 мг в/в в 1-й день; цикл 28 дней</w:t>
            </w:r>
          </w:p>
        </w:tc>
        <w:tc>
          <w:tcPr>
            <w:tcW w:w="1572" w:type="dxa"/>
            <w:vAlign w:val="center"/>
          </w:tcPr>
          <w:p w14:paraId="01E3582D" w14:textId="3F99A71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w:t>
            </w:r>
          </w:p>
        </w:tc>
      </w:tr>
      <w:tr w:rsidR="000662C1" w14:paraId="1DAEC8E5" w14:textId="77777777" w:rsidTr="00EF19CE">
        <w:trPr>
          <w:trHeight w:val="283"/>
        </w:trPr>
        <w:tc>
          <w:tcPr>
            <w:tcW w:w="1812" w:type="dxa"/>
            <w:vAlign w:val="center"/>
          </w:tcPr>
          <w:p w14:paraId="5088C92B" w14:textId="04AC45E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sh1151</w:t>
            </w:r>
          </w:p>
        </w:tc>
        <w:tc>
          <w:tcPr>
            <w:tcW w:w="6547" w:type="dxa"/>
          </w:tcPr>
          <w:p w14:paraId="2A9A6342" w14:textId="6001430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Паклитаксел+[альбумин] 260 мг/м² в/в в 1-й день; цикл 21 день</w:t>
            </w:r>
          </w:p>
        </w:tc>
        <w:tc>
          <w:tcPr>
            <w:tcW w:w="1572" w:type="dxa"/>
            <w:vAlign w:val="center"/>
          </w:tcPr>
          <w:p w14:paraId="7FDEB410" w14:textId="2B75DE5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E62396D" w14:textId="77777777" w:rsidTr="00EF19CE">
        <w:trPr>
          <w:trHeight w:val="283"/>
        </w:trPr>
        <w:tc>
          <w:tcPr>
            <w:tcW w:w="1812" w:type="dxa"/>
            <w:vAlign w:val="center"/>
          </w:tcPr>
          <w:p w14:paraId="555DAF10" w14:textId="63DF147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sh1152</w:t>
            </w:r>
          </w:p>
        </w:tc>
        <w:tc>
          <w:tcPr>
            <w:tcW w:w="6547" w:type="dxa"/>
          </w:tcPr>
          <w:p w14:paraId="0611E9A9" w14:textId="002195F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Фулвестрант 500 мг в/м 1 раз в мес (500 мг 2 раза в первый месяц терапии) + алпелисиб 300 мг внутрь ежедневно</w:t>
            </w:r>
          </w:p>
        </w:tc>
        <w:tc>
          <w:tcPr>
            <w:tcW w:w="1572" w:type="dxa"/>
            <w:vAlign w:val="center"/>
          </w:tcPr>
          <w:p w14:paraId="783D9AA2" w14:textId="2382F20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30</w:t>
            </w:r>
          </w:p>
        </w:tc>
      </w:tr>
      <w:tr w:rsidR="000662C1" w14:paraId="4BA423DD" w14:textId="77777777" w:rsidTr="00EF19CE">
        <w:trPr>
          <w:trHeight w:val="283"/>
        </w:trPr>
        <w:tc>
          <w:tcPr>
            <w:tcW w:w="1812" w:type="dxa"/>
            <w:vAlign w:val="center"/>
          </w:tcPr>
          <w:p w14:paraId="4941FF1C" w14:textId="718CEE4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sh1153</w:t>
            </w:r>
          </w:p>
        </w:tc>
        <w:tc>
          <w:tcPr>
            <w:tcW w:w="6547" w:type="dxa"/>
          </w:tcPr>
          <w:p w14:paraId="03E4C066" w14:textId="469F32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иринотекан 65 мг/м² в/в в 1-й, 8-й дни + октреотид 20-40 мг в/м 1 раз в 28 дней; цикл 21 день</w:t>
            </w:r>
          </w:p>
        </w:tc>
        <w:tc>
          <w:tcPr>
            <w:tcW w:w="1572" w:type="dxa"/>
            <w:vAlign w:val="center"/>
          </w:tcPr>
          <w:p w14:paraId="79B5B9C1" w14:textId="6453D9E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A0403A7" w14:textId="77777777" w:rsidTr="00EF19CE">
        <w:trPr>
          <w:trHeight w:val="283"/>
        </w:trPr>
        <w:tc>
          <w:tcPr>
            <w:tcW w:w="1812" w:type="dxa"/>
            <w:vAlign w:val="center"/>
          </w:tcPr>
          <w:p w14:paraId="7300ADC6" w14:textId="7FDB8E0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sh1153.1</w:t>
            </w:r>
          </w:p>
        </w:tc>
        <w:tc>
          <w:tcPr>
            <w:tcW w:w="6547" w:type="dxa"/>
          </w:tcPr>
          <w:p w14:paraId="7C17729F" w14:textId="24E42F8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иринотекан 65 мг/м² в/в в 1-й, 8-й дни + октреотид 20-40 мг в/м 1 раз в 28 дней; цикл 21 день</w:t>
            </w:r>
          </w:p>
        </w:tc>
        <w:tc>
          <w:tcPr>
            <w:tcW w:w="1572" w:type="dxa"/>
            <w:vAlign w:val="center"/>
          </w:tcPr>
          <w:p w14:paraId="2A953AF8" w14:textId="60FF520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2/2/3/2**</w:t>
            </w:r>
          </w:p>
        </w:tc>
      </w:tr>
      <w:tr w:rsidR="000662C1" w14:paraId="6E9019C8" w14:textId="77777777" w:rsidTr="00EF19CE">
        <w:trPr>
          <w:trHeight w:val="283"/>
        </w:trPr>
        <w:tc>
          <w:tcPr>
            <w:tcW w:w="1812" w:type="dxa"/>
            <w:vAlign w:val="center"/>
          </w:tcPr>
          <w:p w14:paraId="470CE30D" w14:textId="3DFB0BDF"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sh1154</w:t>
            </w:r>
          </w:p>
        </w:tc>
        <w:tc>
          <w:tcPr>
            <w:tcW w:w="6547" w:type="dxa"/>
          </w:tcPr>
          <w:p w14:paraId="546F4B34" w14:textId="6303335D"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Карбоплатин AUC 5 в/в в 1-й день + этопозид 100 мг/м² в/в в 1-3-й дни + октреотид 20-40 мг в/м 1 раз в 28 дней; цикл 21 день</w:t>
            </w:r>
          </w:p>
        </w:tc>
        <w:tc>
          <w:tcPr>
            <w:tcW w:w="1572" w:type="dxa"/>
            <w:vAlign w:val="center"/>
          </w:tcPr>
          <w:p w14:paraId="4CA4EFCB" w14:textId="0CD67053"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3/3/1/3/1/3**</w:t>
            </w:r>
          </w:p>
        </w:tc>
      </w:tr>
      <w:tr w:rsidR="000662C1" w14:paraId="123704D9" w14:textId="77777777" w:rsidTr="00EF19CE">
        <w:trPr>
          <w:trHeight w:val="283"/>
        </w:trPr>
        <w:tc>
          <w:tcPr>
            <w:tcW w:w="1812" w:type="dxa"/>
            <w:vAlign w:val="center"/>
          </w:tcPr>
          <w:p w14:paraId="293A0219" w14:textId="199FC518"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sh1155</w:t>
            </w:r>
          </w:p>
        </w:tc>
        <w:tc>
          <w:tcPr>
            <w:tcW w:w="6547" w:type="dxa"/>
          </w:tcPr>
          <w:p w14:paraId="316F370D" w14:textId="2158F240"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85 мг/м² в/в в 1-й день + кальция фолинат 400 мг/м² в/в в 1-й день + фторурацил 400 мг/м² в/в в 1-й день + фторурацил 2400 мг/м² (по 1200 мг/м² в сутки)(46-часовая инфузия) в/в в 1-2-й дни + октреотид 20-40 мг в/м 1 раз в 28 дней; цикл 14 дней</w:t>
            </w:r>
          </w:p>
        </w:tc>
        <w:tc>
          <w:tcPr>
            <w:tcW w:w="1572" w:type="dxa"/>
            <w:vAlign w:val="center"/>
          </w:tcPr>
          <w:p w14:paraId="129FA985" w14:textId="6C52547E"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w:t>
            </w:r>
          </w:p>
        </w:tc>
      </w:tr>
      <w:tr w:rsidR="000662C1" w14:paraId="3D86A7D6" w14:textId="77777777" w:rsidTr="00EF19CE">
        <w:trPr>
          <w:trHeight w:val="283"/>
        </w:trPr>
        <w:tc>
          <w:tcPr>
            <w:tcW w:w="1812" w:type="dxa"/>
            <w:vAlign w:val="center"/>
          </w:tcPr>
          <w:p w14:paraId="63C1AEC7" w14:textId="2D805E6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sh1156</w:t>
            </w:r>
          </w:p>
        </w:tc>
        <w:tc>
          <w:tcPr>
            <w:tcW w:w="6547" w:type="dxa"/>
          </w:tcPr>
          <w:p w14:paraId="185B001B" w14:textId="30B2A6B5"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75 мг/м² внутрь в 1-7-й дни + октреотид 20-40 мг в/м 1 раз в 28 дней; цикл 14 дней</w:t>
            </w:r>
          </w:p>
        </w:tc>
        <w:tc>
          <w:tcPr>
            <w:tcW w:w="1572" w:type="dxa"/>
            <w:vAlign w:val="center"/>
          </w:tcPr>
          <w:p w14:paraId="761FD04A" w14:textId="50B228F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7</w:t>
            </w:r>
          </w:p>
        </w:tc>
      </w:tr>
      <w:tr w:rsidR="000662C1" w14:paraId="4BD14BA0" w14:textId="77777777" w:rsidTr="00EF19CE">
        <w:trPr>
          <w:trHeight w:val="283"/>
        </w:trPr>
        <w:tc>
          <w:tcPr>
            <w:tcW w:w="1812" w:type="dxa"/>
            <w:vAlign w:val="center"/>
          </w:tcPr>
          <w:p w14:paraId="71E18771" w14:textId="5DD9B8C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sh1157</w:t>
            </w:r>
          </w:p>
        </w:tc>
        <w:tc>
          <w:tcPr>
            <w:tcW w:w="6547" w:type="dxa"/>
          </w:tcPr>
          <w:p w14:paraId="7415FDEC" w14:textId="0492CDF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в/в в 1-й день + иринотекан 65 мг/м² в/в в 1-й, 8-й дни + октреотид 20-40 мг в/м 1 раз в 28 дней; цикл 21 день</w:t>
            </w:r>
          </w:p>
        </w:tc>
        <w:tc>
          <w:tcPr>
            <w:tcW w:w="1572" w:type="dxa"/>
            <w:vAlign w:val="center"/>
          </w:tcPr>
          <w:p w14:paraId="0ABB3AF4" w14:textId="0EF33EA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2ABE788" w14:textId="77777777" w:rsidTr="00EF19CE">
        <w:trPr>
          <w:trHeight w:val="283"/>
        </w:trPr>
        <w:tc>
          <w:tcPr>
            <w:tcW w:w="1812" w:type="dxa"/>
            <w:vAlign w:val="center"/>
          </w:tcPr>
          <w:p w14:paraId="374F20AD" w14:textId="24B6D3E0"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sh1157.1</w:t>
            </w:r>
          </w:p>
        </w:tc>
        <w:tc>
          <w:tcPr>
            <w:tcW w:w="6547" w:type="dxa"/>
          </w:tcPr>
          <w:p w14:paraId="71A567BC" w14:textId="14EAF7F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в/в в 1-й день + иринотекан 65 мг/м² в/в в 1-й, 8-й дни + октреотид 20-40 мг в/м 1 раз в 28 дней; цикл 21 день</w:t>
            </w:r>
          </w:p>
        </w:tc>
        <w:tc>
          <w:tcPr>
            <w:tcW w:w="1572" w:type="dxa"/>
            <w:vAlign w:val="center"/>
          </w:tcPr>
          <w:p w14:paraId="71897DCC" w14:textId="153886E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2/2/3/2**</w:t>
            </w:r>
          </w:p>
        </w:tc>
      </w:tr>
      <w:tr w:rsidR="000662C1" w14:paraId="0047E1E1" w14:textId="77777777" w:rsidTr="00EF19CE">
        <w:trPr>
          <w:trHeight w:val="283"/>
        </w:trPr>
        <w:tc>
          <w:tcPr>
            <w:tcW w:w="1812" w:type="dxa"/>
            <w:vAlign w:val="center"/>
          </w:tcPr>
          <w:p w14:paraId="57DE1FF3" w14:textId="349CAF54"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sh1158</w:t>
            </w:r>
          </w:p>
        </w:tc>
        <w:tc>
          <w:tcPr>
            <w:tcW w:w="6547" w:type="dxa"/>
          </w:tcPr>
          <w:p w14:paraId="7F7C9B6B" w14:textId="79FEE7B4"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1000-1500 мг внутрь ежедневно + октреотид 20-40 мг в/м 1 раз в 28 дней</w:t>
            </w:r>
          </w:p>
        </w:tc>
        <w:tc>
          <w:tcPr>
            <w:tcW w:w="1572" w:type="dxa"/>
            <w:vAlign w:val="center"/>
          </w:tcPr>
          <w:p w14:paraId="6A635885" w14:textId="430BDB74"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B1AC292" w14:textId="77777777" w:rsidTr="00EF19CE">
        <w:trPr>
          <w:trHeight w:val="283"/>
        </w:trPr>
        <w:tc>
          <w:tcPr>
            <w:tcW w:w="1812" w:type="dxa"/>
            <w:vAlign w:val="center"/>
          </w:tcPr>
          <w:p w14:paraId="60B11601" w14:textId="38EEBCB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sh1159</w:t>
            </w:r>
          </w:p>
        </w:tc>
        <w:tc>
          <w:tcPr>
            <w:tcW w:w="6547" w:type="dxa"/>
          </w:tcPr>
          <w:p w14:paraId="04A61715" w14:textId="39CBA96E"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Циклофосфамид 1000 мг/м² в/в в 1-й день + доксорубицин 50 мг/м² в/в в 1-й день + винкристин 1,4 мг/м² в/в в 1-й день + октреотид 20-40 мг в/м 1 раз в 28 дней; цикл 21 день</w:t>
            </w:r>
          </w:p>
        </w:tc>
        <w:tc>
          <w:tcPr>
            <w:tcW w:w="1572" w:type="dxa"/>
            <w:vAlign w:val="center"/>
          </w:tcPr>
          <w:p w14:paraId="72D04602" w14:textId="552FA3B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E7ECCD7" w14:textId="77777777" w:rsidTr="00EF19CE">
        <w:trPr>
          <w:trHeight w:val="283"/>
        </w:trPr>
        <w:tc>
          <w:tcPr>
            <w:tcW w:w="1812" w:type="dxa"/>
            <w:vAlign w:val="center"/>
          </w:tcPr>
          <w:p w14:paraId="0CA74105" w14:textId="1FA8C3FB"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sh1160</w:t>
            </w:r>
          </w:p>
        </w:tc>
        <w:tc>
          <w:tcPr>
            <w:tcW w:w="6547" w:type="dxa"/>
          </w:tcPr>
          <w:p w14:paraId="07761877" w14:textId="28732A8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Интерферон альфа-2b 3 млн.МЕ 3 раза в неделю + октреотид 20-40 мг в/м 1 раз в 28 дней</w:t>
            </w:r>
          </w:p>
        </w:tc>
        <w:tc>
          <w:tcPr>
            <w:tcW w:w="1572" w:type="dxa"/>
            <w:vAlign w:val="center"/>
          </w:tcPr>
          <w:p w14:paraId="589530D2" w14:textId="65328B2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12</w:t>
            </w:r>
          </w:p>
        </w:tc>
      </w:tr>
      <w:tr w:rsidR="000662C1" w14:paraId="64AACA4B" w14:textId="77777777" w:rsidTr="00EF19CE">
        <w:trPr>
          <w:trHeight w:val="283"/>
        </w:trPr>
        <w:tc>
          <w:tcPr>
            <w:tcW w:w="1812" w:type="dxa"/>
            <w:vAlign w:val="center"/>
          </w:tcPr>
          <w:p w14:paraId="11854B2B" w14:textId="5F112D6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sh1161</w:t>
            </w:r>
          </w:p>
        </w:tc>
        <w:tc>
          <w:tcPr>
            <w:tcW w:w="6547" w:type="dxa"/>
          </w:tcPr>
          <w:p w14:paraId="41A17C39" w14:textId="3107F19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100 мг/м² в/в в 1-й день + этопозид 100 мг/м² в/в в 1-3-й дни + октреотид 20-40 мг 1 в/м раз в 28 дней; цикл 21 день</w:t>
            </w:r>
          </w:p>
        </w:tc>
        <w:tc>
          <w:tcPr>
            <w:tcW w:w="1572" w:type="dxa"/>
            <w:vAlign w:val="center"/>
          </w:tcPr>
          <w:p w14:paraId="6B277B1C" w14:textId="18CCA6B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3/3/1/3/1/3**</w:t>
            </w:r>
          </w:p>
        </w:tc>
      </w:tr>
      <w:tr w:rsidR="000662C1" w14:paraId="764D209F" w14:textId="77777777" w:rsidTr="00EF19CE">
        <w:trPr>
          <w:trHeight w:val="283"/>
        </w:trPr>
        <w:tc>
          <w:tcPr>
            <w:tcW w:w="1812" w:type="dxa"/>
            <w:vAlign w:val="center"/>
          </w:tcPr>
          <w:p w14:paraId="071F9975" w14:textId="7E23B6E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sh1162</w:t>
            </w:r>
          </w:p>
        </w:tc>
        <w:tc>
          <w:tcPr>
            <w:tcW w:w="6547" w:type="dxa"/>
          </w:tcPr>
          <w:p w14:paraId="624EDACB" w14:textId="3B2CBD9F"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75 мг/м² в/в в 1-й день + этопозид 100 мг/м² в/в в 1-3-й дни + октреотид 20-40 мг 1 в/м раз в 28 дней; цикл 21 день</w:t>
            </w:r>
          </w:p>
        </w:tc>
        <w:tc>
          <w:tcPr>
            <w:tcW w:w="1572" w:type="dxa"/>
            <w:vAlign w:val="center"/>
          </w:tcPr>
          <w:p w14:paraId="062C8DEB" w14:textId="3E73406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3/3/1/3/1/3**</w:t>
            </w:r>
          </w:p>
        </w:tc>
      </w:tr>
      <w:tr w:rsidR="000662C1" w14:paraId="4F9D1EE2" w14:textId="77777777" w:rsidTr="00EF19CE">
        <w:trPr>
          <w:trHeight w:val="283"/>
        </w:trPr>
        <w:tc>
          <w:tcPr>
            <w:tcW w:w="1812" w:type="dxa"/>
            <w:vAlign w:val="center"/>
          </w:tcPr>
          <w:p w14:paraId="07E97312" w14:textId="667B49E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sh1163</w:t>
            </w:r>
          </w:p>
        </w:tc>
        <w:tc>
          <w:tcPr>
            <w:tcW w:w="6547" w:type="dxa"/>
          </w:tcPr>
          <w:p w14:paraId="21F01E08" w14:textId="22CECE27"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Цисплатин 80 мг/м² в/в в 1-й день + этопозид 100 мг/м² в/в в 1-3-й дни + октреотид 20-40 мг 1 в/м раз в 28 дней; цикл 21 день</w:t>
            </w:r>
          </w:p>
        </w:tc>
        <w:tc>
          <w:tcPr>
            <w:tcW w:w="1572" w:type="dxa"/>
            <w:vAlign w:val="center"/>
          </w:tcPr>
          <w:p w14:paraId="13BCDDFE" w14:textId="72C7809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3/3/1/3/1/3**</w:t>
            </w:r>
          </w:p>
        </w:tc>
      </w:tr>
      <w:tr w:rsidR="000662C1" w14:paraId="0BB88EC0" w14:textId="77777777" w:rsidTr="00EF19CE">
        <w:trPr>
          <w:trHeight w:val="283"/>
        </w:trPr>
        <w:tc>
          <w:tcPr>
            <w:tcW w:w="1812" w:type="dxa"/>
            <w:vAlign w:val="center"/>
          </w:tcPr>
          <w:p w14:paraId="59B69420" w14:textId="6A9CF33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sh1164</w:t>
            </w:r>
          </w:p>
        </w:tc>
        <w:tc>
          <w:tcPr>
            <w:tcW w:w="6547" w:type="dxa"/>
          </w:tcPr>
          <w:p w14:paraId="4C5D692A" w14:textId="222ADD5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 мг/м² в/в в 1-й день + гемцитабин 1000 мг/м² в/в в 1-й, 8-й дни + октреотид 20-40 мг в/м 1 раз в 28 дней; цикл 21 день</w:t>
            </w:r>
          </w:p>
        </w:tc>
        <w:tc>
          <w:tcPr>
            <w:tcW w:w="1572" w:type="dxa"/>
            <w:vAlign w:val="center"/>
          </w:tcPr>
          <w:p w14:paraId="36984C6C" w14:textId="617A4F6F"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39230440" w14:textId="77777777" w:rsidTr="00EF19CE">
        <w:trPr>
          <w:trHeight w:val="283"/>
        </w:trPr>
        <w:tc>
          <w:tcPr>
            <w:tcW w:w="1812" w:type="dxa"/>
            <w:vAlign w:val="center"/>
          </w:tcPr>
          <w:p w14:paraId="4249021D" w14:textId="2C4646B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sh1164.1</w:t>
            </w:r>
          </w:p>
        </w:tc>
        <w:tc>
          <w:tcPr>
            <w:tcW w:w="6547" w:type="dxa"/>
          </w:tcPr>
          <w:p w14:paraId="05E2EC61" w14:textId="1F12C75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 мг/м² в/в в 1-й день + гемцитабин 1000 мг/м² в/в в 1-й, 8-й дни + октреотид 20-40 мг в/м 1 раз в 28 дней; цикл 21 день</w:t>
            </w:r>
          </w:p>
        </w:tc>
        <w:tc>
          <w:tcPr>
            <w:tcW w:w="1572" w:type="dxa"/>
            <w:vAlign w:val="center"/>
          </w:tcPr>
          <w:p w14:paraId="6D92F08B" w14:textId="2E75788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2/2/3/2**</w:t>
            </w:r>
          </w:p>
        </w:tc>
      </w:tr>
      <w:tr w:rsidR="000662C1" w14:paraId="70366DE5" w14:textId="77777777" w:rsidTr="00EF19CE">
        <w:trPr>
          <w:trHeight w:val="283"/>
        </w:trPr>
        <w:tc>
          <w:tcPr>
            <w:tcW w:w="1812" w:type="dxa"/>
            <w:vAlign w:val="center"/>
          </w:tcPr>
          <w:p w14:paraId="0F66D98E" w14:textId="6B9D571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sh1165</w:t>
            </w:r>
          </w:p>
        </w:tc>
        <w:tc>
          <w:tcPr>
            <w:tcW w:w="6547" w:type="dxa"/>
          </w:tcPr>
          <w:p w14:paraId="77B4C8F1" w14:textId="0E22DFDB"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 мг/м² в/в в 1-й день + гемцитабин 1000 мг/м² в/в в 1-й день + октреотид 20-40 мг в/м 1 раз в 28 дней; цикл 14 дней</w:t>
            </w:r>
          </w:p>
        </w:tc>
        <w:tc>
          <w:tcPr>
            <w:tcW w:w="1572" w:type="dxa"/>
            <w:vAlign w:val="center"/>
          </w:tcPr>
          <w:p w14:paraId="6D8DB3C5" w14:textId="6AF2879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695B7C77" w14:textId="77777777" w:rsidTr="00EF19CE">
        <w:trPr>
          <w:trHeight w:val="283"/>
        </w:trPr>
        <w:tc>
          <w:tcPr>
            <w:tcW w:w="1812" w:type="dxa"/>
            <w:vAlign w:val="center"/>
          </w:tcPr>
          <w:p w14:paraId="7322E898" w14:textId="754853B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sh1166</w:t>
            </w:r>
          </w:p>
        </w:tc>
        <w:tc>
          <w:tcPr>
            <w:tcW w:w="6547" w:type="dxa"/>
          </w:tcPr>
          <w:p w14:paraId="1D41F98B" w14:textId="72C0859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Сунитиниб 50 мг в 1-28-й дни + октреотид 20-40 мг в/м 1 раз в 28 дней; цикл 42 дня</w:t>
            </w:r>
          </w:p>
        </w:tc>
        <w:tc>
          <w:tcPr>
            <w:tcW w:w="1572" w:type="dxa"/>
            <w:vAlign w:val="center"/>
          </w:tcPr>
          <w:p w14:paraId="070F19C0" w14:textId="5ED20AA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29/28**</w:t>
            </w:r>
          </w:p>
        </w:tc>
      </w:tr>
      <w:tr w:rsidR="000662C1" w14:paraId="2BA55F99" w14:textId="77777777" w:rsidTr="00EF19CE">
        <w:trPr>
          <w:trHeight w:val="283"/>
        </w:trPr>
        <w:tc>
          <w:tcPr>
            <w:tcW w:w="1812" w:type="dxa"/>
            <w:vAlign w:val="center"/>
          </w:tcPr>
          <w:p w14:paraId="75C2D764" w14:textId="3AEED0C7"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sh1167</w:t>
            </w:r>
          </w:p>
        </w:tc>
        <w:tc>
          <w:tcPr>
            <w:tcW w:w="6547" w:type="dxa"/>
          </w:tcPr>
          <w:p w14:paraId="4ECE0253" w14:textId="76CC39A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Октреотид 20-40 мг в/м 1 раз в 28 дней</w:t>
            </w:r>
          </w:p>
        </w:tc>
        <w:tc>
          <w:tcPr>
            <w:tcW w:w="1572" w:type="dxa"/>
            <w:vAlign w:val="center"/>
          </w:tcPr>
          <w:p w14:paraId="503C12AD" w14:textId="13CCDA4B"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5AC97FD0" w14:textId="77777777" w:rsidTr="00EF19CE">
        <w:trPr>
          <w:trHeight w:val="283"/>
        </w:trPr>
        <w:tc>
          <w:tcPr>
            <w:tcW w:w="1812" w:type="dxa"/>
            <w:vAlign w:val="center"/>
          </w:tcPr>
          <w:p w14:paraId="025147E1" w14:textId="34DF3741"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sh1168</w:t>
            </w:r>
          </w:p>
        </w:tc>
        <w:tc>
          <w:tcPr>
            <w:tcW w:w="6547" w:type="dxa"/>
          </w:tcPr>
          <w:p w14:paraId="033F274F" w14:textId="7257817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Сунитиниб 37,5 мг ежедневно + октреотид 20-40 мг в/м 1 раз в 28 дней</w:t>
            </w:r>
          </w:p>
        </w:tc>
        <w:tc>
          <w:tcPr>
            <w:tcW w:w="1572" w:type="dxa"/>
            <w:vAlign w:val="center"/>
          </w:tcPr>
          <w:p w14:paraId="28D3A764" w14:textId="220DBB2C"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28</w:t>
            </w:r>
          </w:p>
        </w:tc>
      </w:tr>
      <w:tr w:rsidR="000662C1" w14:paraId="345A6E89" w14:textId="77777777" w:rsidTr="00EF19CE">
        <w:trPr>
          <w:trHeight w:val="283"/>
        </w:trPr>
        <w:tc>
          <w:tcPr>
            <w:tcW w:w="1812" w:type="dxa"/>
            <w:vAlign w:val="center"/>
          </w:tcPr>
          <w:p w14:paraId="7F39349C" w14:textId="03D248DA"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sh1169</w:t>
            </w:r>
          </w:p>
        </w:tc>
        <w:tc>
          <w:tcPr>
            <w:tcW w:w="6547" w:type="dxa"/>
          </w:tcPr>
          <w:p w14:paraId="50A45402" w14:textId="354179B6"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 мг/м² внутрь в 10-14-й дни + капецитабин 2000 мг/м² внутрь в 1-14-й дни + октреотид 20-40 мг в/м 1 раз в 28 дней; цикл 28 дней</w:t>
            </w:r>
          </w:p>
        </w:tc>
        <w:tc>
          <w:tcPr>
            <w:tcW w:w="1572" w:type="dxa"/>
            <w:vAlign w:val="center"/>
          </w:tcPr>
          <w:p w14:paraId="4B37BCFF" w14:textId="2BE6FC88"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32F9A43A" w14:textId="77777777" w:rsidTr="00EF19CE">
        <w:trPr>
          <w:trHeight w:val="283"/>
        </w:trPr>
        <w:tc>
          <w:tcPr>
            <w:tcW w:w="1812" w:type="dxa"/>
            <w:vAlign w:val="center"/>
          </w:tcPr>
          <w:p w14:paraId="0C4F46D4" w14:textId="5772B6D6"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sh1170</w:t>
            </w:r>
          </w:p>
        </w:tc>
        <w:tc>
          <w:tcPr>
            <w:tcW w:w="6547" w:type="dxa"/>
          </w:tcPr>
          <w:p w14:paraId="585CEA50" w14:textId="66DD09E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Темозоломид 150-200 мг/м² внутрь в 1-5-й дни + октреотид 20-40 мг в/м 1 раз в 28 дней; цикл 28 дней</w:t>
            </w:r>
          </w:p>
        </w:tc>
        <w:tc>
          <w:tcPr>
            <w:tcW w:w="1572" w:type="dxa"/>
            <w:vAlign w:val="center"/>
          </w:tcPr>
          <w:p w14:paraId="7F95DAD9" w14:textId="48D0EA49"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5</w:t>
            </w:r>
          </w:p>
        </w:tc>
      </w:tr>
      <w:tr w:rsidR="000662C1" w14:paraId="74C4326D" w14:textId="77777777" w:rsidTr="00EF19CE">
        <w:trPr>
          <w:trHeight w:val="283"/>
        </w:trPr>
        <w:tc>
          <w:tcPr>
            <w:tcW w:w="1812" w:type="dxa"/>
            <w:vAlign w:val="center"/>
          </w:tcPr>
          <w:p w14:paraId="2E1E2667" w14:textId="11B8BB6E"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sh1171</w:t>
            </w:r>
          </w:p>
        </w:tc>
        <w:tc>
          <w:tcPr>
            <w:tcW w:w="6547" w:type="dxa"/>
          </w:tcPr>
          <w:p w14:paraId="55B41562" w14:textId="76FB1451"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Капецитабин 2000 мг/м² в 1-14-й дни + оксалиплатин 100-130 мг/м² в 1-й день + октреотид 20-40 мг 1 раз в 28 дней; цикл 21 день</w:t>
            </w:r>
          </w:p>
        </w:tc>
        <w:tc>
          <w:tcPr>
            <w:tcW w:w="1572" w:type="dxa"/>
            <w:vAlign w:val="center"/>
          </w:tcPr>
          <w:p w14:paraId="78A533E1" w14:textId="194771D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14</w:t>
            </w:r>
          </w:p>
        </w:tc>
      </w:tr>
      <w:tr w:rsidR="000662C1" w14:paraId="73D893B8" w14:textId="77777777" w:rsidTr="00EF19CE">
        <w:trPr>
          <w:trHeight w:val="283"/>
        </w:trPr>
        <w:tc>
          <w:tcPr>
            <w:tcW w:w="1812" w:type="dxa"/>
            <w:vAlign w:val="center"/>
          </w:tcPr>
          <w:p w14:paraId="25CF6AD2" w14:textId="64E64BA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sh1172</w:t>
            </w:r>
          </w:p>
        </w:tc>
        <w:tc>
          <w:tcPr>
            <w:tcW w:w="6547" w:type="dxa"/>
          </w:tcPr>
          <w:p w14:paraId="2141D16F" w14:textId="71F0E848"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пегилированный липосомальный доксорубицин 30 мг/м² в 1-й день; цикл 21 день</w:t>
            </w:r>
          </w:p>
        </w:tc>
        <w:tc>
          <w:tcPr>
            <w:tcW w:w="1572" w:type="dxa"/>
            <w:vAlign w:val="center"/>
          </w:tcPr>
          <w:p w14:paraId="750C4C50" w14:textId="420C0F3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0B684402" w14:textId="77777777" w:rsidTr="00EF19CE">
        <w:trPr>
          <w:trHeight w:val="283"/>
        </w:trPr>
        <w:tc>
          <w:tcPr>
            <w:tcW w:w="1812" w:type="dxa"/>
            <w:vAlign w:val="center"/>
          </w:tcPr>
          <w:p w14:paraId="56A7E105" w14:textId="63B06A99"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sh1173</w:t>
            </w:r>
          </w:p>
        </w:tc>
        <w:tc>
          <w:tcPr>
            <w:tcW w:w="6547" w:type="dxa"/>
          </w:tcPr>
          <w:p w14:paraId="01705B4E" w14:textId="01F66393"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пегилированный липосомальный доксорубицин 30 мг/м² в 1-й день + бевацизумаб 7,5 мг/кг 1 раз в 21 день; цикл 21 день</w:t>
            </w:r>
          </w:p>
        </w:tc>
        <w:tc>
          <w:tcPr>
            <w:tcW w:w="1572" w:type="dxa"/>
            <w:vAlign w:val="center"/>
          </w:tcPr>
          <w:p w14:paraId="4E6B74AF" w14:textId="6456B8C5"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431E7740" w14:textId="77777777" w:rsidTr="00EF19CE">
        <w:trPr>
          <w:trHeight w:val="283"/>
        </w:trPr>
        <w:tc>
          <w:tcPr>
            <w:tcW w:w="1812" w:type="dxa"/>
            <w:vAlign w:val="center"/>
          </w:tcPr>
          <w:p w14:paraId="3A05A4EB" w14:textId="6DFB4A83"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sh1174</w:t>
            </w:r>
          </w:p>
        </w:tc>
        <w:tc>
          <w:tcPr>
            <w:tcW w:w="6547" w:type="dxa"/>
          </w:tcPr>
          <w:p w14:paraId="05949AF3" w14:textId="5C66787A"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Оксалиплатин 100-130 мг/м² в 1-й день + пегилированный липосомальный доксорубицин 30 мг/м² в 1-й день + бевацизумаб 15 мг/кг 1 раз в 21 день; цикл 21 день</w:t>
            </w:r>
          </w:p>
        </w:tc>
        <w:tc>
          <w:tcPr>
            <w:tcW w:w="1572" w:type="dxa"/>
            <w:vAlign w:val="center"/>
          </w:tcPr>
          <w:p w14:paraId="31090C02" w14:textId="6228C7F2"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1</w:t>
            </w:r>
          </w:p>
        </w:tc>
      </w:tr>
      <w:tr w:rsidR="000662C1" w14:paraId="7C864C5C" w14:textId="77777777" w:rsidTr="00EF19CE">
        <w:trPr>
          <w:trHeight w:val="283"/>
        </w:trPr>
        <w:tc>
          <w:tcPr>
            <w:tcW w:w="1812" w:type="dxa"/>
            <w:vAlign w:val="center"/>
          </w:tcPr>
          <w:p w14:paraId="02D1B9E1" w14:textId="518B70C5" w:rsidR="000662C1" w:rsidRPr="000662C1" w:rsidRDefault="000662C1" w:rsidP="000662C1">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sh9003</w:t>
            </w:r>
          </w:p>
        </w:tc>
        <w:tc>
          <w:tcPr>
            <w:tcW w:w="6547" w:type="dxa"/>
          </w:tcPr>
          <w:p w14:paraId="42D4A83B" w14:textId="6D7217F2" w:rsidR="000662C1" w:rsidRPr="000662C1" w:rsidRDefault="000662C1" w:rsidP="00EF19CE">
            <w:pPr>
              <w:widowControl w:val="0"/>
              <w:autoSpaceDE w:val="0"/>
              <w:autoSpaceDN w:val="0"/>
              <w:spacing w:before="120"/>
              <w:rPr>
                <w:rFonts w:ascii="Times New Roman" w:hAnsi="Times New Roman"/>
                <w:color w:val="000000" w:themeColor="text1"/>
                <w:sz w:val="22"/>
                <w:szCs w:val="22"/>
              </w:rPr>
            </w:pPr>
            <w:r w:rsidRPr="000662C1">
              <w:rPr>
                <w:rFonts w:ascii="Times New Roman" w:hAnsi="Times New Roman"/>
                <w:color w:val="000000"/>
                <w:sz w:val="22"/>
                <w:szCs w:val="22"/>
              </w:rPr>
              <w:t>Прочие схемы лекарственной терапии при злокачественных новообразованиях (кроме лимфоидной и кроветворной тканей)</w:t>
            </w:r>
          </w:p>
        </w:tc>
        <w:tc>
          <w:tcPr>
            <w:tcW w:w="1572" w:type="dxa"/>
            <w:vAlign w:val="center"/>
          </w:tcPr>
          <w:p w14:paraId="7346C1D0" w14:textId="4D0D8BB6" w:rsidR="000662C1" w:rsidRPr="000662C1" w:rsidRDefault="000662C1" w:rsidP="000662C1">
            <w:pPr>
              <w:widowControl w:val="0"/>
              <w:autoSpaceDE w:val="0"/>
              <w:autoSpaceDN w:val="0"/>
              <w:spacing w:before="120"/>
              <w:jc w:val="center"/>
              <w:rPr>
                <w:rFonts w:ascii="Times New Roman" w:hAnsi="Times New Roman"/>
                <w:color w:val="000000" w:themeColor="text1"/>
                <w:sz w:val="22"/>
                <w:szCs w:val="22"/>
              </w:rPr>
            </w:pPr>
            <w:r w:rsidRPr="000662C1">
              <w:rPr>
                <w:rFonts w:ascii="Times New Roman" w:hAnsi="Times New Roman"/>
                <w:color w:val="000000"/>
                <w:sz w:val="22"/>
                <w:szCs w:val="22"/>
              </w:rPr>
              <w:t>Неприменимо</w:t>
            </w:r>
          </w:p>
        </w:tc>
      </w:tr>
    </w:tbl>
    <w:p w14:paraId="3C54B646" w14:textId="77777777" w:rsidR="00535EEE" w:rsidRPr="008139D1" w:rsidRDefault="00535EE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7D154723" w14:textId="77777777" w:rsidR="0034540A" w:rsidRPr="00112BE7" w:rsidRDefault="0034540A" w:rsidP="001E7C92">
      <w:pPr>
        <w:spacing w:after="0" w:line="276" w:lineRule="auto"/>
        <w:jc w:val="both"/>
        <w:rPr>
          <w:rFonts w:ascii="Times New Roman" w:hAnsi="Times New Roman" w:cs="Times New Roman"/>
        </w:rPr>
      </w:pPr>
      <w:r w:rsidRPr="00112BE7">
        <w:rPr>
          <w:rFonts w:ascii="Times New Roman" w:hAnsi="Times New Roman" w:cs="Times New Roman"/>
        </w:rPr>
        <w:t>* Схемы лекарственной терапии, включающие лекарственные препараты, не включенные в перечень жизненно необходимых и важнейших лекарственных препаратов для медицинского применения, утверждаемый Правительством Российской Федерации, могут быть отнесены только к схеме лекарственной терапии sh9003</w:t>
      </w:r>
    </w:p>
    <w:p w14:paraId="34570DBD" w14:textId="77777777" w:rsidR="0034540A" w:rsidRPr="00112BE7" w:rsidRDefault="0034540A" w:rsidP="001E7C92">
      <w:pPr>
        <w:spacing w:after="0" w:line="276" w:lineRule="auto"/>
        <w:jc w:val="both"/>
        <w:rPr>
          <w:rFonts w:ascii="Times New Roman" w:hAnsi="Times New Roman" w:cs="Times New Roman"/>
        </w:rPr>
      </w:pPr>
      <w:r w:rsidRPr="00112BE7">
        <w:rPr>
          <w:rFonts w:ascii="Times New Roman" w:hAnsi="Times New Roman" w:cs="Times New Roman"/>
        </w:rPr>
        <w:t>** Для отдельных схем лечения количество дней введения указано в формате A/B/C, где:</w:t>
      </w:r>
    </w:p>
    <w:p w14:paraId="0AB6E79A" w14:textId="77777777" w:rsidR="0034540A" w:rsidRPr="00112BE7" w:rsidRDefault="0034540A" w:rsidP="001E7C92">
      <w:pPr>
        <w:spacing w:after="0" w:line="276" w:lineRule="auto"/>
        <w:jc w:val="both"/>
        <w:rPr>
          <w:rFonts w:ascii="Times New Roman" w:hAnsi="Times New Roman" w:cs="Times New Roman"/>
        </w:rPr>
      </w:pPr>
      <w:r w:rsidRPr="00112BE7">
        <w:rPr>
          <w:rFonts w:ascii="Times New Roman" w:hAnsi="Times New Roman" w:cs="Times New Roman"/>
        </w:rPr>
        <w:t>A – количество дней, за которые осуществляется оплата при первой госпитализации в рамках одного цикла;</w:t>
      </w:r>
    </w:p>
    <w:p w14:paraId="25DFAD8D" w14:textId="77777777" w:rsidR="0034540A" w:rsidRPr="00112BE7" w:rsidRDefault="0034540A" w:rsidP="001E7C92">
      <w:pPr>
        <w:spacing w:after="0" w:line="276" w:lineRule="auto"/>
        <w:jc w:val="both"/>
        <w:rPr>
          <w:rFonts w:ascii="Times New Roman" w:hAnsi="Times New Roman" w:cs="Times New Roman"/>
        </w:rPr>
      </w:pPr>
      <w:r w:rsidRPr="00112BE7">
        <w:rPr>
          <w:rFonts w:ascii="Times New Roman" w:hAnsi="Times New Roman" w:cs="Times New Roman"/>
        </w:rPr>
        <w:t>B – количество дней, за которые осуществляется оплата при второй госпитализации в рамках одного цикла;</w:t>
      </w:r>
    </w:p>
    <w:p w14:paraId="73E47CC6" w14:textId="4B5D720F" w:rsidR="0034540A" w:rsidRPr="00112BE7" w:rsidRDefault="0034540A" w:rsidP="001E7C92">
      <w:pPr>
        <w:spacing w:after="0" w:line="276" w:lineRule="auto"/>
        <w:jc w:val="both"/>
        <w:rPr>
          <w:rFonts w:ascii="Times New Roman" w:hAnsi="Times New Roman" w:cs="Times New Roman"/>
        </w:rPr>
      </w:pPr>
      <w:r w:rsidRPr="00112BE7">
        <w:rPr>
          <w:rFonts w:ascii="Times New Roman" w:hAnsi="Times New Roman" w:cs="Times New Roman"/>
        </w:rPr>
        <w:t>C (при наличии) – количество дней, за которые осуществляется оплата при третьей госпит</w:t>
      </w:r>
      <w:r w:rsidR="00535EEE" w:rsidRPr="00112BE7">
        <w:rPr>
          <w:rFonts w:ascii="Times New Roman" w:hAnsi="Times New Roman" w:cs="Times New Roman"/>
        </w:rPr>
        <w:t>ализации в рамках одного цикла.</w:t>
      </w:r>
    </w:p>
    <w:p w14:paraId="03EF55F2" w14:textId="53936145" w:rsidR="0034540A" w:rsidRPr="00112BE7" w:rsidRDefault="0034540A" w:rsidP="001E7C92">
      <w:pPr>
        <w:spacing w:after="0" w:line="276" w:lineRule="auto"/>
        <w:jc w:val="both"/>
        <w:rPr>
          <w:rFonts w:ascii="Times New Roman" w:hAnsi="Times New Roman" w:cs="Times New Roman"/>
        </w:rPr>
      </w:pPr>
      <w:r w:rsidRPr="00112BE7">
        <w:rPr>
          <w:rFonts w:ascii="Times New Roman" w:hAnsi="Times New Roman" w:cs="Times New Roman"/>
        </w:rPr>
        <w:t>Указанный перечень является исчерпывающим и не может быть</w:t>
      </w:r>
      <w:r w:rsidR="00535EEE" w:rsidRPr="00112BE7">
        <w:rPr>
          <w:rFonts w:ascii="Times New Roman" w:hAnsi="Times New Roman" w:cs="Times New Roman"/>
        </w:rPr>
        <w:t xml:space="preserve"> дополнен.</w:t>
      </w:r>
    </w:p>
    <w:p w14:paraId="0B06CC9A" w14:textId="77777777" w:rsidR="00112BE7" w:rsidRDefault="00112BE7"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p>
    <w:p w14:paraId="3AA8993D" w14:textId="30641859" w:rsidR="00F30393" w:rsidRPr="008139D1"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.3</w:t>
      </w:r>
      <w:r w:rsidR="00956E41" w:rsidRPr="008139D1">
        <w:rPr>
          <w:rFonts w:ascii="Times New Roman" w:eastAsia="Times New Roman" w:hAnsi="Times New Roman" w:cs="Times New Roman"/>
          <w:b/>
          <w:sz w:val="24"/>
          <w:szCs w:val="24"/>
          <w:lang w:eastAsia="ru-RU"/>
        </w:rPr>
        <w:t>.</w:t>
      </w:r>
      <w:r w:rsidR="008859FE" w:rsidRPr="008139D1">
        <w:rPr>
          <w:rFonts w:ascii="Times New Roman" w:eastAsia="Times New Roman" w:hAnsi="Times New Roman" w:cs="Times New Roman"/>
          <w:b/>
          <w:sz w:val="24"/>
          <w:szCs w:val="24"/>
          <w:lang w:eastAsia="ru-RU"/>
        </w:rPr>
        <w:t xml:space="preserve"> </w:t>
      </w:r>
      <w:r w:rsidR="00F30393" w:rsidRPr="008139D1">
        <w:rPr>
          <w:rFonts w:ascii="Times New Roman" w:eastAsia="Times New Roman" w:hAnsi="Times New Roman" w:cs="Times New Roman"/>
          <w:b/>
          <w:sz w:val="24"/>
          <w:szCs w:val="24"/>
          <w:lang w:eastAsia="ru-RU"/>
        </w:rPr>
        <w:t>КСГ st19.037 «Фебрильная нейтропения, агранулоцитоз вследствие проведения лекарственной терапии злокачественных новообразований»</w:t>
      </w:r>
    </w:p>
    <w:p w14:paraId="710B92B2" w14:textId="77777777" w:rsidR="00F30393" w:rsidRPr="008139D1" w:rsidRDefault="00F30393"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6407B930"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Данная КСГ применяется в случаях, когда фебрильная нейтропения,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нейтропения, агранулоцитоз развивается у больного в ходе госпитализации с целью проведения специализированного противоопухолевого лечения, оплата производится по КСГ с наибольшим размером оплаты.</w:t>
      </w:r>
    </w:p>
    <w:p w14:paraId="1CCD5659" w14:textId="1AF39DE5" w:rsidR="000324A8" w:rsidRDefault="00F30393" w:rsidP="001E7C92">
      <w:pPr>
        <w:pStyle w:val="ConsPlusNormal"/>
        <w:spacing w:line="276" w:lineRule="auto"/>
        <w:jc w:val="both"/>
        <w:rPr>
          <w:rFonts w:ascii="Times New Roman" w:eastAsia="Times New Roman" w:hAnsi="Times New Roman" w:cs="Times New Roman"/>
          <w:sz w:val="24"/>
          <w:szCs w:val="24"/>
        </w:rPr>
      </w:pPr>
      <w:r w:rsidRPr="008139D1">
        <w:rPr>
          <w:rFonts w:ascii="Times New Roman" w:eastAsia="Times New Roman" w:hAnsi="Times New Roman" w:cs="Times New Roman"/>
          <w:sz w:val="24"/>
          <w:szCs w:val="24"/>
        </w:rPr>
        <w:t>Отнесение случаев лечения к КСГ st19.037 осуществляется по сочетанию двух кодов МКБ 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r w:rsidR="00D579F2">
        <w:rPr>
          <w:rFonts w:ascii="Times New Roman" w:eastAsia="Times New Roman" w:hAnsi="Times New Roman" w:cs="Times New Roman"/>
          <w:sz w:val="24"/>
          <w:szCs w:val="24"/>
        </w:rPr>
        <w:t>.</w:t>
      </w:r>
    </w:p>
    <w:p w14:paraId="360BFEC3" w14:textId="77777777" w:rsidR="008859FE" w:rsidRPr="008139D1" w:rsidRDefault="008859FE"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p>
    <w:p w14:paraId="482C5E02" w14:textId="64CFD80C" w:rsidR="00F30393" w:rsidRPr="008139D1"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.4</w:t>
      </w:r>
      <w:r w:rsidR="00956E41" w:rsidRPr="008139D1">
        <w:rPr>
          <w:rFonts w:ascii="Times New Roman" w:eastAsia="Times New Roman" w:hAnsi="Times New Roman" w:cs="Times New Roman"/>
          <w:b/>
          <w:sz w:val="24"/>
          <w:szCs w:val="24"/>
          <w:lang w:eastAsia="ru-RU"/>
        </w:rPr>
        <w:t>.</w:t>
      </w:r>
      <w:r w:rsidR="00F30393" w:rsidRPr="008139D1">
        <w:rPr>
          <w:rFonts w:ascii="Times New Roman" w:eastAsia="Times New Roman" w:hAnsi="Times New Roman" w:cs="Times New Roman"/>
          <w:b/>
          <w:sz w:val="24"/>
          <w:szCs w:val="24"/>
          <w:lang w:eastAsia="ru-RU"/>
        </w:rPr>
        <w:t>КСГ st19.038 (ds19.028) «Установка, замена порт-системы (катетера) для лекарственной терапии злокачественных новообразований»</w:t>
      </w:r>
    </w:p>
    <w:p w14:paraId="053958FC" w14:textId="77777777" w:rsidR="008859FE" w:rsidRPr="008139D1" w:rsidRDefault="008859FE"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p>
    <w:p w14:paraId="72EE2FA5"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Данная КСГ применяется в случаях, когда установка, замена порт-системы являются основным поводом для госпитализации. Если больному в рамках одной госпитализации устанавливают, меняют порт-систему (катетер) для лекарственной терапии злокачественных новообразований с последующим проведением лекарственной терапии или после хирургического лечения, оплата осуществляется по двум КСГ.</w:t>
      </w:r>
    </w:p>
    <w:p w14:paraId="36A6B8D7"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случая к КСГ st19.038 (ds19.028) осуществляется по кодам МКБ 10 (С., D00-D09) и коду Номенклатуры A11.12.001.002 «Имплантация подкожной венозной порт-системы».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w:t>
      </w:r>
    </w:p>
    <w:p w14:paraId="61DFF10B" w14:textId="77777777" w:rsidR="008859FE" w:rsidRPr="008139D1" w:rsidRDefault="008859F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6F50D78D" w14:textId="7D43E2D6" w:rsidR="00F30393" w:rsidRPr="008139D1"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.5</w:t>
      </w:r>
      <w:r w:rsidR="00956E41" w:rsidRPr="008139D1">
        <w:rPr>
          <w:rFonts w:ascii="Times New Roman" w:eastAsia="Times New Roman" w:hAnsi="Times New Roman" w:cs="Times New Roman"/>
          <w:b/>
          <w:sz w:val="24"/>
          <w:szCs w:val="24"/>
          <w:lang w:eastAsia="ru-RU"/>
        </w:rPr>
        <w:t>.</w:t>
      </w:r>
      <w:r w:rsidR="00F30393" w:rsidRPr="008139D1">
        <w:rPr>
          <w:rFonts w:ascii="Times New Roman" w:eastAsia="Times New Roman" w:hAnsi="Times New Roman" w:cs="Times New Roman"/>
          <w:b/>
          <w:sz w:val="24"/>
          <w:szCs w:val="24"/>
          <w:lang w:eastAsia="ru-RU"/>
        </w:rPr>
        <w:t>Лучевая терапия (КСГ st19.075-st19.082 и ds19.050-ds19.057)</w:t>
      </w:r>
    </w:p>
    <w:p w14:paraId="05E7AFFC" w14:textId="0CC10D41" w:rsidR="00F30393"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к соответствующей КСГ случаев лучевой терапии осуществляется на основании кода медицинской услуги в соответствии с Номенклатурой, а также в ряде случаев – количества дней проведения лучевой терапии (числа фракций).</w:t>
      </w:r>
    </w:p>
    <w:p w14:paraId="65264057" w14:textId="77777777" w:rsidR="00B5582B" w:rsidRPr="008139D1" w:rsidRDefault="00B5582B"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5C21AE7B" w14:textId="72D81718" w:rsidR="00F30393" w:rsidRPr="008139D1" w:rsidRDefault="00B5582B" w:rsidP="00B5582B">
      <w:pPr>
        <w:widowControl w:val="0"/>
        <w:autoSpaceDE w:val="0"/>
        <w:autoSpaceDN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.6</w:t>
      </w:r>
      <w:r w:rsidR="00956E41" w:rsidRPr="008139D1">
        <w:rPr>
          <w:rFonts w:ascii="Times New Roman" w:eastAsia="Times New Roman" w:hAnsi="Times New Roman" w:cs="Times New Roman"/>
          <w:b/>
          <w:sz w:val="24"/>
          <w:szCs w:val="24"/>
          <w:lang w:eastAsia="ru-RU"/>
        </w:rPr>
        <w:t>.</w:t>
      </w:r>
      <w:r w:rsidR="00F30393" w:rsidRPr="008139D1">
        <w:rPr>
          <w:rFonts w:ascii="Times New Roman" w:eastAsia="Times New Roman" w:hAnsi="Times New Roman" w:cs="Times New Roman"/>
          <w:b/>
          <w:sz w:val="24"/>
          <w:szCs w:val="24"/>
          <w:lang w:eastAsia="ru-RU"/>
        </w:rPr>
        <w:t>Справочник диапазонов числа фракций (столбец «Диапазон фракций» листа «Группировщик»)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7414"/>
      </w:tblGrid>
      <w:tr w:rsidR="00F30393" w:rsidRPr="008139D1" w14:paraId="383AC0A4" w14:textId="77777777" w:rsidTr="00956E41">
        <w:trPr>
          <w:trHeight w:val="428"/>
          <w:tblHeader/>
          <w:jc w:val="center"/>
        </w:trPr>
        <w:tc>
          <w:tcPr>
            <w:tcW w:w="2217" w:type="dxa"/>
            <w:vAlign w:val="center"/>
          </w:tcPr>
          <w:p w14:paraId="236E45D1"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Диапазон фракций</w:t>
            </w:r>
          </w:p>
        </w:tc>
        <w:tc>
          <w:tcPr>
            <w:tcW w:w="7414" w:type="dxa"/>
            <w:vAlign w:val="center"/>
          </w:tcPr>
          <w:p w14:paraId="58791580"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Расшифровка</w:t>
            </w:r>
          </w:p>
        </w:tc>
      </w:tr>
      <w:tr w:rsidR="00F30393" w:rsidRPr="008139D1" w14:paraId="6C08F15B" w14:textId="77777777" w:rsidTr="00956E41">
        <w:trPr>
          <w:jc w:val="center"/>
        </w:trPr>
        <w:tc>
          <w:tcPr>
            <w:tcW w:w="2217" w:type="dxa"/>
            <w:vAlign w:val="center"/>
          </w:tcPr>
          <w:p w14:paraId="40FD380F"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fr01-05</w:t>
            </w:r>
          </w:p>
        </w:tc>
        <w:tc>
          <w:tcPr>
            <w:tcW w:w="7414" w:type="dxa"/>
            <w:vAlign w:val="center"/>
          </w:tcPr>
          <w:p w14:paraId="4D5C612E"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Количество фракций от 1 до 5 включительно</w:t>
            </w:r>
          </w:p>
        </w:tc>
      </w:tr>
      <w:tr w:rsidR="00F30393" w:rsidRPr="008139D1" w14:paraId="27927185" w14:textId="77777777" w:rsidTr="00956E41">
        <w:trPr>
          <w:jc w:val="center"/>
        </w:trPr>
        <w:tc>
          <w:tcPr>
            <w:tcW w:w="2217" w:type="dxa"/>
            <w:vAlign w:val="center"/>
          </w:tcPr>
          <w:p w14:paraId="2E20337C"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fr06-07</w:t>
            </w:r>
          </w:p>
        </w:tc>
        <w:tc>
          <w:tcPr>
            <w:tcW w:w="7414" w:type="dxa"/>
            <w:vAlign w:val="center"/>
          </w:tcPr>
          <w:p w14:paraId="2463E69A"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Количество фракций от 6 до 7 включительно</w:t>
            </w:r>
          </w:p>
        </w:tc>
      </w:tr>
      <w:tr w:rsidR="00F30393" w:rsidRPr="008139D1" w14:paraId="3B92C2BF" w14:textId="77777777" w:rsidTr="00956E41">
        <w:trPr>
          <w:jc w:val="center"/>
        </w:trPr>
        <w:tc>
          <w:tcPr>
            <w:tcW w:w="2217" w:type="dxa"/>
            <w:vAlign w:val="center"/>
          </w:tcPr>
          <w:p w14:paraId="3819D169"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fr08-10</w:t>
            </w:r>
          </w:p>
        </w:tc>
        <w:tc>
          <w:tcPr>
            <w:tcW w:w="7414" w:type="dxa"/>
            <w:vAlign w:val="center"/>
          </w:tcPr>
          <w:p w14:paraId="518377AB"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Количество фракций от 8 до 10 включительно</w:t>
            </w:r>
          </w:p>
        </w:tc>
      </w:tr>
      <w:tr w:rsidR="00F30393" w:rsidRPr="008139D1" w14:paraId="2B0699B7" w14:textId="77777777" w:rsidTr="00956E41">
        <w:trPr>
          <w:jc w:val="center"/>
        </w:trPr>
        <w:tc>
          <w:tcPr>
            <w:tcW w:w="2217" w:type="dxa"/>
            <w:vAlign w:val="center"/>
          </w:tcPr>
          <w:p w14:paraId="0845FB3F"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fr11-20</w:t>
            </w:r>
          </w:p>
        </w:tc>
        <w:tc>
          <w:tcPr>
            <w:tcW w:w="7414" w:type="dxa"/>
            <w:vAlign w:val="center"/>
          </w:tcPr>
          <w:p w14:paraId="7FC45BE7"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Количество фракций от 11 до 20 включительно</w:t>
            </w:r>
          </w:p>
        </w:tc>
      </w:tr>
      <w:tr w:rsidR="00F30393" w:rsidRPr="008139D1" w14:paraId="32E6B0B1" w14:textId="77777777" w:rsidTr="00956E41">
        <w:trPr>
          <w:jc w:val="center"/>
        </w:trPr>
        <w:tc>
          <w:tcPr>
            <w:tcW w:w="2217" w:type="dxa"/>
            <w:vAlign w:val="center"/>
          </w:tcPr>
          <w:p w14:paraId="3743D16E"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fr21-29</w:t>
            </w:r>
          </w:p>
        </w:tc>
        <w:tc>
          <w:tcPr>
            <w:tcW w:w="7414" w:type="dxa"/>
            <w:vAlign w:val="center"/>
          </w:tcPr>
          <w:p w14:paraId="3FC63B88"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Количество фракций от 21 до 29 включительно</w:t>
            </w:r>
          </w:p>
        </w:tc>
      </w:tr>
      <w:tr w:rsidR="00F30393" w:rsidRPr="008139D1" w14:paraId="6B3FB844" w14:textId="77777777" w:rsidTr="00956E41">
        <w:trPr>
          <w:jc w:val="center"/>
        </w:trPr>
        <w:tc>
          <w:tcPr>
            <w:tcW w:w="2217" w:type="dxa"/>
            <w:vAlign w:val="center"/>
          </w:tcPr>
          <w:p w14:paraId="5715396F"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fr30-32</w:t>
            </w:r>
          </w:p>
        </w:tc>
        <w:tc>
          <w:tcPr>
            <w:tcW w:w="7414" w:type="dxa"/>
            <w:vAlign w:val="center"/>
          </w:tcPr>
          <w:p w14:paraId="64494DEF"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Количество фракций от 30 до 32 включительно</w:t>
            </w:r>
          </w:p>
        </w:tc>
      </w:tr>
      <w:tr w:rsidR="00F30393" w:rsidRPr="008139D1" w14:paraId="0E63458E" w14:textId="77777777" w:rsidTr="00956E41">
        <w:trPr>
          <w:jc w:val="center"/>
        </w:trPr>
        <w:tc>
          <w:tcPr>
            <w:tcW w:w="2217" w:type="dxa"/>
            <w:vAlign w:val="center"/>
          </w:tcPr>
          <w:p w14:paraId="068CFEDE"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fr33-99</w:t>
            </w:r>
          </w:p>
        </w:tc>
        <w:tc>
          <w:tcPr>
            <w:tcW w:w="7414" w:type="dxa"/>
            <w:vAlign w:val="center"/>
          </w:tcPr>
          <w:p w14:paraId="6A1A4F5B" w14:textId="77777777" w:rsidR="00F30393" w:rsidRPr="008139D1" w:rsidRDefault="00F30393"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Количество фракций от 33 включительно и более</w:t>
            </w:r>
          </w:p>
        </w:tc>
      </w:tr>
    </w:tbl>
    <w:p w14:paraId="117016DB" w14:textId="77777777" w:rsidR="00F30393" w:rsidRPr="008139D1" w:rsidRDefault="00F30393"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142980DD"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174165B2" w14:textId="77777777" w:rsidR="00F30393" w:rsidRPr="008139D1" w:rsidRDefault="00F30393"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42E7151C" w14:textId="39320574" w:rsidR="00F30393" w:rsidRPr="008139D1"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7</w:t>
      </w:r>
      <w:r w:rsidR="00956E41" w:rsidRPr="008139D1">
        <w:rPr>
          <w:rFonts w:ascii="Times New Roman" w:eastAsia="Times New Roman" w:hAnsi="Times New Roman" w:cs="Times New Roman"/>
          <w:b/>
          <w:sz w:val="24"/>
          <w:szCs w:val="24"/>
          <w:lang w:eastAsia="ru-RU"/>
        </w:rPr>
        <w:t>.</w:t>
      </w:r>
      <w:r w:rsidR="00F30393" w:rsidRPr="008139D1">
        <w:rPr>
          <w:rFonts w:ascii="Times New Roman" w:eastAsia="Times New Roman" w:hAnsi="Times New Roman" w:cs="Times New Roman"/>
          <w:b/>
          <w:sz w:val="24"/>
          <w:szCs w:val="24"/>
          <w:lang w:eastAsia="ru-RU"/>
        </w:rPr>
        <w:t>Лучевая терапия в сочетании с лекарственной терапией (КСГ st19.084-st19.089 и ds19.058, ds19.060-ds19.062)</w:t>
      </w:r>
    </w:p>
    <w:p w14:paraId="672F2389" w14:textId="77777777" w:rsidR="008859FE" w:rsidRPr="008139D1" w:rsidRDefault="008859FE"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p>
    <w:p w14:paraId="47588258"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в соответствии с Номенклатурой с учетом количества дней проведения лучевой терапии (числа фракций) (при наличии), а также кода МНН лекарственных препаратов.</w:t>
      </w:r>
    </w:p>
    <w:p w14:paraId="298D4C0D" w14:textId="77777777" w:rsidR="00F30393" w:rsidRPr="008139D1"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3A06CC37" w14:textId="77777777" w:rsidR="008859FE" w:rsidRPr="008139D1" w:rsidRDefault="008859FE"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p>
    <w:p w14:paraId="1DB45EE9" w14:textId="79F468C4" w:rsidR="00547D24" w:rsidRPr="008139D1"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.8</w:t>
      </w:r>
      <w:r w:rsidR="00956E41" w:rsidRPr="008139D1">
        <w:rPr>
          <w:rFonts w:ascii="Times New Roman" w:eastAsia="Times New Roman" w:hAnsi="Times New Roman" w:cs="Times New Roman"/>
          <w:b/>
          <w:sz w:val="24"/>
          <w:szCs w:val="24"/>
          <w:lang w:eastAsia="ru-RU"/>
        </w:rPr>
        <w:t>.</w:t>
      </w:r>
      <w:r w:rsidR="00547D24" w:rsidRPr="008139D1">
        <w:rPr>
          <w:rFonts w:ascii="Times New Roman" w:eastAsia="Times New Roman" w:hAnsi="Times New Roman" w:cs="Times New Roman"/>
          <w:b/>
          <w:sz w:val="24"/>
          <w:szCs w:val="24"/>
          <w:lang w:eastAsia="ru-RU"/>
        </w:rPr>
        <w:t>Хирургическая онкология</w:t>
      </w:r>
    </w:p>
    <w:p w14:paraId="6B7C926A" w14:textId="77777777" w:rsidR="007615A2" w:rsidRPr="008139D1" w:rsidRDefault="007615A2"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p>
    <w:p w14:paraId="2C3A1AE6" w14:textId="77777777" w:rsidR="00547D24" w:rsidRPr="008139D1"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к КСГ производится при комбинации диагнозов C00-C80, C97 и D00-D09 и услуг, обозначающих выполнение оперативного вмешательства.</w:t>
      </w:r>
    </w:p>
    <w:p w14:paraId="4C26B6A8" w14:textId="77777777" w:rsidR="00547D24" w:rsidRPr="008139D1"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 таким КСГ относятся:</w:t>
      </w:r>
    </w:p>
    <w:p w14:paraId="043A215A"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9337" w:type="dxa"/>
        <w:jc w:val="center"/>
        <w:tblLayout w:type="fixed"/>
        <w:tblCellMar>
          <w:top w:w="102" w:type="dxa"/>
          <w:left w:w="62" w:type="dxa"/>
          <w:bottom w:w="102" w:type="dxa"/>
          <w:right w:w="62" w:type="dxa"/>
        </w:tblCellMar>
        <w:tblLook w:val="0000" w:firstRow="0" w:lastRow="0" w:firstColumn="0" w:lastColumn="0" w:noHBand="0" w:noVBand="0"/>
      </w:tblPr>
      <w:tblGrid>
        <w:gridCol w:w="1196"/>
        <w:gridCol w:w="8141"/>
      </w:tblGrid>
      <w:tr w:rsidR="00547D24" w:rsidRPr="008139D1" w14:paraId="14E8726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51E36C3"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st19.001</w:t>
            </w:r>
          </w:p>
        </w:tc>
        <w:tc>
          <w:tcPr>
            <w:tcW w:w="8141" w:type="dxa"/>
            <w:tcBorders>
              <w:top w:val="single" w:sz="4" w:space="0" w:color="auto"/>
              <w:left w:val="single" w:sz="4" w:space="0" w:color="auto"/>
              <w:bottom w:val="single" w:sz="4" w:space="0" w:color="auto"/>
              <w:right w:val="single" w:sz="4" w:space="0" w:color="auto"/>
            </w:tcBorders>
            <w:vAlign w:val="center"/>
          </w:tcPr>
          <w:p w14:paraId="3327B21B"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на женских половых органах при злокачественных новообразованиях (уровень 1)</w:t>
            </w:r>
          </w:p>
        </w:tc>
      </w:tr>
      <w:tr w:rsidR="00547D24" w:rsidRPr="008139D1" w14:paraId="16818AC4"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347A976A"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st19.002</w:t>
            </w:r>
          </w:p>
        </w:tc>
        <w:tc>
          <w:tcPr>
            <w:tcW w:w="8141" w:type="dxa"/>
            <w:tcBorders>
              <w:top w:val="single" w:sz="4" w:space="0" w:color="auto"/>
              <w:left w:val="single" w:sz="4" w:space="0" w:color="auto"/>
              <w:bottom w:val="single" w:sz="4" w:space="0" w:color="auto"/>
              <w:right w:val="single" w:sz="4" w:space="0" w:color="auto"/>
            </w:tcBorders>
            <w:vAlign w:val="center"/>
          </w:tcPr>
          <w:p w14:paraId="5E0F92DA"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на женских половых органах при злокачественных новообразованиях (уровень 2)</w:t>
            </w:r>
          </w:p>
        </w:tc>
      </w:tr>
      <w:tr w:rsidR="00547D24" w:rsidRPr="008139D1" w14:paraId="12E13339"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02B54551"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st19.003</w:t>
            </w:r>
          </w:p>
        </w:tc>
        <w:tc>
          <w:tcPr>
            <w:tcW w:w="8141" w:type="dxa"/>
            <w:tcBorders>
              <w:top w:val="single" w:sz="4" w:space="0" w:color="auto"/>
              <w:left w:val="single" w:sz="4" w:space="0" w:color="auto"/>
              <w:bottom w:val="single" w:sz="4" w:space="0" w:color="auto"/>
              <w:right w:val="single" w:sz="4" w:space="0" w:color="auto"/>
            </w:tcBorders>
            <w:vAlign w:val="center"/>
          </w:tcPr>
          <w:p w14:paraId="7F30EC2B"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на женских половых органах при злокачественных новообразованиях (уровень 3)</w:t>
            </w:r>
          </w:p>
        </w:tc>
      </w:tr>
      <w:tr w:rsidR="00547D24" w:rsidRPr="008139D1" w14:paraId="753083C0"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476D704"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st19.004</w:t>
            </w:r>
          </w:p>
        </w:tc>
        <w:tc>
          <w:tcPr>
            <w:tcW w:w="8141" w:type="dxa"/>
            <w:tcBorders>
              <w:top w:val="single" w:sz="4" w:space="0" w:color="auto"/>
              <w:left w:val="single" w:sz="4" w:space="0" w:color="auto"/>
              <w:bottom w:val="single" w:sz="4" w:space="0" w:color="auto"/>
              <w:right w:val="single" w:sz="4" w:space="0" w:color="auto"/>
            </w:tcBorders>
            <w:vAlign w:val="center"/>
          </w:tcPr>
          <w:p w14:paraId="3E238EF8"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на кишечнике и анальной области при злокачественных новообразованиях (уровень 1)</w:t>
            </w:r>
          </w:p>
        </w:tc>
      </w:tr>
      <w:tr w:rsidR="00547D24" w:rsidRPr="008139D1" w14:paraId="5C28F8FD"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13B5DC6"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st19.005</w:t>
            </w:r>
          </w:p>
        </w:tc>
        <w:tc>
          <w:tcPr>
            <w:tcW w:w="8141" w:type="dxa"/>
            <w:tcBorders>
              <w:top w:val="single" w:sz="4" w:space="0" w:color="auto"/>
              <w:left w:val="single" w:sz="4" w:space="0" w:color="auto"/>
              <w:bottom w:val="single" w:sz="4" w:space="0" w:color="auto"/>
              <w:right w:val="single" w:sz="4" w:space="0" w:color="auto"/>
            </w:tcBorders>
            <w:vAlign w:val="center"/>
          </w:tcPr>
          <w:p w14:paraId="3D896D0A"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на кишечнике и анальной области при злокачественных новообразованиях (уровень 2)</w:t>
            </w:r>
          </w:p>
        </w:tc>
      </w:tr>
      <w:tr w:rsidR="00547D24" w:rsidRPr="008139D1" w14:paraId="4512C19B"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AE4F261"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st19.006</w:t>
            </w:r>
          </w:p>
        </w:tc>
        <w:tc>
          <w:tcPr>
            <w:tcW w:w="8141" w:type="dxa"/>
            <w:tcBorders>
              <w:top w:val="single" w:sz="4" w:space="0" w:color="auto"/>
              <w:left w:val="single" w:sz="4" w:space="0" w:color="auto"/>
              <w:bottom w:val="single" w:sz="4" w:space="0" w:color="auto"/>
              <w:right w:val="single" w:sz="4" w:space="0" w:color="auto"/>
            </w:tcBorders>
            <w:vAlign w:val="center"/>
          </w:tcPr>
          <w:p w14:paraId="2C333F5E"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злокачественных новообразованиях почки и мочевыделительной системы (уровень 1)</w:t>
            </w:r>
          </w:p>
        </w:tc>
      </w:tr>
      <w:tr w:rsidR="00547D24" w:rsidRPr="008139D1" w14:paraId="29BF5394"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7B9A2395"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st19.007</w:t>
            </w:r>
          </w:p>
        </w:tc>
        <w:tc>
          <w:tcPr>
            <w:tcW w:w="8141" w:type="dxa"/>
            <w:tcBorders>
              <w:top w:val="single" w:sz="4" w:space="0" w:color="auto"/>
              <w:left w:val="single" w:sz="4" w:space="0" w:color="auto"/>
              <w:bottom w:val="single" w:sz="4" w:space="0" w:color="auto"/>
              <w:right w:val="single" w:sz="4" w:space="0" w:color="auto"/>
            </w:tcBorders>
            <w:vAlign w:val="center"/>
          </w:tcPr>
          <w:p w14:paraId="635407E2"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злокачественных новообразованиях почки и мочевыделительной системы (уровень 2)</w:t>
            </w:r>
          </w:p>
        </w:tc>
      </w:tr>
      <w:tr w:rsidR="00547D24" w:rsidRPr="008139D1" w14:paraId="68065F52"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BF60C84"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st19.008</w:t>
            </w:r>
          </w:p>
        </w:tc>
        <w:tc>
          <w:tcPr>
            <w:tcW w:w="8141" w:type="dxa"/>
            <w:tcBorders>
              <w:top w:val="single" w:sz="4" w:space="0" w:color="auto"/>
              <w:left w:val="single" w:sz="4" w:space="0" w:color="auto"/>
              <w:bottom w:val="single" w:sz="4" w:space="0" w:color="auto"/>
              <w:right w:val="single" w:sz="4" w:space="0" w:color="auto"/>
            </w:tcBorders>
            <w:vAlign w:val="center"/>
          </w:tcPr>
          <w:p w14:paraId="194ADCD4"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злокачественных новообразованиях почки и мочевыделительной системы (уровень 3)</w:t>
            </w:r>
          </w:p>
        </w:tc>
      </w:tr>
      <w:tr w:rsidR="00547D24" w:rsidRPr="008139D1" w14:paraId="35180412"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5783B05E"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st19.009</w:t>
            </w:r>
          </w:p>
        </w:tc>
        <w:tc>
          <w:tcPr>
            <w:tcW w:w="8141" w:type="dxa"/>
            <w:tcBorders>
              <w:top w:val="single" w:sz="4" w:space="0" w:color="auto"/>
              <w:left w:val="single" w:sz="4" w:space="0" w:color="auto"/>
              <w:bottom w:val="single" w:sz="4" w:space="0" w:color="auto"/>
              <w:right w:val="single" w:sz="4" w:space="0" w:color="auto"/>
            </w:tcBorders>
            <w:vAlign w:val="center"/>
          </w:tcPr>
          <w:p w14:paraId="7211EF58"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злокачественных новообразованиях кожи (уровень 1)</w:t>
            </w:r>
          </w:p>
        </w:tc>
      </w:tr>
      <w:tr w:rsidR="00547D24" w:rsidRPr="008139D1" w14:paraId="653DD7E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7560FF2D"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st19.010</w:t>
            </w:r>
          </w:p>
        </w:tc>
        <w:tc>
          <w:tcPr>
            <w:tcW w:w="8141" w:type="dxa"/>
            <w:tcBorders>
              <w:top w:val="single" w:sz="4" w:space="0" w:color="auto"/>
              <w:left w:val="single" w:sz="4" w:space="0" w:color="auto"/>
              <w:bottom w:val="single" w:sz="4" w:space="0" w:color="auto"/>
              <w:right w:val="single" w:sz="4" w:space="0" w:color="auto"/>
            </w:tcBorders>
            <w:vAlign w:val="center"/>
          </w:tcPr>
          <w:p w14:paraId="252A5CFB"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злокачественных новообразованиях кожи (уровень 2)</w:t>
            </w:r>
          </w:p>
        </w:tc>
      </w:tr>
      <w:tr w:rsidR="00547D24" w:rsidRPr="008139D1" w14:paraId="2792FCB6"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1091C1FF"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st19.011</w:t>
            </w:r>
          </w:p>
        </w:tc>
        <w:tc>
          <w:tcPr>
            <w:tcW w:w="8141" w:type="dxa"/>
            <w:tcBorders>
              <w:top w:val="single" w:sz="4" w:space="0" w:color="auto"/>
              <w:left w:val="single" w:sz="4" w:space="0" w:color="auto"/>
              <w:bottom w:val="single" w:sz="4" w:space="0" w:color="auto"/>
              <w:right w:val="single" w:sz="4" w:space="0" w:color="auto"/>
            </w:tcBorders>
            <w:vAlign w:val="center"/>
          </w:tcPr>
          <w:p w14:paraId="42CC02C4"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злокачественных новообразованиях кожи (уровень 3)</w:t>
            </w:r>
          </w:p>
        </w:tc>
      </w:tr>
      <w:tr w:rsidR="00547D24" w:rsidRPr="008139D1" w14:paraId="6971FCF8"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CF58DFC"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st19.012</w:t>
            </w:r>
          </w:p>
        </w:tc>
        <w:tc>
          <w:tcPr>
            <w:tcW w:w="8141" w:type="dxa"/>
            <w:tcBorders>
              <w:top w:val="single" w:sz="4" w:space="0" w:color="auto"/>
              <w:left w:val="single" w:sz="4" w:space="0" w:color="auto"/>
              <w:bottom w:val="single" w:sz="4" w:space="0" w:color="auto"/>
              <w:right w:val="single" w:sz="4" w:space="0" w:color="auto"/>
            </w:tcBorders>
            <w:vAlign w:val="center"/>
          </w:tcPr>
          <w:p w14:paraId="0354DB69"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злокачественном новообразовании щитовидной железы (уровень 1)</w:t>
            </w:r>
          </w:p>
        </w:tc>
      </w:tr>
      <w:tr w:rsidR="00547D24" w:rsidRPr="008139D1" w14:paraId="0044008C"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5502AE48"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st19.013</w:t>
            </w:r>
          </w:p>
        </w:tc>
        <w:tc>
          <w:tcPr>
            <w:tcW w:w="8141" w:type="dxa"/>
            <w:tcBorders>
              <w:top w:val="single" w:sz="4" w:space="0" w:color="auto"/>
              <w:left w:val="single" w:sz="4" w:space="0" w:color="auto"/>
              <w:bottom w:val="single" w:sz="4" w:space="0" w:color="auto"/>
              <w:right w:val="single" w:sz="4" w:space="0" w:color="auto"/>
            </w:tcBorders>
            <w:vAlign w:val="center"/>
          </w:tcPr>
          <w:p w14:paraId="62E4D81F"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злокачественном новообразовании щитовидной железы (уровень 2)</w:t>
            </w:r>
          </w:p>
        </w:tc>
      </w:tr>
      <w:tr w:rsidR="00547D24" w:rsidRPr="008139D1" w14:paraId="728AE70A"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BD5A1D2"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st19.014</w:t>
            </w:r>
          </w:p>
        </w:tc>
        <w:tc>
          <w:tcPr>
            <w:tcW w:w="8141" w:type="dxa"/>
            <w:tcBorders>
              <w:top w:val="single" w:sz="4" w:space="0" w:color="auto"/>
              <w:left w:val="single" w:sz="4" w:space="0" w:color="auto"/>
              <w:bottom w:val="single" w:sz="4" w:space="0" w:color="auto"/>
              <w:right w:val="single" w:sz="4" w:space="0" w:color="auto"/>
            </w:tcBorders>
            <w:vAlign w:val="center"/>
          </w:tcPr>
          <w:p w14:paraId="5DADE083"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Мастэктомия, другие операции при злокачественном новообразовании молочной железы (уровень 1)</w:t>
            </w:r>
          </w:p>
        </w:tc>
      </w:tr>
      <w:tr w:rsidR="00547D24" w:rsidRPr="008139D1" w14:paraId="1132E40D"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55CE6896"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st19.015</w:t>
            </w:r>
          </w:p>
        </w:tc>
        <w:tc>
          <w:tcPr>
            <w:tcW w:w="8141" w:type="dxa"/>
            <w:tcBorders>
              <w:top w:val="single" w:sz="4" w:space="0" w:color="auto"/>
              <w:left w:val="single" w:sz="4" w:space="0" w:color="auto"/>
              <w:bottom w:val="single" w:sz="4" w:space="0" w:color="auto"/>
              <w:right w:val="single" w:sz="4" w:space="0" w:color="auto"/>
            </w:tcBorders>
            <w:vAlign w:val="center"/>
          </w:tcPr>
          <w:p w14:paraId="6A8F295E"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Мастэктомия, другие операции при злокачественном новообразовании молочной железы (уровень 2)</w:t>
            </w:r>
          </w:p>
        </w:tc>
      </w:tr>
      <w:tr w:rsidR="00547D24" w:rsidRPr="008139D1" w14:paraId="6203054C"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8638596"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st19.016</w:t>
            </w:r>
          </w:p>
        </w:tc>
        <w:tc>
          <w:tcPr>
            <w:tcW w:w="8141" w:type="dxa"/>
            <w:tcBorders>
              <w:top w:val="single" w:sz="4" w:space="0" w:color="auto"/>
              <w:left w:val="single" w:sz="4" w:space="0" w:color="auto"/>
              <w:bottom w:val="single" w:sz="4" w:space="0" w:color="auto"/>
              <w:right w:val="single" w:sz="4" w:space="0" w:color="auto"/>
            </w:tcBorders>
            <w:vAlign w:val="center"/>
          </w:tcPr>
          <w:p w14:paraId="4D08B48B"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злокачественном новообразовании желчного пузыря, желчных протоков (уровень 1)</w:t>
            </w:r>
          </w:p>
        </w:tc>
      </w:tr>
      <w:tr w:rsidR="00547D24" w:rsidRPr="008139D1" w14:paraId="0D934400"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8EF156B"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st19.017</w:t>
            </w:r>
          </w:p>
        </w:tc>
        <w:tc>
          <w:tcPr>
            <w:tcW w:w="8141" w:type="dxa"/>
            <w:tcBorders>
              <w:top w:val="single" w:sz="4" w:space="0" w:color="auto"/>
              <w:left w:val="single" w:sz="4" w:space="0" w:color="auto"/>
              <w:bottom w:val="single" w:sz="4" w:space="0" w:color="auto"/>
              <w:right w:val="single" w:sz="4" w:space="0" w:color="auto"/>
            </w:tcBorders>
            <w:vAlign w:val="center"/>
          </w:tcPr>
          <w:p w14:paraId="7715776B"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злокачественном новообразовании желчного пузыря, желчных протоков (уровень 2)</w:t>
            </w:r>
          </w:p>
        </w:tc>
      </w:tr>
      <w:tr w:rsidR="00547D24" w:rsidRPr="008139D1" w14:paraId="0025EB8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5A47EDA"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st19.018</w:t>
            </w:r>
          </w:p>
        </w:tc>
        <w:tc>
          <w:tcPr>
            <w:tcW w:w="8141" w:type="dxa"/>
            <w:tcBorders>
              <w:top w:val="single" w:sz="4" w:space="0" w:color="auto"/>
              <w:left w:val="single" w:sz="4" w:space="0" w:color="auto"/>
              <w:bottom w:val="single" w:sz="4" w:space="0" w:color="auto"/>
              <w:right w:val="single" w:sz="4" w:space="0" w:color="auto"/>
            </w:tcBorders>
            <w:vAlign w:val="center"/>
          </w:tcPr>
          <w:p w14:paraId="72A35CA4"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злокачественном новообразовании пищевода, желудка (уровень 1)</w:t>
            </w:r>
          </w:p>
        </w:tc>
      </w:tr>
      <w:tr w:rsidR="00547D24" w:rsidRPr="008139D1" w14:paraId="2C615C0A"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9CA5052"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st19.019</w:t>
            </w:r>
          </w:p>
        </w:tc>
        <w:tc>
          <w:tcPr>
            <w:tcW w:w="8141" w:type="dxa"/>
            <w:tcBorders>
              <w:top w:val="single" w:sz="4" w:space="0" w:color="auto"/>
              <w:left w:val="single" w:sz="4" w:space="0" w:color="auto"/>
              <w:bottom w:val="single" w:sz="4" w:space="0" w:color="auto"/>
              <w:right w:val="single" w:sz="4" w:space="0" w:color="auto"/>
            </w:tcBorders>
            <w:vAlign w:val="center"/>
          </w:tcPr>
          <w:p w14:paraId="71783A4C"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злокачественном новообразовании пищевода, желудка (уровень 2)</w:t>
            </w:r>
          </w:p>
        </w:tc>
      </w:tr>
      <w:tr w:rsidR="00547D24" w:rsidRPr="008139D1" w14:paraId="3249ACC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E14AACC"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st19.020</w:t>
            </w:r>
          </w:p>
        </w:tc>
        <w:tc>
          <w:tcPr>
            <w:tcW w:w="8141" w:type="dxa"/>
            <w:tcBorders>
              <w:top w:val="single" w:sz="4" w:space="0" w:color="auto"/>
              <w:left w:val="single" w:sz="4" w:space="0" w:color="auto"/>
              <w:bottom w:val="single" w:sz="4" w:space="0" w:color="auto"/>
              <w:right w:val="single" w:sz="4" w:space="0" w:color="auto"/>
            </w:tcBorders>
            <w:vAlign w:val="center"/>
          </w:tcPr>
          <w:p w14:paraId="69E932AB"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при злокачественном новообразовании пищевода, желудка (уровень 3)</w:t>
            </w:r>
          </w:p>
        </w:tc>
      </w:tr>
      <w:tr w:rsidR="00547D24" w:rsidRPr="008139D1" w14:paraId="0AA49756"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F7716C7"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st19.021</w:t>
            </w:r>
          </w:p>
        </w:tc>
        <w:tc>
          <w:tcPr>
            <w:tcW w:w="8141" w:type="dxa"/>
            <w:tcBorders>
              <w:top w:val="single" w:sz="4" w:space="0" w:color="auto"/>
              <w:left w:val="single" w:sz="4" w:space="0" w:color="auto"/>
              <w:bottom w:val="single" w:sz="4" w:space="0" w:color="auto"/>
              <w:right w:val="single" w:sz="4" w:space="0" w:color="auto"/>
            </w:tcBorders>
            <w:vAlign w:val="center"/>
          </w:tcPr>
          <w:p w14:paraId="26B1B61F"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Другие операции при злокачественном новообразовании брюшной полости</w:t>
            </w:r>
          </w:p>
        </w:tc>
      </w:tr>
      <w:tr w:rsidR="00547D24" w:rsidRPr="008139D1" w14:paraId="5C9A7D7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74E6A13"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st19.022</w:t>
            </w:r>
          </w:p>
        </w:tc>
        <w:tc>
          <w:tcPr>
            <w:tcW w:w="8141" w:type="dxa"/>
            <w:tcBorders>
              <w:top w:val="single" w:sz="4" w:space="0" w:color="auto"/>
              <w:left w:val="single" w:sz="4" w:space="0" w:color="auto"/>
              <w:bottom w:val="single" w:sz="4" w:space="0" w:color="auto"/>
              <w:right w:val="single" w:sz="4" w:space="0" w:color="auto"/>
            </w:tcBorders>
            <w:vAlign w:val="center"/>
          </w:tcPr>
          <w:p w14:paraId="46483EB5"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547D24" w:rsidRPr="008139D1" w14:paraId="46CFB3E4"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DCD3F83"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st19.023</w:t>
            </w:r>
          </w:p>
        </w:tc>
        <w:tc>
          <w:tcPr>
            <w:tcW w:w="8141" w:type="dxa"/>
            <w:tcBorders>
              <w:top w:val="single" w:sz="4" w:space="0" w:color="auto"/>
              <w:left w:val="single" w:sz="4" w:space="0" w:color="auto"/>
              <w:bottom w:val="single" w:sz="4" w:space="0" w:color="auto"/>
              <w:right w:val="single" w:sz="4" w:space="0" w:color="auto"/>
            </w:tcBorders>
            <w:vAlign w:val="center"/>
          </w:tcPr>
          <w:p w14:paraId="360A5E48"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на нижних дыхательных путях и легочной ткани при злокачественных новообразованиях (уровень 1)</w:t>
            </w:r>
          </w:p>
        </w:tc>
      </w:tr>
      <w:tr w:rsidR="00547D24" w:rsidRPr="008139D1" w14:paraId="3247F9C4"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9351376"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st19.024</w:t>
            </w:r>
          </w:p>
        </w:tc>
        <w:tc>
          <w:tcPr>
            <w:tcW w:w="8141" w:type="dxa"/>
            <w:tcBorders>
              <w:top w:val="single" w:sz="4" w:space="0" w:color="auto"/>
              <w:left w:val="single" w:sz="4" w:space="0" w:color="auto"/>
              <w:bottom w:val="single" w:sz="4" w:space="0" w:color="auto"/>
              <w:right w:val="single" w:sz="4" w:space="0" w:color="auto"/>
            </w:tcBorders>
            <w:vAlign w:val="center"/>
          </w:tcPr>
          <w:p w14:paraId="74386357" w14:textId="77777777" w:rsidR="00547D24" w:rsidRPr="0046431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eastAsia="Times New Roman" w:hAnsi="Times New Roman" w:cs="Times New Roman"/>
                <w:szCs w:val="24"/>
                <w:lang w:eastAsia="ru-RU"/>
              </w:rPr>
              <w:t>Операции на нижних дыхательных путях и легочной ткани при злокачественных новообразованиях (уровень 2)</w:t>
            </w:r>
          </w:p>
        </w:tc>
      </w:tr>
      <w:tr w:rsidR="00B5582B" w:rsidRPr="008139D1" w14:paraId="2914EE7A"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0E45A31B" w14:textId="72BB15B6" w:rsidR="00B5582B" w:rsidRPr="008139D1" w:rsidRDefault="00B5582B" w:rsidP="00B5582B">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B6006">
              <w:rPr>
                <w:rFonts w:ascii="Times New Roman" w:hAnsi="Times New Roman"/>
                <w:color w:val="000000" w:themeColor="text1"/>
                <w:sz w:val="24"/>
              </w:rPr>
              <w:t>st19.025</w:t>
            </w:r>
          </w:p>
        </w:tc>
        <w:tc>
          <w:tcPr>
            <w:tcW w:w="8141" w:type="dxa"/>
            <w:tcBorders>
              <w:top w:val="single" w:sz="4" w:space="0" w:color="auto"/>
              <w:left w:val="single" w:sz="4" w:space="0" w:color="auto"/>
              <w:bottom w:val="single" w:sz="4" w:space="0" w:color="auto"/>
              <w:right w:val="single" w:sz="4" w:space="0" w:color="auto"/>
            </w:tcBorders>
            <w:vAlign w:val="center"/>
          </w:tcPr>
          <w:p w14:paraId="208F008D" w14:textId="4E5E2ABF" w:rsidR="00B5582B" w:rsidRPr="0046431D" w:rsidRDefault="00B5582B" w:rsidP="00B5582B">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hAnsi="Times New Roman"/>
                <w:color w:val="000000" w:themeColor="text1"/>
              </w:rPr>
              <w:t>Операции при злокачественных новообразованиях мужских половых органов (уровень 1)</w:t>
            </w:r>
          </w:p>
        </w:tc>
      </w:tr>
      <w:tr w:rsidR="00B5582B" w:rsidRPr="008139D1" w14:paraId="0BD600DA"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30D7C37" w14:textId="057A8152" w:rsidR="00B5582B" w:rsidRPr="008139D1" w:rsidRDefault="00B5582B" w:rsidP="00B5582B">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B6006">
              <w:rPr>
                <w:rFonts w:ascii="Times New Roman" w:hAnsi="Times New Roman"/>
                <w:color w:val="000000" w:themeColor="text1"/>
                <w:sz w:val="24"/>
              </w:rPr>
              <w:t>st19.026</w:t>
            </w:r>
          </w:p>
        </w:tc>
        <w:tc>
          <w:tcPr>
            <w:tcW w:w="8141" w:type="dxa"/>
            <w:tcBorders>
              <w:top w:val="single" w:sz="4" w:space="0" w:color="auto"/>
              <w:left w:val="single" w:sz="4" w:space="0" w:color="auto"/>
              <w:bottom w:val="single" w:sz="4" w:space="0" w:color="auto"/>
              <w:right w:val="single" w:sz="4" w:space="0" w:color="auto"/>
            </w:tcBorders>
            <w:vAlign w:val="center"/>
          </w:tcPr>
          <w:p w14:paraId="5762FECE" w14:textId="2821FD7C" w:rsidR="00B5582B" w:rsidRPr="0046431D" w:rsidRDefault="00B5582B" w:rsidP="00B5582B">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hAnsi="Times New Roman"/>
                <w:color w:val="000000" w:themeColor="text1"/>
              </w:rPr>
              <w:t>Операции при злокачественных новообразованиях мужских половых органов (уровень 2)</w:t>
            </w:r>
          </w:p>
        </w:tc>
      </w:tr>
      <w:tr w:rsidR="00B5582B" w:rsidRPr="008139D1" w14:paraId="248E72DC"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BEB60C5" w14:textId="7D4112D1" w:rsidR="00B5582B" w:rsidRPr="008139D1" w:rsidRDefault="00B5582B" w:rsidP="00B5582B">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B6006">
              <w:rPr>
                <w:rFonts w:ascii="Times New Roman" w:hAnsi="Times New Roman"/>
                <w:color w:val="000000" w:themeColor="text1"/>
                <w:sz w:val="24"/>
              </w:rPr>
              <w:t>ds19.016</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7FEC3A88" w14:textId="5B2F3865" w:rsidR="00B5582B" w:rsidRPr="0046431D" w:rsidRDefault="00B5582B" w:rsidP="00B5582B">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hAnsi="Times New Roman"/>
                <w:color w:val="000000" w:themeColor="text1"/>
              </w:rPr>
              <w:t>Операции при злокачественных новообразованиях кожи (уровень 1)</w:t>
            </w:r>
          </w:p>
        </w:tc>
      </w:tr>
      <w:tr w:rsidR="00B5582B" w:rsidRPr="008139D1" w14:paraId="3E26A583"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7D93AB7" w14:textId="5CDEA05F" w:rsidR="00B5582B" w:rsidRPr="008139D1" w:rsidRDefault="00B5582B" w:rsidP="00B5582B">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B93E76">
              <w:rPr>
                <w:rFonts w:ascii="Times New Roman" w:hAnsi="Times New Roman"/>
                <w:color w:val="000000" w:themeColor="text1"/>
                <w:sz w:val="24"/>
              </w:rPr>
              <w:t>st19.123</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33AE3B53" w14:textId="2348A807" w:rsidR="00B5582B" w:rsidRPr="0046431D" w:rsidRDefault="00B5582B" w:rsidP="00B5582B">
            <w:pPr>
              <w:widowControl w:val="0"/>
              <w:autoSpaceDE w:val="0"/>
              <w:autoSpaceDN w:val="0"/>
              <w:spacing w:after="0" w:line="276" w:lineRule="auto"/>
              <w:jc w:val="both"/>
              <w:rPr>
                <w:rFonts w:ascii="Times New Roman" w:eastAsia="Times New Roman" w:hAnsi="Times New Roman" w:cs="Times New Roman"/>
                <w:szCs w:val="24"/>
                <w:lang w:eastAsia="ru-RU"/>
              </w:rPr>
            </w:pPr>
            <w:r w:rsidRPr="0046431D">
              <w:rPr>
                <w:rFonts w:ascii="Times New Roman" w:hAnsi="Times New Roman"/>
                <w:color w:val="000000" w:themeColor="text1"/>
              </w:rPr>
              <w:t>Прочие операции при ЗНО (уровень 1)</w:t>
            </w:r>
          </w:p>
        </w:tc>
      </w:tr>
      <w:tr w:rsidR="00B5582B" w:rsidRPr="008139D1" w14:paraId="13CD6271"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DD64ADE" w14:textId="49463855" w:rsidR="00B5582B" w:rsidRPr="00B93E76" w:rsidRDefault="00B5582B" w:rsidP="00B5582B">
            <w:pPr>
              <w:widowControl w:val="0"/>
              <w:autoSpaceDE w:val="0"/>
              <w:autoSpaceDN w:val="0"/>
              <w:spacing w:after="0" w:line="276" w:lineRule="auto"/>
              <w:jc w:val="both"/>
              <w:rPr>
                <w:rFonts w:ascii="Times New Roman" w:hAnsi="Times New Roman"/>
                <w:color w:val="000000" w:themeColor="text1"/>
                <w:sz w:val="24"/>
              </w:rPr>
            </w:pPr>
            <w:r w:rsidRPr="00B93E76">
              <w:rPr>
                <w:rFonts w:ascii="Times New Roman" w:hAnsi="Times New Roman"/>
                <w:color w:val="000000" w:themeColor="text1"/>
                <w:sz w:val="24"/>
              </w:rPr>
              <w:t>st19.124</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7102CF08" w14:textId="25EBDFF5" w:rsidR="00B5582B" w:rsidRPr="0046431D" w:rsidRDefault="00B5582B" w:rsidP="00B5582B">
            <w:pPr>
              <w:widowControl w:val="0"/>
              <w:autoSpaceDE w:val="0"/>
              <w:autoSpaceDN w:val="0"/>
              <w:spacing w:after="0" w:line="276" w:lineRule="auto"/>
              <w:jc w:val="both"/>
              <w:rPr>
                <w:rFonts w:ascii="Times New Roman" w:hAnsi="Times New Roman"/>
                <w:color w:val="000000" w:themeColor="text1"/>
              </w:rPr>
            </w:pPr>
            <w:r w:rsidRPr="0046431D">
              <w:rPr>
                <w:rFonts w:ascii="Times New Roman" w:hAnsi="Times New Roman"/>
                <w:color w:val="000000" w:themeColor="text1"/>
              </w:rPr>
              <w:t>Прочие операции при ЗНО (уровень 2)</w:t>
            </w:r>
          </w:p>
        </w:tc>
      </w:tr>
      <w:tr w:rsidR="00B5582B" w:rsidRPr="008139D1" w14:paraId="7E7598C7"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E36ED40" w14:textId="0072F9CA" w:rsidR="00B5582B" w:rsidRPr="00B93E76" w:rsidRDefault="00B5582B" w:rsidP="00B5582B">
            <w:pPr>
              <w:widowControl w:val="0"/>
              <w:autoSpaceDE w:val="0"/>
              <w:autoSpaceDN w:val="0"/>
              <w:spacing w:after="0" w:line="276" w:lineRule="auto"/>
              <w:jc w:val="both"/>
              <w:rPr>
                <w:rFonts w:ascii="Times New Roman" w:hAnsi="Times New Roman"/>
                <w:color w:val="000000" w:themeColor="text1"/>
                <w:sz w:val="24"/>
              </w:rPr>
            </w:pPr>
            <w:r w:rsidRPr="008B6006">
              <w:rPr>
                <w:rFonts w:ascii="Times New Roman" w:hAnsi="Times New Roman"/>
                <w:color w:val="000000" w:themeColor="text1"/>
                <w:sz w:val="24"/>
              </w:rPr>
              <w:t>ds19.017</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5C387F39" w14:textId="55E578A6" w:rsidR="00B5582B" w:rsidRPr="0046431D" w:rsidRDefault="00B5582B" w:rsidP="00B5582B">
            <w:pPr>
              <w:widowControl w:val="0"/>
              <w:autoSpaceDE w:val="0"/>
              <w:autoSpaceDN w:val="0"/>
              <w:spacing w:after="0" w:line="276" w:lineRule="auto"/>
              <w:jc w:val="both"/>
              <w:rPr>
                <w:rFonts w:ascii="Times New Roman" w:hAnsi="Times New Roman"/>
                <w:color w:val="000000" w:themeColor="text1"/>
              </w:rPr>
            </w:pPr>
            <w:r w:rsidRPr="0046431D">
              <w:rPr>
                <w:rFonts w:ascii="Times New Roman" w:hAnsi="Times New Roman"/>
                <w:color w:val="000000" w:themeColor="text1"/>
              </w:rPr>
              <w:t>Операции при злокачественных новообразованиях кожи (уровень 2)</w:t>
            </w:r>
          </w:p>
        </w:tc>
      </w:tr>
    </w:tbl>
    <w:p w14:paraId="2DAF071E" w14:textId="77777777" w:rsidR="00D579F2" w:rsidRPr="00D579F2" w:rsidRDefault="00D579F2" w:rsidP="00D579F2">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D579F2">
        <w:rPr>
          <w:rFonts w:ascii="Times New Roman" w:eastAsia="Times New Roman" w:hAnsi="Times New Roman" w:cs="Times New Roman"/>
          <w:sz w:val="24"/>
          <w:szCs w:val="24"/>
          <w:lang w:eastAsia="ru-RU"/>
        </w:rP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w:t>
      </w:r>
    </w:p>
    <w:p w14:paraId="7D3C938E" w14:textId="660F8F83" w:rsidR="00662609" w:rsidRDefault="00D579F2" w:rsidP="00D579F2">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D579F2">
        <w:rPr>
          <w:rFonts w:ascii="Times New Roman" w:eastAsia="Times New Roman" w:hAnsi="Times New Roman" w:cs="Times New Roman"/>
          <w:sz w:val="24"/>
          <w:szCs w:val="24"/>
          <w:lang w:eastAsia="ru-RU"/>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w:t>
      </w:r>
      <w:r>
        <w:rPr>
          <w:rFonts w:ascii="Times New Roman" w:eastAsia="Times New Roman" w:hAnsi="Times New Roman" w:cs="Times New Roman"/>
          <w:sz w:val="24"/>
          <w:szCs w:val="24"/>
          <w:lang w:eastAsia="ru-RU"/>
        </w:rPr>
        <w:t xml:space="preserve"> осуществляются в соответствии </w:t>
      </w:r>
      <w:r w:rsidRPr="00D579F2">
        <w:rPr>
          <w:rFonts w:ascii="Times New Roman" w:eastAsia="Times New Roman" w:hAnsi="Times New Roman" w:cs="Times New Roman"/>
          <w:sz w:val="24"/>
          <w:szCs w:val="24"/>
          <w:lang w:eastAsia="ru-RU"/>
        </w:rPr>
        <w:t>с классификационными критериями по коду медицинской услуги без учета кода диагноза злокачественного новообразования. При формировании реестров счетов в указанных случаях рекомендуется установление соответствующей отметки, при этом процесс кодирования случая по соответствующей КСГ осуществляется на уровне субъекта РФ.</w:t>
      </w:r>
    </w:p>
    <w:p w14:paraId="7E018760" w14:textId="1BB37892" w:rsidR="00D579F2" w:rsidRDefault="00D579F2" w:rsidP="00D579F2">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p>
    <w:p w14:paraId="781E365E" w14:textId="53E10BA4" w:rsidR="00547D24"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.9</w:t>
      </w:r>
      <w:r w:rsidR="00956E41" w:rsidRPr="008139D1">
        <w:rPr>
          <w:rFonts w:ascii="Times New Roman" w:eastAsia="Times New Roman" w:hAnsi="Times New Roman" w:cs="Times New Roman"/>
          <w:b/>
          <w:sz w:val="24"/>
          <w:szCs w:val="24"/>
          <w:lang w:eastAsia="ru-RU"/>
        </w:rPr>
        <w:t>.</w:t>
      </w:r>
      <w:r w:rsidR="00740D07">
        <w:rPr>
          <w:rFonts w:ascii="Times New Roman" w:eastAsia="Times New Roman" w:hAnsi="Times New Roman" w:cs="Times New Roman"/>
          <w:b/>
          <w:sz w:val="24"/>
          <w:szCs w:val="24"/>
          <w:lang w:eastAsia="ru-RU"/>
        </w:rPr>
        <w:t xml:space="preserve"> </w:t>
      </w:r>
      <w:r w:rsidR="00547D24" w:rsidRPr="008139D1">
        <w:rPr>
          <w:rFonts w:ascii="Times New Roman" w:eastAsia="Times New Roman" w:hAnsi="Times New Roman" w:cs="Times New Roman"/>
          <w:b/>
          <w:sz w:val="24"/>
          <w:szCs w:val="24"/>
          <w:lang w:eastAsia="ru-RU"/>
        </w:rPr>
        <w:t>Лечение лучевых повреждений</w:t>
      </w:r>
      <w:r w:rsidR="008859FE" w:rsidRPr="008139D1">
        <w:rPr>
          <w:rFonts w:ascii="Times New Roman" w:eastAsia="Times New Roman" w:hAnsi="Times New Roman" w:cs="Times New Roman"/>
          <w:b/>
          <w:sz w:val="24"/>
          <w:szCs w:val="24"/>
          <w:lang w:eastAsia="ru-RU"/>
        </w:rPr>
        <w:t>.</w:t>
      </w:r>
    </w:p>
    <w:p w14:paraId="7B887DDF" w14:textId="77777777" w:rsidR="00740D07" w:rsidRPr="008139D1" w:rsidRDefault="00740D07"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p>
    <w:p w14:paraId="5DE8F3C1" w14:textId="1067428C" w:rsidR="00547D24" w:rsidRPr="008139D1"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В модели КСГ для случаев лечения лучевых повреждений выделены КСГ st19.103 и ds19.079 «Лучевые повреждения», а также st19.104 «Эвисцерация малого таза при лучевых повреждениях». При этом эвисцерация малого таза при лучевых повреждениях относится в том числе к хирургической онкологии.</w:t>
      </w:r>
    </w:p>
    <w:p w14:paraId="4CDC0B61" w14:textId="77777777" w:rsidR="00547D24" w:rsidRPr="008139D1"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Формирование КСГ «Лучевые повреждения» осуществляется на основании сочетания кода МКБ 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30AD6108" w14:textId="77777777" w:rsidR="00547D24" w:rsidRPr="008139D1"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Формирование КСГ ««Эвисцерация малого таза при лучевых повреждениях» осуществляется на основании сочетания кода МКБ 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06702CC0" w14:textId="77777777" w:rsidR="00547D24" w:rsidRPr="008139D1"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A16.30.022 Эвисцерация малого таза;</w:t>
      </w:r>
    </w:p>
    <w:p w14:paraId="1871881C" w14:textId="64683E72" w:rsidR="00547D24"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A16.30.022.001 Эвисцерация малого таза с реконструктивно-пластическим компонентом.</w:t>
      </w:r>
    </w:p>
    <w:p w14:paraId="0E307CE6" w14:textId="77777777" w:rsidR="0046431D" w:rsidRPr="008139D1" w:rsidRDefault="0046431D"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700BA5DB" w14:textId="428300F3" w:rsidR="00547D24" w:rsidRPr="008139D1"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.10</w:t>
      </w:r>
      <w:r w:rsidR="00956E41" w:rsidRPr="008139D1">
        <w:rPr>
          <w:rFonts w:ascii="Times New Roman" w:eastAsia="Times New Roman" w:hAnsi="Times New Roman" w:cs="Times New Roman"/>
          <w:b/>
          <w:sz w:val="24"/>
          <w:szCs w:val="24"/>
          <w:lang w:eastAsia="ru-RU"/>
        </w:rPr>
        <w:t>.</w:t>
      </w:r>
      <w:r w:rsidR="00547D24" w:rsidRPr="008139D1">
        <w:rPr>
          <w:rFonts w:ascii="Times New Roman" w:eastAsia="Times New Roman" w:hAnsi="Times New Roman" w:cs="Times New Roman"/>
          <w:b/>
          <w:sz w:val="24"/>
          <w:szCs w:val="24"/>
          <w:lang w:eastAsia="ru-RU"/>
        </w:rPr>
        <w:t>КСГ st36.012 и ds36.006 «Злокачественное новообразование без специального противоопухолевого лечения»</w:t>
      </w:r>
      <w:r w:rsidR="008859FE" w:rsidRPr="008139D1">
        <w:rPr>
          <w:rFonts w:ascii="Times New Roman" w:eastAsia="Times New Roman" w:hAnsi="Times New Roman" w:cs="Times New Roman"/>
          <w:b/>
          <w:sz w:val="24"/>
          <w:szCs w:val="24"/>
          <w:lang w:eastAsia="ru-RU"/>
        </w:rPr>
        <w:t>.</w:t>
      </w:r>
    </w:p>
    <w:p w14:paraId="5E4FF0A9" w14:textId="77777777" w:rsidR="008859FE" w:rsidRPr="008139D1" w:rsidRDefault="008859FE"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p>
    <w:p w14:paraId="75B35A09" w14:textId="575DF507" w:rsidR="00547D24" w:rsidRPr="00662609" w:rsidRDefault="00547D24" w:rsidP="001E7C92">
      <w:pPr>
        <w:widowControl w:val="0"/>
        <w:autoSpaceDE w:val="0"/>
        <w:autoSpaceDN w:val="0"/>
        <w:spacing w:after="0" w:line="276" w:lineRule="auto"/>
        <w:ind w:firstLine="567"/>
        <w:jc w:val="both"/>
        <w:rPr>
          <w:rFonts w:ascii="Times New Roman" w:eastAsia="Times New Roman" w:hAnsi="Times New Roman" w:cs="Times New Roman"/>
          <w:color w:val="00B0F0"/>
          <w:sz w:val="24"/>
          <w:szCs w:val="24"/>
          <w:lang w:eastAsia="ru-RU"/>
        </w:rPr>
      </w:pPr>
      <w:r w:rsidRPr="008139D1">
        <w:rPr>
          <w:rFonts w:ascii="Times New Roman" w:eastAsia="Times New Roman" w:hAnsi="Times New Roman" w:cs="Times New Roman"/>
          <w:sz w:val="24"/>
          <w:szCs w:val="24"/>
          <w:lang w:eastAsia="ru-RU"/>
        </w:rPr>
        <w:t>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r w:rsidR="00017BC8">
        <w:rPr>
          <w:rFonts w:ascii="Times New Roman" w:eastAsia="Times New Roman" w:hAnsi="Times New Roman" w:cs="Times New Roman"/>
          <w:sz w:val="24"/>
          <w:szCs w:val="24"/>
          <w:lang w:eastAsia="ru-RU"/>
        </w:rPr>
        <w:t>.</w:t>
      </w:r>
    </w:p>
    <w:p w14:paraId="0C27C892" w14:textId="5BC7975D" w:rsidR="00662609" w:rsidRPr="00740D07" w:rsidRDefault="00DC4B74" w:rsidP="00662609">
      <w:pPr>
        <w:pStyle w:val="ConsPlusNormal"/>
        <w:ind w:firstLine="567"/>
        <w:jc w:val="both"/>
        <w:rPr>
          <w:rFonts w:ascii="Times New Roman" w:hAnsi="Times New Roman" w:cs="Times New Roman"/>
          <w:sz w:val="24"/>
          <w:szCs w:val="24"/>
        </w:rPr>
      </w:pPr>
      <w:r w:rsidRPr="00740D07">
        <w:rPr>
          <w:rFonts w:ascii="Times New Roman" w:hAnsi="Times New Roman" w:cs="Times New Roman"/>
          <w:sz w:val="24"/>
          <w:szCs w:val="24"/>
        </w:rPr>
        <w:t>Оплата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w:t>
      </w:r>
      <w:r w:rsidR="00A916FE" w:rsidRPr="00740D07">
        <w:rPr>
          <w:rFonts w:ascii="Times New Roman" w:hAnsi="Times New Roman" w:cs="Times New Roman"/>
          <w:sz w:val="24"/>
          <w:szCs w:val="24"/>
        </w:rPr>
        <w:t xml:space="preserve"> (</w:t>
      </w:r>
      <w:r w:rsidRPr="00740D07">
        <w:rPr>
          <w:rFonts w:ascii="Times New Roman" w:hAnsi="Times New Roman" w:cs="Times New Roman"/>
          <w:sz w:val="24"/>
          <w:szCs w:val="24"/>
        </w:rPr>
        <w:t>за исключением лекарственных препаратов, приобретенных пациентом или его представителем за счет личных средств)</w:t>
      </w:r>
      <w:r w:rsidR="00A916FE" w:rsidRPr="00740D07">
        <w:rPr>
          <w:rFonts w:ascii="Times New Roman" w:hAnsi="Times New Roman" w:cs="Times New Roman"/>
          <w:sz w:val="24"/>
          <w:szCs w:val="24"/>
        </w:rPr>
        <w:t xml:space="preserve"> проводится по КСГ st36.012, ds36.006 «Злокачественное новообразование без специального противоопухолевого лечения», </w:t>
      </w:r>
      <w:r w:rsidR="00A916FE" w:rsidRPr="00740D07">
        <w:rPr>
          <w:rFonts w:ascii="Times New Roman" w:hAnsi="Times New Roman" w:cs="Times New Roman"/>
          <w:sz w:val="24"/>
          <w:szCs w:val="24"/>
          <w:lang w:val="en-US"/>
        </w:rPr>
        <w:t>st</w:t>
      </w:r>
      <w:r w:rsidR="00A916FE" w:rsidRPr="00740D07">
        <w:rPr>
          <w:rFonts w:ascii="Times New Roman" w:hAnsi="Times New Roman" w:cs="Times New Roman"/>
          <w:sz w:val="24"/>
          <w:szCs w:val="24"/>
        </w:rPr>
        <w:t>19.090-</w:t>
      </w:r>
      <w:r w:rsidR="00662609" w:rsidRPr="00740D07">
        <w:rPr>
          <w:rFonts w:ascii="Times New Roman" w:hAnsi="Times New Roman" w:cs="Times New Roman"/>
          <w:sz w:val="24"/>
          <w:szCs w:val="24"/>
        </w:rPr>
        <w:t>st19.093</w:t>
      </w:r>
      <w:r w:rsidR="00A916FE" w:rsidRPr="00740D07">
        <w:rPr>
          <w:rFonts w:ascii="Times New Roman" w:hAnsi="Times New Roman" w:cs="Times New Roman"/>
          <w:sz w:val="24"/>
          <w:szCs w:val="24"/>
        </w:rPr>
        <w:t>,</w:t>
      </w:r>
      <w:r w:rsidR="00662609" w:rsidRPr="00740D07">
        <w:rPr>
          <w:rFonts w:ascii="Times New Roman" w:hAnsi="Times New Roman" w:cs="Times New Roman"/>
          <w:sz w:val="24"/>
          <w:szCs w:val="24"/>
        </w:rPr>
        <w:t xml:space="preserve"> ds19.063-ds19.066 «ЗНО лимфоидной и кроветворной тканей без специальн</w:t>
      </w:r>
      <w:r w:rsidR="00740D07" w:rsidRPr="00740D07">
        <w:rPr>
          <w:rFonts w:ascii="Times New Roman" w:hAnsi="Times New Roman" w:cs="Times New Roman"/>
          <w:sz w:val="24"/>
          <w:szCs w:val="24"/>
        </w:rPr>
        <w:t>ого противоопухолевого лечения».</w:t>
      </w:r>
    </w:p>
    <w:p w14:paraId="6D463FA9" w14:textId="77777777" w:rsidR="00662609" w:rsidRPr="00CA3C1A" w:rsidRDefault="00662609" w:rsidP="00662609">
      <w:pPr>
        <w:pStyle w:val="ConsPlusNormal"/>
        <w:ind w:firstLine="567"/>
        <w:jc w:val="both"/>
        <w:rPr>
          <w:color w:val="00B0F0"/>
        </w:rPr>
      </w:pPr>
    </w:p>
    <w:p w14:paraId="05B5C1FD"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28DFA99B" w14:textId="7CB45BDE" w:rsidR="00547D24" w:rsidRPr="008139D1"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CE3619">
        <w:rPr>
          <w:rFonts w:ascii="Times New Roman" w:eastAsia="Times New Roman" w:hAnsi="Times New Roman" w:cs="Times New Roman"/>
          <w:b/>
          <w:sz w:val="24"/>
          <w:szCs w:val="24"/>
          <w:lang w:eastAsia="ru-RU"/>
        </w:rPr>
        <w:t>.11</w:t>
      </w:r>
      <w:r w:rsidR="00956E41" w:rsidRPr="008139D1">
        <w:rPr>
          <w:rFonts w:ascii="Times New Roman" w:eastAsia="Times New Roman" w:hAnsi="Times New Roman" w:cs="Times New Roman"/>
          <w:b/>
          <w:sz w:val="24"/>
          <w:szCs w:val="24"/>
          <w:lang w:eastAsia="ru-RU"/>
        </w:rPr>
        <w:t>.</w:t>
      </w:r>
      <w:r w:rsidR="00547D24" w:rsidRPr="008139D1">
        <w:rPr>
          <w:rFonts w:ascii="Times New Roman" w:eastAsia="Times New Roman" w:hAnsi="Times New Roman" w:cs="Times New Roman"/>
          <w:b/>
          <w:sz w:val="24"/>
          <w:szCs w:val="24"/>
          <w:lang w:eastAsia="ru-RU"/>
        </w:rPr>
        <w:t>КСГ st27.014 «Госпитализация в диагностических целях с постановкой (подтверждением) диагноза злокачественного новообразования»</w:t>
      </w:r>
      <w:r w:rsidR="008859FE" w:rsidRPr="008139D1">
        <w:rPr>
          <w:rFonts w:ascii="Times New Roman" w:eastAsia="Times New Roman" w:hAnsi="Times New Roman" w:cs="Times New Roman"/>
          <w:b/>
          <w:sz w:val="24"/>
          <w:szCs w:val="24"/>
          <w:lang w:eastAsia="ru-RU"/>
        </w:rPr>
        <w:t>.</w:t>
      </w:r>
    </w:p>
    <w:p w14:paraId="448FAD38" w14:textId="77777777" w:rsidR="008859FE" w:rsidRPr="008139D1" w:rsidRDefault="008859FE"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p>
    <w:p w14:paraId="1B595419" w14:textId="47ABF3E8" w:rsidR="00547D24"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 xml:space="preserve">Отнесение случая к этой группе осуществляется с применением соответствующего кода номенклатуры из раздела «B». Данная группа предназначена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так и для оплаты случаев госпитализации в отделения онкологического профиля с диагностической целью, включая также необходимость проведения биопсии. </w:t>
      </w:r>
    </w:p>
    <w:p w14:paraId="4CFC0A1D"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6AB072F9" w14:textId="53C78400" w:rsidR="00547D24" w:rsidRPr="008139D1"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EE6F87" w:rsidRPr="008139D1">
        <w:rPr>
          <w:rFonts w:ascii="Times New Roman" w:eastAsia="Times New Roman" w:hAnsi="Times New Roman" w:cs="Times New Roman"/>
          <w:b/>
          <w:sz w:val="24"/>
          <w:szCs w:val="24"/>
          <w:lang w:eastAsia="ru-RU"/>
        </w:rPr>
        <w:t>.1</w:t>
      </w:r>
      <w:r w:rsidR="00CE3619">
        <w:rPr>
          <w:rFonts w:ascii="Times New Roman" w:eastAsia="Times New Roman" w:hAnsi="Times New Roman" w:cs="Times New Roman"/>
          <w:b/>
          <w:sz w:val="24"/>
          <w:szCs w:val="24"/>
          <w:lang w:eastAsia="ru-RU"/>
        </w:rPr>
        <w:t>2</w:t>
      </w:r>
      <w:r w:rsidR="00956E41" w:rsidRPr="008139D1">
        <w:rPr>
          <w:rFonts w:ascii="Times New Roman" w:eastAsia="Times New Roman" w:hAnsi="Times New Roman" w:cs="Times New Roman"/>
          <w:b/>
          <w:sz w:val="24"/>
          <w:szCs w:val="24"/>
          <w:lang w:eastAsia="ru-RU"/>
        </w:rPr>
        <w:t>.</w:t>
      </w:r>
      <w:r w:rsidR="00547D24" w:rsidRPr="008139D1">
        <w:rPr>
          <w:rFonts w:ascii="Times New Roman" w:eastAsia="Times New Roman" w:hAnsi="Times New Roman" w:cs="Times New Roman"/>
          <w:b/>
          <w:sz w:val="24"/>
          <w:szCs w:val="24"/>
          <w:lang w:eastAsia="ru-RU"/>
        </w:rPr>
        <w:t>КСГ ds19.033 «</w:t>
      </w:r>
      <w:r w:rsidR="006A3B8F" w:rsidRPr="006A3B8F">
        <w:rPr>
          <w:rFonts w:ascii="Times New Roman" w:eastAsia="Times New Roman" w:hAnsi="Times New Roman" w:cs="Times New Roman"/>
          <w:b/>
          <w:sz w:val="24"/>
          <w:szCs w:val="24"/>
          <w:lang w:eastAsia="ru-RU"/>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r w:rsidR="00547D24" w:rsidRPr="008139D1">
        <w:rPr>
          <w:rFonts w:ascii="Times New Roman" w:eastAsia="Times New Roman" w:hAnsi="Times New Roman" w:cs="Times New Roman"/>
          <w:b/>
          <w:sz w:val="24"/>
          <w:szCs w:val="24"/>
          <w:lang w:eastAsia="ru-RU"/>
        </w:rPr>
        <w:t>»</w:t>
      </w:r>
      <w:r w:rsidR="008859FE" w:rsidRPr="008139D1">
        <w:rPr>
          <w:rFonts w:ascii="Times New Roman" w:eastAsia="Times New Roman" w:hAnsi="Times New Roman" w:cs="Times New Roman"/>
          <w:b/>
          <w:sz w:val="24"/>
          <w:szCs w:val="24"/>
          <w:lang w:eastAsia="ru-RU"/>
        </w:rPr>
        <w:t>.</w:t>
      </w:r>
    </w:p>
    <w:p w14:paraId="77431269" w14:textId="77777777" w:rsidR="008859FE" w:rsidRPr="008139D1" w:rsidRDefault="008859FE"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p>
    <w:p w14:paraId="1DF4AF9B" w14:textId="38E89FEA" w:rsidR="00D97521" w:rsidRPr="00D97521" w:rsidRDefault="00D97521" w:rsidP="00D97521">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D97521">
        <w:rPr>
          <w:rFonts w:ascii="Times New Roman" w:eastAsia="Times New Roman" w:hAnsi="Times New Roman" w:cs="Times New Roman"/>
          <w:sz w:val="24"/>
          <w:szCs w:val="24"/>
          <w:lang w:eastAsia="ru-RU"/>
        </w:rPr>
        <w:t>иагностика злокачественных новообразований методами молекулярно-генетических и иммуногистохимических исследований при проведении в условиях дневного стационара оплачивается по отдельной КСГ. В 2023 году в рамках данной группы расширены возможности для проведения в том числе иммунофенотипирования при онкогематологических заболеваниях. Отнесение к КСГ ds19.033 осуществляется в соответствии с иными классификационными критериями «mgi» и «ftg», 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229394A0" w14:textId="7913D0A8" w:rsidR="00547D24" w:rsidRDefault="00D97521" w:rsidP="00D97521">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D97521">
        <w:rPr>
          <w:rFonts w:ascii="Times New Roman" w:eastAsia="Times New Roman" w:hAnsi="Times New Roman" w:cs="Times New Roman"/>
          <w:sz w:val="24"/>
          <w:szCs w:val="24"/>
          <w:lang w:eastAsia="ru-RU"/>
        </w:rPr>
        <w:t>В случае если в условиях дневного стационара пациенту выполнена биопсия, являющаяся классификационным критерием КСГ с коэффициентом затратоемкости, превышающим коэффициент затратоемкости КСГ ds19.033, оплата такой госпитализации осуществляется по КСГ с наибольшим коэффициентом затратоемкости.</w:t>
      </w:r>
    </w:p>
    <w:p w14:paraId="0838B48C" w14:textId="77777777" w:rsidR="00D97521" w:rsidRPr="008139D1" w:rsidRDefault="00D97521" w:rsidP="00D97521">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40A46232" w14:textId="77777777" w:rsidR="00662609" w:rsidRDefault="00662609" w:rsidP="00D97521">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p>
    <w:p w14:paraId="12B990C6" w14:textId="6D8D1070" w:rsidR="00547D24" w:rsidRPr="008139D1" w:rsidRDefault="00D97521" w:rsidP="00D97521">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EE6F87" w:rsidRPr="008139D1">
        <w:rPr>
          <w:rFonts w:ascii="Times New Roman" w:eastAsia="Times New Roman" w:hAnsi="Times New Roman" w:cs="Times New Roman"/>
          <w:b/>
          <w:sz w:val="24"/>
          <w:szCs w:val="24"/>
          <w:lang w:eastAsia="ru-RU"/>
        </w:rPr>
        <w:t>.1</w:t>
      </w:r>
      <w:r w:rsidR="00CE3619">
        <w:rPr>
          <w:rFonts w:ascii="Times New Roman" w:eastAsia="Times New Roman" w:hAnsi="Times New Roman" w:cs="Times New Roman"/>
          <w:b/>
          <w:sz w:val="24"/>
          <w:szCs w:val="24"/>
          <w:lang w:eastAsia="ru-RU"/>
        </w:rPr>
        <w:t>3</w:t>
      </w:r>
      <w:r w:rsidR="00956E41" w:rsidRPr="008139D1">
        <w:rPr>
          <w:rFonts w:ascii="Times New Roman" w:eastAsia="Times New Roman" w:hAnsi="Times New Roman" w:cs="Times New Roman"/>
          <w:b/>
          <w:sz w:val="24"/>
          <w:szCs w:val="24"/>
          <w:lang w:eastAsia="ru-RU"/>
        </w:rPr>
        <w:t>.</w:t>
      </w:r>
      <w:r w:rsidR="00547D24" w:rsidRPr="008139D1">
        <w:rPr>
          <w:rFonts w:ascii="Times New Roman" w:eastAsia="Times New Roman" w:hAnsi="Times New Roman" w:cs="Times New Roman"/>
          <w:b/>
          <w:sz w:val="24"/>
          <w:szCs w:val="24"/>
          <w:lang w:eastAsia="ru-RU"/>
        </w:rPr>
        <w:t>КСГ st19.122 «Поздний посттрансплантационный период после пересадки костного мозга»</w:t>
      </w:r>
      <w:r w:rsidR="008859FE" w:rsidRPr="008139D1">
        <w:rPr>
          <w:rFonts w:ascii="Times New Roman" w:eastAsia="Times New Roman" w:hAnsi="Times New Roman" w:cs="Times New Roman"/>
          <w:b/>
          <w:sz w:val="24"/>
          <w:szCs w:val="24"/>
          <w:lang w:eastAsia="ru-RU"/>
        </w:rPr>
        <w:t>.</w:t>
      </w:r>
    </w:p>
    <w:p w14:paraId="4B23FB95" w14:textId="77777777" w:rsidR="008859FE" w:rsidRPr="008139D1" w:rsidRDefault="008859F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73F3BCD1" w14:textId="77777777" w:rsidR="00547D24" w:rsidRPr="008139D1"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к КСГ st19.122 осуществляется по коду иного классификационного критерия «</w:t>
      </w:r>
      <w:r w:rsidRPr="008139D1">
        <w:rPr>
          <w:rFonts w:ascii="Times New Roman" w:eastAsia="Times New Roman" w:hAnsi="Times New Roman" w:cs="Times New Roman"/>
          <w:sz w:val="24"/>
          <w:szCs w:val="24"/>
          <w:lang w:val="en-US" w:eastAsia="ru-RU"/>
        </w:rPr>
        <w:t>rbpt</w:t>
      </w:r>
      <w:r w:rsidRPr="008139D1">
        <w:rPr>
          <w:rFonts w:ascii="Times New Roman" w:eastAsia="Times New Roman" w:hAnsi="Times New Roman" w:cs="Times New Roman"/>
          <w:sz w:val="24"/>
          <w:szCs w:val="24"/>
          <w:lang w:eastAsia="ru-RU"/>
        </w:rPr>
        <w:t>», соответствующего посттрансплантационному периоду для пациентов, перенесших трансплантацию гемопоэтических стволовых клеток крови и костного мозга (от 30 до 100 дней).</w:t>
      </w:r>
    </w:p>
    <w:p w14:paraId="689F834D" w14:textId="77777777" w:rsidR="00547D24" w:rsidRPr="008139D1"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512BD55B" w14:textId="11F5518A" w:rsidR="00144FA8" w:rsidRPr="008139D1" w:rsidRDefault="00D97521" w:rsidP="00D97521">
      <w:pPr>
        <w:spacing w:after="0" w:line="276"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8</w:t>
      </w:r>
      <w:r w:rsidR="00144FA8" w:rsidRPr="008139D1">
        <w:rPr>
          <w:rFonts w:ascii="Times New Roman" w:hAnsi="Times New Roman" w:cs="Times New Roman"/>
          <w:b/>
          <w:bCs/>
          <w:sz w:val="24"/>
          <w:szCs w:val="24"/>
        </w:rPr>
        <w:t>. Особенности оплаты и формирования КСГ для случаев лечения пациентов с коронавирусной инфекцией COVID-19 (st12.015-st12.019)</w:t>
      </w:r>
      <w:r w:rsidR="0045184F" w:rsidRPr="008139D1">
        <w:rPr>
          <w:rFonts w:ascii="Times New Roman" w:hAnsi="Times New Roman" w:cs="Times New Roman"/>
          <w:b/>
          <w:bCs/>
          <w:sz w:val="24"/>
          <w:szCs w:val="24"/>
        </w:rPr>
        <w:t>.</w:t>
      </w:r>
    </w:p>
    <w:p w14:paraId="19A4F281" w14:textId="77777777" w:rsidR="00144FA8" w:rsidRPr="008139D1" w:rsidRDefault="00144FA8" w:rsidP="001E7C92">
      <w:pPr>
        <w:spacing w:after="0" w:line="276" w:lineRule="auto"/>
        <w:ind w:firstLine="709"/>
        <w:jc w:val="both"/>
        <w:rPr>
          <w:rFonts w:ascii="Times New Roman" w:hAnsi="Times New Roman" w:cs="Times New Roman"/>
          <w:sz w:val="24"/>
          <w:szCs w:val="24"/>
        </w:rPr>
      </w:pPr>
    </w:p>
    <w:p w14:paraId="0CA89AD9" w14:textId="2AB8EAAB" w:rsidR="00C30171" w:rsidRPr="008139D1" w:rsidRDefault="00C30171"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 xml:space="preserve">Формирование групп осуществляется по коду МКБ 10 (U07.1 или U07.2) в сочетании с кодами иного классификационного критерия: «stt1»-«stt4», отражающих тяжесть течения заболевания, или «stt5», отражающим признак долечивания пациента с коронавирусной инфекцией COVID-19. </w:t>
      </w:r>
    </w:p>
    <w:p w14:paraId="3B493FF6" w14:textId="77777777" w:rsidR="00C30171" w:rsidRPr="008139D1" w:rsidRDefault="00C30171"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Тяжесть течения заболевания определяется в соответствии с классификацией COVID-19 по степени тяжести, представленной во Временных методических рекомендациях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 отдельная КСГ st12.015-st12.018 (уровни 1-4).</w:t>
      </w:r>
    </w:p>
    <w:p w14:paraId="0427A500" w14:textId="55919219" w:rsidR="00C30171" w:rsidRDefault="00C30171"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Коэффициенты относительной затратоемкости по КСГ st12.016-st12.018 (уровни 2-4), соответствующим случаям среднетяжелого, тяжелого и крайне тяжелого лечения, учитывают период долечивания пациента.</w:t>
      </w:r>
      <w:r w:rsidR="00FF71BD" w:rsidRPr="008139D1">
        <w:rPr>
          <w:rFonts w:ascii="Times New Roman" w:eastAsia="Times New Roman" w:hAnsi="Times New Roman" w:cs="Times New Roman"/>
          <w:sz w:val="24"/>
          <w:szCs w:val="24"/>
          <w:lang w:eastAsia="ru-RU"/>
        </w:rPr>
        <w:t xml:space="preserve"> </w:t>
      </w:r>
    </w:p>
    <w:p w14:paraId="4C9EB8F3" w14:textId="10FC201B" w:rsidR="00A70F06" w:rsidRPr="008139D1" w:rsidRDefault="00A70F06"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A70F06">
        <w:rPr>
          <w:rFonts w:ascii="Times New Roman" w:eastAsia="Times New Roman" w:hAnsi="Times New Roman" w:cs="Times New Roman"/>
          <w:sz w:val="24"/>
          <w:szCs w:val="24"/>
          <w:lang w:eastAsia="ru-RU"/>
        </w:rPr>
        <w:t>Правила оплаты госпитализаций в случае перевода на долечивание:</w:t>
      </w:r>
    </w:p>
    <w:p w14:paraId="6A400211" w14:textId="1C8078D9" w:rsidR="00D97521" w:rsidRPr="00D97521" w:rsidRDefault="007838DE" w:rsidP="00D97521">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D97521" w:rsidRPr="00D97521">
        <w:rPr>
          <w:rFonts w:ascii="Times New Roman" w:eastAsia="Times New Roman" w:hAnsi="Times New Roman" w:cs="Times New Roman"/>
          <w:sz w:val="24"/>
          <w:szCs w:val="24"/>
          <w:lang w:eastAsia="ru-RU"/>
        </w:rPr>
        <w:t xml:space="preserve">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349C4375" w14:textId="77777777" w:rsidR="00D97521" w:rsidRPr="00D97521" w:rsidRDefault="00D97521" w:rsidP="00D97521">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D97521">
        <w:rPr>
          <w:rFonts w:ascii="Times New Roman" w:eastAsia="Times New Roman" w:hAnsi="Times New Roman" w:cs="Times New Roman"/>
          <w:sz w:val="24"/>
          <w:szCs w:val="24"/>
          <w:lang w:eastAsia="ru-RU"/>
        </w:rPr>
        <w:t xml:space="preserve">- в другую медицинскую организацию – оплата случая лечения </w:t>
      </w:r>
    </w:p>
    <w:p w14:paraId="69D4ADF4" w14:textId="77777777" w:rsidR="00D97521" w:rsidRPr="00D97521" w:rsidRDefault="00D97521" w:rsidP="00D97521">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D97521">
        <w:rPr>
          <w:rFonts w:ascii="Times New Roman" w:eastAsia="Times New Roman" w:hAnsi="Times New Roman" w:cs="Times New Roman"/>
          <w:sz w:val="24"/>
          <w:szCs w:val="24"/>
          <w:lang w:eastAsia="ru-RU"/>
        </w:rPr>
        <w:t>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3819905C" w14:textId="1F224A4D" w:rsidR="00C30171" w:rsidRPr="007838DE" w:rsidRDefault="00D97521" w:rsidP="00D97521">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7838DE">
        <w:rPr>
          <w:rFonts w:ascii="Times New Roman" w:eastAsia="Times New Roman" w:hAnsi="Times New Roman" w:cs="Times New Roman"/>
          <w:sz w:val="24"/>
          <w:szCs w:val="24"/>
          <w:lang w:eastAsia="ru-RU"/>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14:paraId="21866CE7" w14:textId="10412038" w:rsidR="00EC1E07" w:rsidRPr="005B28BB" w:rsidRDefault="00546723" w:rsidP="00D97521">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5B28BB">
        <w:rPr>
          <w:rFonts w:ascii="Times New Roman" w:hAnsi="Times New Roman" w:cs="Times New Roman"/>
          <w:sz w:val="24"/>
          <w:szCs w:val="24"/>
        </w:rPr>
        <w:t>Обязательным условием для оплаты случаев лечения по КСГ st12.015- st12.019 является наличие сведений о пациенте в информационном ресурсе учета информации в целях предотвращения распространения новой коронавирусной инфекции (COVID-19) (далее - Регистр), предусмотренном постановлением Правительства Российской Федерации от 31 марта 2020 № 373. Данные о случае, внесенные в Регистр (даты лечения, диагнозы, степень тяжести, наличие результатов компьютерной томографии, проведение ИВЛ, результат обращения и т.д.) должны соответствовать информации в реестрах счетов.</w:t>
      </w:r>
    </w:p>
    <w:p w14:paraId="3D0CA8AB" w14:textId="77777777" w:rsidR="00EC1E07" w:rsidRPr="005B28BB" w:rsidRDefault="00EC1E07" w:rsidP="00D97521">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p>
    <w:p w14:paraId="3A85968E" w14:textId="68249FFD" w:rsidR="00577AFD" w:rsidRPr="008139D1" w:rsidRDefault="00D97521" w:rsidP="00D97521">
      <w:pPr>
        <w:spacing w:after="0" w:line="276"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9</w:t>
      </w:r>
      <w:r w:rsidR="00577AFD" w:rsidRPr="008139D1">
        <w:rPr>
          <w:rFonts w:ascii="Times New Roman" w:hAnsi="Times New Roman" w:cs="Times New Roman"/>
          <w:b/>
          <w:bCs/>
          <w:sz w:val="24"/>
          <w:szCs w:val="24"/>
        </w:rPr>
        <w:t>.Особенности формирования КСГ для оплаты лекарственной терапии при хроническом вирусном гепатите С в дневном стационаре</w:t>
      </w:r>
    </w:p>
    <w:p w14:paraId="7309410D" w14:textId="26069040" w:rsidR="00D97521" w:rsidRPr="00D97521" w:rsidRDefault="00D97521" w:rsidP="00D97521">
      <w:pPr>
        <w:widowControl w:val="0"/>
        <w:autoSpaceDE w:val="0"/>
        <w:autoSpaceDN w:val="0"/>
        <w:spacing w:after="0" w:line="240" w:lineRule="auto"/>
        <w:ind w:firstLine="567"/>
        <w:jc w:val="both"/>
        <w:rPr>
          <w:rFonts w:ascii="Times New Roman" w:hAnsi="Times New Roman"/>
          <w:color w:val="000000" w:themeColor="text1"/>
          <w:sz w:val="24"/>
          <w:szCs w:val="20"/>
        </w:rPr>
      </w:pPr>
      <w:r>
        <w:rPr>
          <w:rFonts w:ascii="Times New Roman" w:hAnsi="Times New Roman"/>
          <w:color w:val="000000" w:themeColor="text1"/>
          <w:sz w:val="24"/>
          <w:szCs w:val="20"/>
        </w:rPr>
        <w:t>О</w:t>
      </w:r>
      <w:r w:rsidRPr="00D97521">
        <w:rPr>
          <w:rFonts w:ascii="Times New Roman" w:hAnsi="Times New Roman"/>
          <w:color w:val="000000" w:themeColor="text1"/>
          <w:sz w:val="24"/>
          <w:szCs w:val="20"/>
        </w:rPr>
        <w:t>плата случаев лекарственной терапии по поводу хронического вирусного гепатита С осуществляется в соответствии со схемами лекарственной терапии</w:t>
      </w:r>
    </w:p>
    <w:p w14:paraId="45118429" w14:textId="77777777" w:rsidR="00D97521" w:rsidRPr="00D97521" w:rsidRDefault="00D97521" w:rsidP="00D97521">
      <w:pPr>
        <w:widowControl w:val="0"/>
        <w:autoSpaceDE w:val="0"/>
        <w:autoSpaceDN w:val="0"/>
        <w:spacing w:after="0" w:line="240" w:lineRule="auto"/>
        <w:ind w:firstLine="567"/>
        <w:jc w:val="both"/>
        <w:rPr>
          <w:rFonts w:ascii="Times New Roman" w:hAnsi="Times New Roman"/>
          <w:color w:val="000000" w:themeColor="text1"/>
          <w:sz w:val="24"/>
          <w:szCs w:val="20"/>
        </w:rPr>
      </w:pPr>
      <w:r w:rsidRPr="00D97521">
        <w:rPr>
          <w:rFonts w:ascii="Times New Roman" w:hAnsi="Times New Roman"/>
          <w:color w:val="000000" w:themeColor="text1"/>
          <w:sz w:val="24"/>
          <w:szCs w:val="20"/>
        </w:rPr>
        <w:t>С учетом установленной длительности одной госпитализации 28 дней сформированы 18 схем лекарственной терапии хронического вирусного гепатита С, включающих три схемы лекарственной терапии у детей от 3 до 12 лет.</w:t>
      </w:r>
    </w:p>
    <w:p w14:paraId="4C07FD39" w14:textId="77777777" w:rsidR="00D97521" w:rsidRPr="00D97521" w:rsidRDefault="00D97521" w:rsidP="00D97521">
      <w:pPr>
        <w:widowControl w:val="0"/>
        <w:autoSpaceDE w:val="0"/>
        <w:autoSpaceDN w:val="0"/>
        <w:spacing w:after="0" w:line="240" w:lineRule="auto"/>
        <w:ind w:firstLine="567"/>
        <w:jc w:val="both"/>
        <w:rPr>
          <w:rFonts w:ascii="Times New Roman" w:hAnsi="Times New Roman"/>
          <w:color w:val="000000" w:themeColor="text1"/>
          <w:sz w:val="24"/>
          <w:szCs w:val="20"/>
        </w:rPr>
      </w:pPr>
      <w:r w:rsidRPr="00D97521">
        <w:rPr>
          <w:rFonts w:ascii="Times New Roman" w:hAnsi="Times New Roman"/>
          <w:color w:val="000000" w:themeColor="text1"/>
          <w:sz w:val="24"/>
          <w:szCs w:val="20"/>
        </w:rPr>
        <w:t>Учитывая, что отнесение к КСГ случаев лекарственной терапии хронического вирусного гепатита С осуществляется только по сочетанию кода диагноза по МКБ-10 и иного классификационного критерия</w:t>
      </w:r>
      <w:r w:rsidRPr="00D97521">
        <w:rPr>
          <w:sz w:val="20"/>
          <w:szCs w:val="20"/>
        </w:rPr>
        <w:t xml:space="preserve"> «</w:t>
      </w:r>
      <w:r w:rsidRPr="00D97521">
        <w:rPr>
          <w:rFonts w:ascii="Times New Roman" w:hAnsi="Times New Roman"/>
          <w:color w:val="000000" w:themeColor="text1"/>
          <w:sz w:val="24"/>
          <w:szCs w:val="20"/>
        </w:rPr>
        <w:t>thc», отражающего применение определенной схемы лекарственной терапии для проведения противовирусной терапии, каждой из сформированных схем присвоен код «</w:t>
      </w:r>
      <w:r w:rsidRPr="00D97521">
        <w:rPr>
          <w:rFonts w:ascii="Times New Roman" w:hAnsi="Times New Roman"/>
          <w:color w:val="000000" w:themeColor="text1"/>
          <w:sz w:val="24"/>
          <w:szCs w:val="20"/>
          <w:lang w:val="en-US"/>
        </w:rPr>
        <w:t>thc</w:t>
      </w:r>
      <w:r w:rsidRPr="00D97521">
        <w:rPr>
          <w:rFonts w:ascii="Times New Roman" w:hAnsi="Times New Roman"/>
          <w:color w:val="000000" w:themeColor="text1"/>
          <w:sz w:val="24"/>
          <w:szCs w:val="20"/>
        </w:rPr>
        <w:t xml:space="preserve">» от 01 до 18. </w:t>
      </w:r>
    </w:p>
    <w:p w14:paraId="698A55DC" w14:textId="77777777" w:rsidR="00D97521" w:rsidRPr="00D97521" w:rsidRDefault="00D97521" w:rsidP="00D97521">
      <w:pPr>
        <w:widowControl w:val="0"/>
        <w:autoSpaceDE w:val="0"/>
        <w:autoSpaceDN w:val="0"/>
        <w:spacing w:after="0" w:line="240" w:lineRule="auto"/>
        <w:ind w:firstLine="567"/>
        <w:jc w:val="both"/>
        <w:rPr>
          <w:rFonts w:ascii="Times New Roman" w:hAnsi="Times New Roman"/>
          <w:color w:val="000000" w:themeColor="text1"/>
          <w:sz w:val="24"/>
          <w:szCs w:val="20"/>
        </w:rPr>
      </w:pPr>
      <w:r w:rsidRPr="00D97521">
        <w:rPr>
          <w:rFonts w:ascii="Times New Roman" w:hAnsi="Times New Roman"/>
          <w:color w:val="000000" w:themeColor="text1"/>
          <w:sz w:val="24"/>
          <w:szCs w:val="20"/>
        </w:rPr>
        <w:t>Детальное описание группировки схем лекарственной терапии хронического вирусного гепатита С в КСГ представлено в таблице.</w:t>
      </w:r>
    </w:p>
    <w:p w14:paraId="7B0CD72C" w14:textId="77777777" w:rsidR="00D97521" w:rsidRPr="005A11A7" w:rsidRDefault="00D97521" w:rsidP="00D97521">
      <w:pPr>
        <w:widowControl w:val="0"/>
        <w:autoSpaceDE w:val="0"/>
        <w:autoSpaceDN w:val="0"/>
        <w:spacing w:after="0" w:line="240" w:lineRule="auto"/>
        <w:ind w:firstLine="567"/>
        <w:jc w:val="both"/>
        <w:rPr>
          <w:rFonts w:ascii="Times New Roman" w:hAnsi="Times New Roman"/>
          <w:color w:val="000000" w:themeColor="text1"/>
          <w:sz w:val="28"/>
        </w:rPr>
      </w:pPr>
    </w:p>
    <w:p w14:paraId="36A7B5A9" w14:textId="77777777" w:rsidR="00D97521" w:rsidRPr="005A11A7" w:rsidRDefault="00D97521" w:rsidP="00D97521">
      <w:pPr>
        <w:widowControl w:val="0"/>
        <w:autoSpaceDE w:val="0"/>
        <w:autoSpaceDN w:val="0"/>
        <w:spacing w:after="0" w:line="240" w:lineRule="auto"/>
        <w:jc w:val="both"/>
        <w:rPr>
          <w:rFonts w:ascii="Times New Roman" w:hAnsi="Times New Roman"/>
          <w:color w:val="000000" w:themeColor="text1"/>
          <w:sz w:val="28"/>
        </w:rPr>
      </w:pPr>
    </w:p>
    <w:tbl>
      <w:tblPr>
        <w:tblStyle w:val="ac"/>
        <w:tblW w:w="5000" w:type="pct"/>
        <w:tblLook w:val="04A0" w:firstRow="1" w:lastRow="0" w:firstColumn="1" w:lastColumn="0" w:noHBand="0" w:noVBand="1"/>
      </w:tblPr>
      <w:tblGrid>
        <w:gridCol w:w="2039"/>
        <w:gridCol w:w="1626"/>
        <w:gridCol w:w="3477"/>
        <w:gridCol w:w="1516"/>
        <w:gridCol w:w="973"/>
      </w:tblGrid>
      <w:tr w:rsidR="00D97521" w:rsidRPr="005A11A7" w14:paraId="0B02FAF6" w14:textId="77777777" w:rsidTr="00F44F76">
        <w:trPr>
          <w:trHeight w:val="1050"/>
        </w:trPr>
        <w:tc>
          <w:tcPr>
            <w:tcW w:w="1059" w:type="pct"/>
            <w:vAlign w:val="center"/>
            <w:hideMark/>
          </w:tcPr>
          <w:p w14:paraId="5AF0E5D7" w14:textId="77777777" w:rsidR="00D97521" w:rsidRPr="005A11A7" w:rsidRDefault="00D97521" w:rsidP="00F44F76">
            <w:pPr>
              <w:widowControl w:val="0"/>
              <w:autoSpaceDE w:val="0"/>
              <w:autoSpaceDN w:val="0"/>
              <w:jc w:val="center"/>
              <w:rPr>
                <w:rFonts w:ascii="Times New Roman" w:hAnsi="Times New Roman"/>
                <w:color w:val="000000" w:themeColor="text1"/>
              </w:rPr>
            </w:pPr>
            <w:r w:rsidRPr="005A11A7">
              <w:rPr>
                <w:rFonts w:ascii="Times New Roman" w:hAnsi="Times New Roman"/>
                <w:color w:val="000000" w:themeColor="text1"/>
              </w:rPr>
              <w:t>Иной</w:t>
            </w:r>
          </w:p>
          <w:p w14:paraId="66AE53F4"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5A11A7">
              <w:rPr>
                <w:rFonts w:ascii="Times New Roman" w:hAnsi="Times New Roman"/>
                <w:color w:val="000000" w:themeColor="text1"/>
              </w:rPr>
              <w:t>классификационный критерий</w:t>
            </w:r>
          </w:p>
        </w:tc>
        <w:tc>
          <w:tcPr>
            <w:tcW w:w="844" w:type="pct"/>
            <w:vAlign w:val="center"/>
            <w:hideMark/>
          </w:tcPr>
          <w:p w14:paraId="48D7923B"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 xml:space="preserve">МНН </w:t>
            </w:r>
            <w:r w:rsidRPr="00BD40CB">
              <w:rPr>
                <w:rFonts w:ascii="Times New Roman" w:hAnsi="Times New Roman"/>
                <w:color w:val="000000" w:themeColor="text1"/>
              </w:rPr>
              <w:br/>
              <w:t>лекарственных препаратов</w:t>
            </w:r>
          </w:p>
        </w:tc>
        <w:tc>
          <w:tcPr>
            <w:tcW w:w="1805" w:type="pct"/>
            <w:vAlign w:val="center"/>
            <w:hideMark/>
          </w:tcPr>
          <w:p w14:paraId="1111AC11"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Наименование и описание схемы</w:t>
            </w:r>
          </w:p>
        </w:tc>
        <w:tc>
          <w:tcPr>
            <w:tcW w:w="787" w:type="pct"/>
            <w:vAlign w:val="center"/>
            <w:hideMark/>
          </w:tcPr>
          <w:p w14:paraId="6E02B85A"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Длительность лекарс</w:t>
            </w:r>
            <w:r>
              <w:rPr>
                <w:rFonts w:ascii="Times New Roman" w:hAnsi="Times New Roman"/>
                <w:color w:val="000000" w:themeColor="text1"/>
              </w:rPr>
              <w:t>т</w:t>
            </w:r>
            <w:r w:rsidRPr="00BD40CB">
              <w:rPr>
                <w:rFonts w:ascii="Times New Roman" w:hAnsi="Times New Roman"/>
                <w:color w:val="000000" w:themeColor="text1"/>
              </w:rPr>
              <w:t>венной терапии, учтенная в тарифе (дней)</w:t>
            </w:r>
          </w:p>
        </w:tc>
        <w:tc>
          <w:tcPr>
            <w:tcW w:w="505" w:type="pct"/>
            <w:vAlign w:val="center"/>
            <w:hideMark/>
          </w:tcPr>
          <w:p w14:paraId="79674D07"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КСГ</w:t>
            </w:r>
          </w:p>
        </w:tc>
      </w:tr>
      <w:tr w:rsidR="00D97521" w:rsidRPr="005A11A7" w14:paraId="70BEF48F" w14:textId="77777777" w:rsidTr="00F44F76">
        <w:trPr>
          <w:trHeight w:val="1530"/>
        </w:trPr>
        <w:tc>
          <w:tcPr>
            <w:tcW w:w="1059" w:type="pct"/>
            <w:noWrap/>
            <w:vAlign w:val="center"/>
            <w:hideMark/>
          </w:tcPr>
          <w:p w14:paraId="0C6254C3"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thc13</w:t>
            </w:r>
          </w:p>
        </w:tc>
        <w:tc>
          <w:tcPr>
            <w:tcW w:w="844" w:type="pct"/>
            <w:hideMark/>
          </w:tcPr>
          <w:p w14:paraId="335A6274"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[дасабувир; омбитасвир + паритапревир + ритонавир]</w:t>
            </w:r>
          </w:p>
        </w:tc>
        <w:tc>
          <w:tcPr>
            <w:tcW w:w="1805" w:type="pct"/>
            <w:hideMark/>
          </w:tcPr>
          <w:p w14:paraId="2D7FDD06"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[Дасабувир; омбитасвир + паритапревир + ритонавир] таблеток набор, содержащий: дасабувир - таблетки, покрытые пленочной оболочкой 250 мг (2 таблетки в наборе), 1 таблетка 2 раза в сутки ; омбитасвир + паритапревир + ритонавир - таблетки, покрытые пленочной оболочкой 12,5мг+75мг+50мг (2 таблетки в наборе), 2 таблетки 1 раз в сутки</w:t>
            </w:r>
          </w:p>
        </w:tc>
        <w:tc>
          <w:tcPr>
            <w:tcW w:w="787" w:type="pct"/>
            <w:noWrap/>
            <w:vAlign w:val="center"/>
            <w:hideMark/>
          </w:tcPr>
          <w:p w14:paraId="1D4F03B4"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restart"/>
            <w:noWrap/>
            <w:vAlign w:val="center"/>
            <w:hideMark/>
          </w:tcPr>
          <w:p w14:paraId="7B4DBFAB"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ds12.012</w:t>
            </w:r>
          </w:p>
        </w:tc>
      </w:tr>
      <w:tr w:rsidR="00D97521" w:rsidRPr="005A11A7" w14:paraId="1FC24A1B" w14:textId="77777777" w:rsidTr="00F44F76">
        <w:trPr>
          <w:trHeight w:val="1575"/>
        </w:trPr>
        <w:tc>
          <w:tcPr>
            <w:tcW w:w="1059" w:type="pct"/>
            <w:noWrap/>
            <w:vAlign w:val="center"/>
            <w:hideMark/>
          </w:tcPr>
          <w:p w14:paraId="68B91273"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thc14</w:t>
            </w:r>
          </w:p>
        </w:tc>
        <w:tc>
          <w:tcPr>
            <w:tcW w:w="844" w:type="pct"/>
            <w:hideMark/>
          </w:tcPr>
          <w:p w14:paraId="1F05B366"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[дасабувир; омбитасвир + паритапревир + ритонавир] + рибавирин</w:t>
            </w:r>
          </w:p>
        </w:tc>
        <w:tc>
          <w:tcPr>
            <w:tcW w:w="1805" w:type="pct"/>
            <w:hideMark/>
          </w:tcPr>
          <w:p w14:paraId="38C01FEE"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[Дасабувир; омбитасвир + паритапревир + ритонавир] таблеток набор, содержащий: дасабувир - таблетки, покрытые пленочной оболочкой 250 мг (2 таблетки в наборе), 1 таблетка 2 раза в сутки ; омбитасвир + паритапревир + ритонавир - таблетки, покрытые пленочной оболочкой 12,5мг+75мг+50мг (2 таблетки в наборе), 2 таблетки 1 раз в сутки + рибавирин 1000-1200 мг в два приема</w:t>
            </w:r>
          </w:p>
        </w:tc>
        <w:tc>
          <w:tcPr>
            <w:tcW w:w="787" w:type="pct"/>
            <w:noWrap/>
            <w:vAlign w:val="center"/>
            <w:hideMark/>
          </w:tcPr>
          <w:p w14:paraId="3D95B910"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33E97F38"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1484D68B" w14:textId="77777777" w:rsidTr="00F44F76">
        <w:trPr>
          <w:trHeight w:val="510"/>
        </w:trPr>
        <w:tc>
          <w:tcPr>
            <w:tcW w:w="1059" w:type="pct"/>
            <w:noWrap/>
            <w:vAlign w:val="center"/>
            <w:hideMark/>
          </w:tcPr>
          <w:p w14:paraId="7BA1C193"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thc09</w:t>
            </w:r>
          </w:p>
        </w:tc>
        <w:tc>
          <w:tcPr>
            <w:tcW w:w="844" w:type="pct"/>
            <w:hideMark/>
          </w:tcPr>
          <w:p w14:paraId="078C2775"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[гразопревир + элбасвир]</w:t>
            </w:r>
          </w:p>
        </w:tc>
        <w:tc>
          <w:tcPr>
            <w:tcW w:w="1805" w:type="pct"/>
            <w:hideMark/>
          </w:tcPr>
          <w:p w14:paraId="26D25B25"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 xml:space="preserve">[гразопревир + элбасвир] таблетки, покрытые пленочной оболочкой 100 мг + 50 мг, 1 таблетка 1 раз в сутки </w:t>
            </w:r>
          </w:p>
        </w:tc>
        <w:tc>
          <w:tcPr>
            <w:tcW w:w="787" w:type="pct"/>
            <w:noWrap/>
            <w:vAlign w:val="center"/>
            <w:hideMark/>
          </w:tcPr>
          <w:p w14:paraId="6EFF5149"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53DE5C39"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75781224" w14:textId="77777777" w:rsidTr="00F44F76">
        <w:trPr>
          <w:trHeight w:val="765"/>
        </w:trPr>
        <w:tc>
          <w:tcPr>
            <w:tcW w:w="1059" w:type="pct"/>
            <w:noWrap/>
            <w:vAlign w:val="center"/>
            <w:hideMark/>
          </w:tcPr>
          <w:p w14:paraId="4727522F"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thc10</w:t>
            </w:r>
          </w:p>
        </w:tc>
        <w:tc>
          <w:tcPr>
            <w:tcW w:w="844" w:type="pct"/>
            <w:hideMark/>
          </w:tcPr>
          <w:p w14:paraId="4A88BE0C"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[гразопревир + элбасвир] + рибавирин</w:t>
            </w:r>
          </w:p>
        </w:tc>
        <w:tc>
          <w:tcPr>
            <w:tcW w:w="1805" w:type="pct"/>
            <w:hideMark/>
          </w:tcPr>
          <w:p w14:paraId="7AEFBE8D"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[гразопревир + элбасвир] таблетки, покрытые пленочной оболочкой 100 мг + 50 мг, 1 таблетка 1 раз в сутки + рибавирин 800-1400 мг в два приема</w:t>
            </w:r>
          </w:p>
        </w:tc>
        <w:tc>
          <w:tcPr>
            <w:tcW w:w="787" w:type="pct"/>
            <w:noWrap/>
            <w:vAlign w:val="center"/>
            <w:hideMark/>
          </w:tcPr>
          <w:p w14:paraId="5A6E3283"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5094BF34"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0DDFE659" w14:textId="77777777" w:rsidTr="00F44F76">
        <w:trPr>
          <w:trHeight w:val="510"/>
        </w:trPr>
        <w:tc>
          <w:tcPr>
            <w:tcW w:w="1059" w:type="pct"/>
            <w:noWrap/>
            <w:vAlign w:val="center"/>
            <w:hideMark/>
          </w:tcPr>
          <w:p w14:paraId="1A5CF0A2"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thc04</w:t>
            </w:r>
          </w:p>
        </w:tc>
        <w:tc>
          <w:tcPr>
            <w:tcW w:w="844" w:type="pct"/>
            <w:hideMark/>
          </w:tcPr>
          <w:p w14:paraId="7A882C92"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w:t>
            </w:r>
          </w:p>
        </w:tc>
        <w:tc>
          <w:tcPr>
            <w:tcW w:w="1805" w:type="pct"/>
            <w:hideMark/>
          </w:tcPr>
          <w:p w14:paraId="5522E64F"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 гранулы, покрытые оболочкой, для детей 150 мг + 60 мг (3 саше по 50 мг + 20 мг), 1 раз в сутки</w:t>
            </w:r>
          </w:p>
        </w:tc>
        <w:tc>
          <w:tcPr>
            <w:tcW w:w="787" w:type="pct"/>
            <w:noWrap/>
            <w:vAlign w:val="center"/>
            <w:hideMark/>
          </w:tcPr>
          <w:p w14:paraId="36EA358C"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restart"/>
            <w:noWrap/>
            <w:vAlign w:val="center"/>
            <w:hideMark/>
          </w:tcPr>
          <w:p w14:paraId="52151553"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ds12.013</w:t>
            </w:r>
          </w:p>
        </w:tc>
      </w:tr>
      <w:tr w:rsidR="00D97521" w:rsidRPr="005A11A7" w14:paraId="248ED17A" w14:textId="77777777" w:rsidTr="00F44F76">
        <w:trPr>
          <w:trHeight w:val="510"/>
        </w:trPr>
        <w:tc>
          <w:tcPr>
            <w:tcW w:w="1059" w:type="pct"/>
            <w:noWrap/>
            <w:vAlign w:val="center"/>
            <w:hideMark/>
          </w:tcPr>
          <w:p w14:paraId="6194ABF6"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thc15</w:t>
            </w:r>
          </w:p>
        </w:tc>
        <w:tc>
          <w:tcPr>
            <w:tcW w:w="844" w:type="pct"/>
            <w:hideMark/>
          </w:tcPr>
          <w:p w14:paraId="1F95EF16"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даклатасвир + нарлапревир + ритонавир</w:t>
            </w:r>
          </w:p>
        </w:tc>
        <w:tc>
          <w:tcPr>
            <w:tcW w:w="1805" w:type="pct"/>
            <w:hideMark/>
          </w:tcPr>
          <w:p w14:paraId="5601D5FD"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даклатасвир 60 мг 1 раз в сутки + нарлапревир 200 мг 1 раз в сутки + ритонавир 100 мг 1 раз в сутки</w:t>
            </w:r>
          </w:p>
        </w:tc>
        <w:tc>
          <w:tcPr>
            <w:tcW w:w="787" w:type="pct"/>
            <w:noWrap/>
            <w:vAlign w:val="center"/>
            <w:hideMark/>
          </w:tcPr>
          <w:p w14:paraId="1F7B3131"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541AD5F4"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747BE39C" w14:textId="77777777" w:rsidTr="00F44F76">
        <w:trPr>
          <w:trHeight w:val="510"/>
        </w:trPr>
        <w:tc>
          <w:tcPr>
            <w:tcW w:w="1059" w:type="pct"/>
            <w:noWrap/>
            <w:vAlign w:val="center"/>
            <w:hideMark/>
          </w:tcPr>
          <w:p w14:paraId="1606F503"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thc01</w:t>
            </w:r>
          </w:p>
        </w:tc>
        <w:tc>
          <w:tcPr>
            <w:tcW w:w="844" w:type="pct"/>
            <w:hideMark/>
          </w:tcPr>
          <w:p w14:paraId="23F236B4"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[велпатасвир + софосбувир]</w:t>
            </w:r>
          </w:p>
        </w:tc>
        <w:tc>
          <w:tcPr>
            <w:tcW w:w="1805" w:type="pct"/>
            <w:hideMark/>
          </w:tcPr>
          <w:p w14:paraId="1E295D3A"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 xml:space="preserve">[велпатасвир + софосбувир] таблетки, покрытые пленочной оболочкой 100 мг + 400 мг, 1 таблетка 1 раз в сутки </w:t>
            </w:r>
          </w:p>
        </w:tc>
        <w:tc>
          <w:tcPr>
            <w:tcW w:w="787" w:type="pct"/>
            <w:noWrap/>
            <w:vAlign w:val="center"/>
            <w:hideMark/>
          </w:tcPr>
          <w:p w14:paraId="33EA38A3"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3B8B9264"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0A20638E" w14:textId="77777777" w:rsidTr="00F44F76">
        <w:trPr>
          <w:trHeight w:val="510"/>
        </w:trPr>
        <w:tc>
          <w:tcPr>
            <w:tcW w:w="1059" w:type="pct"/>
            <w:noWrap/>
            <w:vAlign w:val="center"/>
            <w:hideMark/>
          </w:tcPr>
          <w:p w14:paraId="4FD7DD58"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thc16</w:t>
            </w:r>
          </w:p>
        </w:tc>
        <w:tc>
          <w:tcPr>
            <w:tcW w:w="844" w:type="pct"/>
            <w:hideMark/>
          </w:tcPr>
          <w:p w14:paraId="2753549C"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даклатасвир + софосбувир</w:t>
            </w:r>
          </w:p>
        </w:tc>
        <w:tc>
          <w:tcPr>
            <w:tcW w:w="1805" w:type="pct"/>
            <w:hideMark/>
          </w:tcPr>
          <w:p w14:paraId="42E19DC4"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даклатасвир 60 мг 1 раз в сутки + софосбувир 400 мг 1 раз в сутки</w:t>
            </w:r>
          </w:p>
        </w:tc>
        <w:tc>
          <w:tcPr>
            <w:tcW w:w="787" w:type="pct"/>
            <w:noWrap/>
            <w:vAlign w:val="center"/>
            <w:hideMark/>
          </w:tcPr>
          <w:p w14:paraId="646E51C6"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77441682"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2E8959CB" w14:textId="77777777" w:rsidTr="00F44F76">
        <w:trPr>
          <w:trHeight w:val="765"/>
        </w:trPr>
        <w:tc>
          <w:tcPr>
            <w:tcW w:w="1059" w:type="pct"/>
            <w:noWrap/>
            <w:vAlign w:val="center"/>
            <w:hideMark/>
          </w:tcPr>
          <w:p w14:paraId="1797E879"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thc02</w:t>
            </w:r>
          </w:p>
        </w:tc>
        <w:tc>
          <w:tcPr>
            <w:tcW w:w="844" w:type="pct"/>
            <w:hideMark/>
          </w:tcPr>
          <w:p w14:paraId="39BE320A"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[велпатасвир + софосбувир] + рибавирин</w:t>
            </w:r>
          </w:p>
        </w:tc>
        <w:tc>
          <w:tcPr>
            <w:tcW w:w="1805" w:type="pct"/>
            <w:hideMark/>
          </w:tcPr>
          <w:p w14:paraId="5092796E"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[велпатасвир + софосбувир] таблетки, покрытые пленочной оболочкой 100 мг + 400 мг, 1 таблетка 1 раз в сутки + рибавирин 1000-1200 мг в два приема</w:t>
            </w:r>
          </w:p>
        </w:tc>
        <w:tc>
          <w:tcPr>
            <w:tcW w:w="787" w:type="pct"/>
            <w:noWrap/>
            <w:vAlign w:val="center"/>
            <w:hideMark/>
          </w:tcPr>
          <w:p w14:paraId="1E495BF6"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7F59AE86"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016ADCDF" w14:textId="77777777" w:rsidTr="00F44F76">
        <w:trPr>
          <w:trHeight w:val="510"/>
        </w:trPr>
        <w:tc>
          <w:tcPr>
            <w:tcW w:w="1059" w:type="pct"/>
            <w:noWrap/>
            <w:vAlign w:val="center"/>
            <w:hideMark/>
          </w:tcPr>
          <w:p w14:paraId="6646982F"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thc17</w:t>
            </w:r>
          </w:p>
        </w:tc>
        <w:tc>
          <w:tcPr>
            <w:tcW w:w="844" w:type="pct"/>
            <w:hideMark/>
          </w:tcPr>
          <w:p w14:paraId="3D49424E"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даклатасвир + софосбувир + рибавирин</w:t>
            </w:r>
          </w:p>
        </w:tc>
        <w:tc>
          <w:tcPr>
            <w:tcW w:w="1805" w:type="pct"/>
            <w:hideMark/>
          </w:tcPr>
          <w:p w14:paraId="3E816E25"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даклатасвир 60 мг 1 раз в сутки + софосбувир 400 мг 1 раз в сутки + рибавирин 1000-1200 мг в два приема</w:t>
            </w:r>
          </w:p>
        </w:tc>
        <w:tc>
          <w:tcPr>
            <w:tcW w:w="787" w:type="pct"/>
            <w:noWrap/>
            <w:vAlign w:val="center"/>
            <w:hideMark/>
          </w:tcPr>
          <w:p w14:paraId="066B6A0C"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61CFF159"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2A476BFF" w14:textId="77777777" w:rsidTr="00F44F76">
        <w:trPr>
          <w:trHeight w:val="510"/>
        </w:trPr>
        <w:tc>
          <w:tcPr>
            <w:tcW w:w="1059" w:type="pct"/>
            <w:noWrap/>
            <w:vAlign w:val="center"/>
            <w:hideMark/>
          </w:tcPr>
          <w:p w14:paraId="7BA7FBF3"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thc05</w:t>
            </w:r>
          </w:p>
        </w:tc>
        <w:tc>
          <w:tcPr>
            <w:tcW w:w="844" w:type="pct"/>
            <w:hideMark/>
          </w:tcPr>
          <w:p w14:paraId="7679882B"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w:t>
            </w:r>
          </w:p>
        </w:tc>
        <w:tc>
          <w:tcPr>
            <w:tcW w:w="1805" w:type="pct"/>
            <w:hideMark/>
          </w:tcPr>
          <w:p w14:paraId="2F69DEC5"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 гранулы, покрытые оболочкой, для детей 200 мг + 80 мг (4 саше по 50 мг + 20 мг), 1 раз в сутки</w:t>
            </w:r>
          </w:p>
        </w:tc>
        <w:tc>
          <w:tcPr>
            <w:tcW w:w="787" w:type="pct"/>
            <w:noWrap/>
            <w:vAlign w:val="center"/>
            <w:hideMark/>
          </w:tcPr>
          <w:p w14:paraId="0B93FCDE"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restart"/>
            <w:noWrap/>
            <w:vAlign w:val="center"/>
            <w:hideMark/>
          </w:tcPr>
          <w:p w14:paraId="47588732"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ds12.014</w:t>
            </w:r>
          </w:p>
        </w:tc>
      </w:tr>
      <w:tr w:rsidR="00D97521" w:rsidRPr="005A11A7" w14:paraId="3A7B9607" w14:textId="77777777" w:rsidTr="00F44F76">
        <w:trPr>
          <w:trHeight w:val="510"/>
        </w:trPr>
        <w:tc>
          <w:tcPr>
            <w:tcW w:w="1059" w:type="pct"/>
            <w:noWrap/>
            <w:vAlign w:val="center"/>
            <w:hideMark/>
          </w:tcPr>
          <w:p w14:paraId="1106DF85"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thc18</w:t>
            </w:r>
          </w:p>
        </w:tc>
        <w:tc>
          <w:tcPr>
            <w:tcW w:w="844" w:type="pct"/>
            <w:hideMark/>
          </w:tcPr>
          <w:p w14:paraId="4FB9A88A"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нарлапревир + ритонавир + софосбувир</w:t>
            </w:r>
          </w:p>
        </w:tc>
        <w:tc>
          <w:tcPr>
            <w:tcW w:w="1805" w:type="pct"/>
            <w:hideMark/>
          </w:tcPr>
          <w:p w14:paraId="20838AF4"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нарлапревир 200 мг 1 раз в сутки + ритонавир 100 мг 1 раз в сутки + софосбувир 400 мг 1 раз в сутки</w:t>
            </w:r>
          </w:p>
        </w:tc>
        <w:tc>
          <w:tcPr>
            <w:tcW w:w="787" w:type="pct"/>
            <w:noWrap/>
            <w:vAlign w:val="center"/>
            <w:hideMark/>
          </w:tcPr>
          <w:p w14:paraId="71767DCA"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69C4B5B3"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5AED75B7" w14:textId="77777777" w:rsidTr="00F44F76">
        <w:trPr>
          <w:trHeight w:val="765"/>
        </w:trPr>
        <w:tc>
          <w:tcPr>
            <w:tcW w:w="1059" w:type="pct"/>
            <w:noWrap/>
            <w:vAlign w:val="center"/>
            <w:hideMark/>
          </w:tcPr>
          <w:p w14:paraId="32376A01"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thc11</w:t>
            </w:r>
          </w:p>
        </w:tc>
        <w:tc>
          <w:tcPr>
            <w:tcW w:w="844" w:type="pct"/>
            <w:hideMark/>
          </w:tcPr>
          <w:p w14:paraId="12EA6B94"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[гразопревир + элбасвир] + софосбувир</w:t>
            </w:r>
          </w:p>
        </w:tc>
        <w:tc>
          <w:tcPr>
            <w:tcW w:w="1805" w:type="pct"/>
            <w:hideMark/>
          </w:tcPr>
          <w:p w14:paraId="462DBD9E"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[гразопревир + элбасвир] таблетки, покрытые пленочной оболочкой 100 мг + 50 мг, 1 таблетка 1 раз в сутки + софосбувир 400 мг 1 раз в сутки</w:t>
            </w:r>
          </w:p>
        </w:tc>
        <w:tc>
          <w:tcPr>
            <w:tcW w:w="787" w:type="pct"/>
            <w:noWrap/>
            <w:vAlign w:val="center"/>
            <w:hideMark/>
          </w:tcPr>
          <w:p w14:paraId="63D040B8"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474FC961"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5143E217" w14:textId="77777777" w:rsidTr="00F44F76">
        <w:trPr>
          <w:trHeight w:val="840"/>
        </w:trPr>
        <w:tc>
          <w:tcPr>
            <w:tcW w:w="1059" w:type="pct"/>
            <w:noWrap/>
            <w:vAlign w:val="center"/>
            <w:hideMark/>
          </w:tcPr>
          <w:p w14:paraId="62C9C166"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thc12</w:t>
            </w:r>
          </w:p>
        </w:tc>
        <w:tc>
          <w:tcPr>
            <w:tcW w:w="844" w:type="pct"/>
            <w:hideMark/>
          </w:tcPr>
          <w:p w14:paraId="710D50AD"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[гразопревир + элбасвир] + софосбувир + рибавирин</w:t>
            </w:r>
          </w:p>
        </w:tc>
        <w:tc>
          <w:tcPr>
            <w:tcW w:w="1805" w:type="pct"/>
            <w:hideMark/>
          </w:tcPr>
          <w:p w14:paraId="26DCE8E5"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[гразопревир + элбасвир] таблетки, покрытые пленочной оболочкой 100 мг + 50 мг, 1 таблетка 1 раз в сутки + софосбувир 400 мг 1 раз в сутки + рибавирин 800-1400 мг в два приема</w:t>
            </w:r>
          </w:p>
        </w:tc>
        <w:tc>
          <w:tcPr>
            <w:tcW w:w="787" w:type="pct"/>
            <w:noWrap/>
            <w:vAlign w:val="center"/>
            <w:hideMark/>
          </w:tcPr>
          <w:p w14:paraId="03DF7056"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2DE5503C"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6F588BBB" w14:textId="77777777" w:rsidTr="00F44F76">
        <w:trPr>
          <w:trHeight w:val="510"/>
        </w:trPr>
        <w:tc>
          <w:tcPr>
            <w:tcW w:w="1059" w:type="pct"/>
            <w:noWrap/>
            <w:vAlign w:val="center"/>
            <w:hideMark/>
          </w:tcPr>
          <w:p w14:paraId="34457375"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thc06</w:t>
            </w:r>
          </w:p>
        </w:tc>
        <w:tc>
          <w:tcPr>
            <w:tcW w:w="844" w:type="pct"/>
            <w:hideMark/>
          </w:tcPr>
          <w:p w14:paraId="676B26F1"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w:t>
            </w:r>
          </w:p>
        </w:tc>
        <w:tc>
          <w:tcPr>
            <w:tcW w:w="1805" w:type="pct"/>
            <w:hideMark/>
          </w:tcPr>
          <w:p w14:paraId="14C1EAC8"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 гранулы, покрытые оболочкой, для детей 250 мг + 100 мг (5 саше по 50 мг + 20 мг), 1 раз в сутки</w:t>
            </w:r>
          </w:p>
        </w:tc>
        <w:tc>
          <w:tcPr>
            <w:tcW w:w="787" w:type="pct"/>
            <w:noWrap/>
            <w:vAlign w:val="center"/>
            <w:hideMark/>
          </w:tcPr>
          <w:p w14:paraId="6E58BE77"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5D8FC3D4"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1AEC5679" w14:textId="77777777" w:rsidTr="00F44F76">
        <w:trPr>
          <w:trHeight w:val="765"/>
        </w:trPr>
        <w:tc>
          <w:tcPr>
            <w:tcW w:w="1059" w:type="pct"/>
            <w:noWrap/>
            <w:vAlign w:val="center"/>
            <w:hideMark/>
          </w:tcPr>
          <w:p w14:paraId="32F57E78"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thc03</w:t>
            </w:r>
          </w:p>
        </w:tc>
        <w:tc>
          <w:tcPr>
            <w:tcW w:w="844" w:type="pct"/>
            <w:hideMark/>
          </w:tcPr>
          <w:p w14:paraId="0F018D0D"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w:t>
            </w:r>
          </w:p>
        </w:tc>
        <w:tc>
          <w:tcPr>
            <w:tcW w:w="1805" w:type="pct"/>
            <w:hideMark/>
          </w:tcPr>
          <w:p w14:paraId="498CDBD4"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 xml:space="preserve">[Глекапревир + пибрентасвир] таблетки, покрытые пленочной оболочкой 300 мг + 120 мг (3 таблетки по 100 мг + 40 мг) 1 раз в сутки </w:t>
            </w:r>
          </w:p>
        </w:tc>
        <w:tc>
          <w:tcPr>
            <w:tcW w:w="787" w:type="pct"/>
            <w:noWrap/>
            <w:vAlign w:val="center"/>
            <w:hideMark/>
          </w:tcPr>
          <w:p w14:paraId="3BDA1F05"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ign w:val="center"/>
            <w:hideMark/>
          </w:tcPr>
          <w:p w14:paraId="39E4D5D6" w14:textId="77777777" w:rsidR="00D97521" w:rsidRPr="00BD40CB" w:rsidRDefault="00D97521" w:rsidP="00F44F76">
            <w:pPr>
              <w:widowControl w:val="0"/>
              <w:autoSpaceDE w:val="0"/>
              <w:autoSpaceDN w:val="0"/>
              <w:jc w:val="center"/>
              <w:rPr>
                <w:rFonts w:ascii="Times New Roman" w:hAnsi="Times New Roman"/>
                <w:color w:val="000000" w:themeColor="text1"/>
              </w:rPr>
            </w:pPr>
          </w:p>
        </w:tc>
      </w:tr>
      <w:tr w:rsidR="00D97521" w:rsidRPr="005A11A7" w14:paraId="4A87F776" w14:textId="77777777" w:rsidTr="00F44F76">
        <w:trPr>
          <w:trHeight w:val="765"/>
        </w:trPr>
        <w:tc>
          <w:tcPr>
            <w:tcW w:w="1059" w:type="pct"/>
            <w:noWrap/>
            <w:vAlign w:val="center"/>
            <w:hideMark/>
          </w:tcPr>
          <w:p w14:paraId="77BE30BA"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thc07</w:t>
            </w:r>
          </w:p>
        </w:tc>
        <w:tc>
          <w:tcPr>
            <w:tcW w:w="844" w:type="pct"/>
            <w:hideMark/>
          </w:tcPr>
          <w:p w14:paraId="5660486E"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 + софосбувир</w:t>
            </w:r>
          </w:p>
        </w:tc>
        <w:tc>
          <w:tcPr>
            <w:tcW w:w="1805" w:type="pct"/>
            <w:hideMark/>
          </w:tcPr>
          <w:p w14:paraId="46C77D5A"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 таблетки, покрытые пленочной оболочкой 300 мг + 120 мг (3 таблетки по 100 мг + 40 мг) 1 раз в сутки + софосбувир 400 мг 1 раз в сутки</w:t>
            </w:r>
          </w:p>
        </w:tc>
        <w:tc>
          <w:tcPr>
            <w:tcW w:w="787" w:type="pct"/>
            <w:noWrap/>
            <w:vAlign w:val="center"/>
            <w:hideMark/>
          </w:tcPr>
          <w:p w14:paraId="6E20B3EB"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val="restart"/>
            <w:noWrap/>
            <w:vAlign w:val="center"/>
            <w:hideMark/>
          </w:tcPr>
          <w:p w14:paraId="77A3307C"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ds12.015</w:t>
            </w:r>
          </w:p>
        </w:tc>
      </w:tr>
      <w:tr w:rsidR="00D97521" w:rsidRPr="005A11A7" w14:paraId="031BB1FC" w14:textId="77777777" w:rsidTr="00F44F76">
        <w:trPr>
          <w:trHeight w:val="1020"/>
        </w:trPr>
        <w:tc>
          <w:tcPr>
            <w:tcW w:w="1059" w:type="pct"/>
            <w:noWrap/>
            <w:vAlign w:val="center"/>
            <w:hideMark/>
          </w:tcPr>
          <w:p w14:paraId="5D2D51CB"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thc08</w:t>
            </w:r>
          </w:p>
        </w:tc>
        <w:tc>
          <w:tcPr>
            <w:tcW w:w="844" w:type="pct"/>
            <w:hideMark/>
          </w:tcPr>
          <w:p w14:paraId="2EA7B01D"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 + софосбувир + рибавирин</w:t>
            </w:r>
          </w:p>
        </w:tc>
        <w:tc>
          <w:tcPr>
            <w:tcW w:w="1805" w:type="pct"/>
            <w:hideMark/>
          </w:tcPr>
          <w:p w14:paraId="721C1A6E" w14:textId="77777777" w:rsidR="00D97521" w:rsidRPr="00BD40CB" w:rsidRDefault="00D97521" w:rsidP="00F44F76">
            <w:pPr>
              <w:widowControl w:val="0"/>
              <w:autoSpaceDE w:val="0"/>
              <w:autoSpaceDN w:val="0"/>
              <w:jc w:val="both"/>
              <w:rPr>
                <w:rFonts w:ascii="Times New Roman" w:hAnsi="Times New Roman"/>
                <w:color w:val="000000" w:themeColor="text1"/>
              </w:rPr>
            </w:pPr>
            <w:r w:rsidRPr="00BD40CB">
              <w:rPr>
                <w:rFonts w:ascii="Times New Roman" w:hAnsi="Times New Roman"/>
                <w:color w:val="000000" w:themeColor="text1"/>
              </w:rPr>
              <w:t>[Глекапревир + пибрентасвир] таблетки, покрытые пленочной оболочкой 300 мг + 120 мг (3 таблетки по 100 мг + 40 мг) 1 раз в сутки + софосбувир 400 мг 1 раз в сутки + рибавирин 1000-1200 мг в два приема</w:t>
            </w:r>
          </w:p>
        </w:tc>
        <w:tc>
          <w:tcPr>
            <w:tcW w:w="787" w:type="pct"/>
            <w:noWrap/>
            <w:vAlign w:val="center"/>
            <w:hideMark/>
          </w:tcPr>
          <w:p w14:paraId="3B2EDC42" w14:textId="77777777" w:rsidR="00D97521" w:rsidRPr="00BD40CB" w:rsidRDefault="00D97521" w:rsidP="00F44F76">
            <w:pPr>
              <w:widowControl w:val="0"/>
              <w:autoSpaceDE w:val="0"/>
              <w:autoSpaceDN w:val="0"/>
              <w:jc w:val="center"/>
              <w:rPr>
                <w:rFonts w:ascii="Times New Roman" w:hAnsi="Times New Roman"/>
                <w:color w:val="000000" w:themeColor="text1"/>
              </w:rPr>
            </w:pPr>
            <w:r w:rsidRPr="00BD40CB">
              <w:rPr>
                <w:rFonts w:ascii="Times New Roman" w:hAnsi="Times New Roman"/>
                <w:color w:val="000000" w:themeColor="text1"/>
              </w:rPr>
              <w:t>28</w:t>
            </w:r>
          </w:p>
        </w:tc>
        <w:tc>
          <w:tcPr>
            <w:tcW w:w="505" w:type="pct"/>
            <w:vMerge/>
            <w:hideMark/>
          </w:tcPr>
          <w:p w14:paraId="0FC491D8" w14:textId="77777777" w:rsidR="00D97521" w:rsidRPr="00BD40CB" w:rsidRDefault="00D97521" w:rsidP="00F44F76">
            <w:pPr>
              <w:widowControl w:val="0"/>
              <w:autoSpaceDE w:val="0"/>
              <w:autoSpaceDN w:val="0"/>
              <w:jc w:val="both"/>
              <w:rPr>
                <w:rFonts w:ascii="Times New Roman" w:hAnsi="Times New Roman"/>
                <w:color w:val="000000" w:themeColor="text1"/>
                <w:sz w:val="28"/>
              </w:rPr>
            </w:pPr>
          </w:p>
        </w:tc>
      </w:tr>
    </w:tbl>
    <w:p w14:paraId="5887D1F5" w14:textId="77777777" w:rsidR="00D97521" w:rsidRPr="00BD40CB" w:rsidRDefault="00D97521" w:rsidP="00D97521">
      <w:pPr>
        <w:widowControl w:val="0"/>
        <w:autoSpaceDE w:val="0"/>
        <w:autoSpaceDN w:val="0"/>
        <w:spacing w:after="0" w:line="240" w:lineRule="auto"/>
        <w:ind w:firstLine="567"/>
        <w:jc w:val="both"/>
        <w:rPr>
          <w:rFonts w:ascii="Times New Roman" w:hAnsi="Times New Roman"/>
          <w:color w:val="000000" w:themeColor="text1"/>
          <w:sz w:val="28"/>
        </w:rPr>
      </w:pPr>
    </w:p>
    <w:p w14:paraId="6D8E93CC" w14:textId="77777777" w:rsidR="00D97521" w:rsidRPr="00D97521" w:rsidRDefault="00D97521" w:rsidP="00D97521">
      <w:pPr>
        <w:widowControl w:val="0"/>
        <w:autoSpaceDE w:val="0"/>
        <w:autoSpaceDN w:val="0"/>
        <w:spacing w:after="0" w:line="240" w:lineRule="auto"/>
        <w:ind w:firstLine="567"/>
        <w:jc w:val="both"/>
        <w:rPr>
          <w:rFonts w:ascii="Times New Roman" w:hAnsi="Times New Roman"/>
          <w:color w:val="000000" w:themeColor="text1"/>
          <w:sz w:val="24"/>
          <w:szCs w:val="20"/>
        </w:rPr>
      </w:pPr>
      <w:r w:rsidRPr="00D97521">
        <w:rPr>
          <w:rFonts w:ascii="Times New Roman" w:hAnsi="Times New Roman"/>
          <w:color w:val="000000" w:themeColor="text1"/>
          <w:sz w:val="24"/>
          <w:szCs w:val="20"/>
        </w:rPr>
        <w:t>В целях отнесения случая госпитализации к одной из КСГ, кодирование указанного случая должно осуществлятся с использованием иного классификационного критерия, соответсвующего применяемой схеме лекарственной терапии.</w:t>
      </w:r>
    </w:p>
    <w:p w14:paraId="11C8EA41" w14:textId="77777777" w:rsidR="00D97521" w:rsidRPr="00D97521" w:rsidRDefault="00D97521" w:rsidP="00D97521">
      <w:pPr>
        <w:widowControl w:val="0"/>
        <w:autoSpaceDE w:val="0"/>
        <w:autoSpaceDN w:val="0"/>
        <w:spacing w:after="0" w:line="240" w:lineRule="auto"/>
        <w:ind w:firstLine="567"/>
        <w:jc w:val="both"/>
        <w:rPr>
          <w:rFonts w:ascii="Times New Roman" w:hAnsi="Times New Roman"/>
          <w:color w:val="000000" w:themeColor="text1"/>
          <w:sz w:val="24"/>
          <w:szCs w:val="20"/>
        </w:rPr>
      </w:pPr>
      <w:r w:rsidRPr="00D97521">
        <w:rPr>
          <w:rFonts w:ascii="Times New Roman" w:hAnsi="Times New Roman"/>
          <w:color w:val="000000" w:themeColor="text1"/>
          <w:sz w:val="24"/>
          <w:szCs w:val="20"/>
        </w:rPr>
        <w:t xml:space="preserve">Коэффициент относительной затратоемкости для указанных КСГ приведен </w:t>
      </w:r>
      <w:r w:rsidRPr="00D97521">
        <w:rPr>
          <w:rFonts w:ascii="Times New Roman" w:hAnsi="Times New Roman"/>
          <w:b/>
          <w:i/>
          <w:color w:val="000000" w:themeColor="text1"/>
          <w:sz w:val="24"/>
          <w:szCs w:val="20"/>
        </w:rPr>
        <w:t>в расчете на усредненные затраты, исходя из длительности лекарственной терапии 28 дней</w:t>
      </w:r>
      <w:r w:rsidRPr="00D97521">
        <w:rPr>
          <w:rFonts w:ascii="Times New Roman" w:hAnsi="Times New Roman"/>
          <w:color w:val="000000" w:themeColor="text1"/>
          <w:sz w:val="24"/>
          <w:szCs w:val="20"/>
        </w:rPr>
        <w:t xml:space="preserve">. </w:t>
      </w:r>
    </w:p>
    <w:p w14:paraId="63CF7DE0" w14:textId="77777777" w:rsidR="00D97521" w:rsidRPr="00D97521" w:rsidRDefault="00D97521" w:rsidP="00D97521">
      <w:pPr>
        <w:widowControl w:val="0"/>
        <w:autoSpaceDE w:val="0"/>
        <w:autoSpaceDN w:val="0"/>
        <w:spacing w:after="0" w:line="240" w:lineRule="auto"/>
        <w:ind w:firstLine="567"/>
        <w:jc w:val="both"/>
        <w:rPr>
          <w:rFonts w:ascii="Times New Roman" w:hAnsi="Times New Roman"/>
          <w:color w:val="000000" w:themeColor="text1"/>
          <w:sz w:val="24"/>
          <w:szCs w:val="20"/>
        </w:rPr>
      </w:pPr>
      <w:r w:rsidRPr="00D97521">
        <w:rPr>
          <w:rFonts w:ascii="Times New Roman" w:hAnsi="Times New Roman"/>
          <w:color w:val="000000" w:themeColor="text1"/>
          <w:sz w:val="24"/>
          <w:szCs w:val="20"/>
        </w:rPr>
        <w:t xml:space="preserve">Учитывая, что длительность курса кратна 28 дням, в рамках оплаты курса терапии предполагается подача счетов на оплату каждые 28 дней, начиная с 29 дня от даты госпитализации. </w:t>
      </w:r>
    </w:p>
    <w:p w14:paraId="2A1CF868" w14:textId="77777777" w:rsidR="00D97521" w:rsidRPr="00D97521" w:rsidRDefault="00D97521" w:rsidP="00D97521">
      <w:pPr>
        <w:widowControl w:val="0"/>
        <w:autoSpaceDE w:val="0"/>
        <w:autoSpaceDN w:val="0"/>
        <w:spacing w:after="0" w:line="240" w:lineRule="auto"/>
        <w:ind w:firstLine="567"/>
        <w:jc w:val="both"/>
        <w:rPr>
          <w:rFonts w:ascii="Times New Roman" w:hAnsi="Times New Roman"/>
          <w:color w:val="000000" w:themeColor="text1"/>
          <w:sz w:val="24"/>
          <w:szCs w:val="20"/>
        </w:rPr>
      </w:pPr>
      <w:r w:rsidRPr="00D97521">
        <w:rPr>
          <w:rFonts w:ascii="Times New Roman" w:hAnsi="Times New Roman"/>
          <w:color w:val="000000" w:themeColor="text1"/>
          <w:sz w:val="24"/>
          <w:szCs w:val="20"/>
        </w:rPr>
        <w:t xml:space="preserve">При этом курсовая длительность лекарственной терапии определяется клиническими рекомендациями по вопросам оказания медицинской помощи пациентам с хроническим вирусным гепатитом С и инструкцией к лекарственному препарату. </w:t>
      </w:r>
    </w:p>
    <w:p w14:paraId="735EDBAB" w14:textId="77777777" w:rsidR="00F11D56" w:rsidRPr="008139D1" w:rsidRDefault="00F11D56" w:rsidP="001E7C92">
      <w:pPr>
        <w:spacing w:after="0" w:line="276" w:lineRule="auto"/>
        <w:jc w:val="both"/>
        <w:rPr>
          <w:rFonts w:ascii="Times New Roman" w:hAnsi="Times New Roman" w:cs="Times New Roman"/>
          <w:b/>
          <w:bCs/>
          <w:sz w:val="24"/>
          <w:szCs w:val="24"/>
        </w:rPr>
      </w:pPr>
    </w:p>
    <w:p w14:paraId="3DFBFC4A" w14:textId="696B5312" w:rsidR="00635BE0" w:rsidRDefault="00D97521" w:rsidP="00635BE0">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10</w:t>
      </w:r>
      <w:r w:rsidR="00F11D56" w:rsidRPr="008139D1">
        <w:rPr>
          <w:rFonts w:ascii="Times New Roman" w:hAnsi="Times New Roman" w:cs="Times New Roman"/>
          <w:b/>
          <w:bCs/>
          <w:sz w:val="24"/>
          <w:szCs w:val="24"/>
        </w:rPr>
        <w:t xml:space="preserve">. Оплата случаев лечения соматических заболеваний, </w:t>
      </w:r>
      <w:r w:rsidR="00635BE0">
        <w:rPr>
          <w:rFonts w:ascii="Times New Roman" w:hAnsi="Times New Roman" w:cs="Times New Roman"/>
          <w:b/>
          <w:bCs/>
          <w:sz w:val="24"/>
          <w:szCs w:val="24"/>
        </w:rPr>
        <w:t>осложненных старческой астенией</w:t>
      </w:r>
    </w:p>
    <w:p w14:paraId="070A736F" w14:textId="77777777" w:rsidR="00635BE0" w:rsidRPr="008139D1" w:rsidRDefault="00635BE0" w:rsidP="001E7C92">
      <w:pPr>
        <w:spacing w:after="0" w:line="276" w:lineRule="auto"/>
        <w:jc w:val="both"/>
        <w:rPr>
          <w:rFonts w:ascii="Times New Roman" w:hAnsi="Times New Roman" w:cs="Times New Roman"/>
          <w:b/>
          <w:bCs/>
          <w:sz w:val="24"/>
          <w:szCs w:val="24"/>
        </w:rPr>
      </w:pPr>
    </w:p>
    <w:p w14:paraId="73DF5836" w14:textId="77777777" w:rsidR="0036286C" w:rsidRPr="008139D1" w:rsidRDefault="0036286C"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КСГ st38.001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(R54 Старческая астения).</w:t>
      </w:r>
    </w:p>
    <w:p w14:paraId="5A4811EB" w14:textId="77777777" w:rsidR="0036286C" w:rsidRDefault="0036286C"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Обязательным условием для оплаты медицинской помощи по данной КСГ также является лечение на геронтологической профильной койке.</w:t>
      </w:r>
    </w:p>
    <w:p w14:paraId="36FB26EB" w14:textId="77777777" w:rsidR="00635BE0" w:rsidRPr="00635BE0" w:rsidRDefault="00635BE0" w:rsidP="001E7C92">
      <w:pPr>
        <w:widowControl w:val="0"/>
        <w:autoSpaceDE w:val="0"/>
        <w:autoSpaceDN w:val="0"/>
        <w:spacing w:after="0" w:line="276" w:lineRule="auto"/>
        <w:ind w:firstLine="567"/>
        <w:jc w:val="both"/>
        <w:rPr>
          <w:rFonts w:ascii="Times New Roman" w:eastAsia="Times New Roman" w:hAnsi="Times New Roman" w:cs="Times New Roman"/>
          <w:color w:val="00B0F0"/>
          <w:sz w:val="24"/>
          <w:szCs w:val="24"/>
          <w:lang w:eastAsia="ru-RU"/>
        </w:rPr>
      </w:pPr>
    </w:p>
    <w:p w14:paraId="2FEF8720" w14:textId="3CDDD0C7" w:rsidR="006B7AB0" w:rsidRPr="008139D1" w:rsidRDefault="006B7AB0" w:rsidP="00D97521">
      <w:pPr>
        <w:pStyle w:val="3"/>
        <w:spacing w:line="276" w:lineRule="auto"/>
        <w:jc w:val="center"/>
        <w:rPr>
          <w:rFonts w:ascii="Times New Roman" w:eastAsia="Times New Roman" w:hAnsi="Times New Roman" w:cs="Times New Roman"/>
          <w:b/>
          <w:lang w:eastAsia="ru-RU"/>
        </w:rPr>
      </w:pPr>
      <w:r w:rsidRPr="008139D1">
        <w:rPr>
          <w:rFonts w:ascii="Times New Roman" w:hAnsi="Times New Roman" w:cs="Times New Roman"/>
          <w:b/>
          <w:color w:val="auto"/>
        </w:rPr>
        <w:t>1</w:t>
      </w:r>
      <w:r w:rsidR="00D97521">
        <w:rPr>
          <w:rFonts w:ascii="Times New Roman" w:hAnsi="Times New Roman" w:cs="Times New Roman"/>
          <w:b/>
          <w:color w:val="auto"/>
        </w:rPr>
        <w:t>1</w:t>
      </w:r>
      <w:r w:rsidRPr="008139D1">
        <w:rPr>
          <w:rFonts w:ascii="Times New Roman" w:hAnsi="Times New Roman" w:cs="Times New Roman"/>
          <w:b/>
          <w:color w:val="auto"/>
        </w:rPr>
        <w:t>. Особенности формирования отдельных КСГ, объединяющих случаи лечения болезней системы кровообращения</w:t>
      </w:r>
    </w:p>
    <w:p w14:paraId="131FB171"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41E6F539" w14:textId="6A90E95F" w:rsidR="006B7AB0" w:rsidRPr="008139D1"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14:paraId="545A55E3"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32"/>
        <w:gridCol w:w="8332"/>
      </w:tblGrid>
      <w:tr w:rsidR="006B7AB0" w:rsidRPr="008139D1" w14:paraId="2C5D1CF5" w14:textId="77777777" w:rsidTr="005C400D">
        <w:trPr>
          <w:cantSplit/>
          <w:trHeight w:val="284"/>
          <w:tblHeader/>
          <w:jc w:val="center"/>
        </w:trPr>
        <w:tc>
          <w:tcPr>
            <w:tcW w:w="1132" w:type="dxa"/>
            <w:shd w:val="clear" w:color="auto" w:fill="FFFFFF" w:themeFill="background1"/>
            <w:vAlign w:val="center"/>
          </w:tcPr>
          <w:p w14:paraId="289DB890"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 КСГ</w:t>
            </w:r>
          </w:p>
        </w:tc>
        <w:tc>
          <w:tcPr>
            <w:tcW w:w="8332" w:type="dxa"/>
            <w:shd w:val="clear" w:color="auto" w:fill="FFFFFF" w:themeFill="background1"/>
            <w:vAlign w:val="center"/>
          </w:tcPr>
          <w:p w14:paraId="45BE30A6"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Наименование КСГ</w:t>
            </w:r>
          </w:p>
        </w:tc>
      </w:tr>
      <w:tr w:rsidR="006B7AB0" w:rsidRPr="008139D1" w14:paraId="4D4A282B" w14:textId="77777777" w:rsidTr="005C400D">
        <w:trPr>
          <w:cantSplit/>
          <w:trHeight w:val="284"/>
          <w:tblHeader/>
          <w:jc w:val="center"/>
        </w:trPr>
        <w:tc>
          <w:tcPr>
            <w:tcW w:w="9464" w:type="dxa"/>
            <w:gridSpan w:val="2"/>
            <w:shd w:val="clear" w:color="auto" w:fill="FFFFFF" w:themeFill="background1"/>
            <w:vAlign w:val="center"/>
          </w:tcPr>
          <w:p w14:paraId="0B2CB5E1" w14:textId="77777777" w:rsidR="006B7AB0" w:rsidRPr="008139D1" w:rsidRDefault="006B7AB0"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Круглосуточный стационар</w:t>
            </w:r>
          </w:p>
        </w:tc>
      </w:tr>
      <w:tr w:rsidR="006B7AB0" w:rsidRPr="008139D1" w14:paraId="1E6725BA" w14:textId="77777777" w:rsidTr="005C400D">
        <w:trPr>
          <w:cantSplit/>
          <w:trHeight w:val="284"/>
          <w:jc w:val="center"/>
        </w:trPr>
        <w:tc>
          <w:tcPr>
            <w:tcW w:w="1132" w:type="dxa"/>
            <w:shd w:val="clear" w:color="auto" w:fill="FFFFFF" w:themeFill="background1"/>
            <w:vAlign w:val="center"/>
          </w:tcPr>
          <w:p w14:paraId="30F3D2A3"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st13.002</w:t>
            </w:r>
          </w:p>
        </w:tc>
        <w:tc>
          <w:tcPr>
            <w:tcW w:w="8332" w:type="dxa"/>
            <w:shd w:val="clear" w:color="auto" w:fill="FFFFFF" w:themeFill="background1"/>
            <w:vAlign w:val="center"/>
          </w:tcPr>
          <w:p w14:paraId="14E488F7"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Нестабильная стенокардия, инфаркт миокарда, легочная эмболия (уровень 2)</w:t>
            </w:r>
          </w:p>
        </w:tc>
      </w:tr>
      <w:tr w:rsidR="006B7AB0" w:rsidRPr="008139D1" w14:paraId="52308146" w14:textId="77777777" w:rsidTr="005C400D">
        <w:trPr>
          <w:cantSplit/>
          <w:trHeight w:val="284"/>
          <w:jc w:val="center"/>
        </w:trPr>
        <w:tc>
          <w:tcPr>
            <w:tcW w:w="1132" w:type="dxa"/>
            <w:shd w:val="clear" w:color="auto" w:fill="FFFFFF" w:themeFill="background1"/>
            <w:vAlign w:val="center"/>
          </w:tcPr>
          <w:p w14:paraId="761F1AAC"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st13.005</w:t>
            </w:r>
          </w:p>
        </w:tc>
        <w:tc>
          <w:tcPr>
            <w:tcW w:w="8332" w:type="dxa"/>
            <w:shd w:val="clear" w:color="auto" w:fill="FFFFFF" w:themeFill="background1"/>
            <w:vAlign w:val="center"/>
          </w:tcPr>
          <w:p w14:paraId="224F2AFA"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Нарушения ритма и проводимости (уровень 2)</w:t>
            </w:r>
          </w:p>
        </w:tc>
      </w:tr>
      <w:tr w:rsidR="006B7AB0" w:rsidRPr="008139D1" w14:paraId="33D671DC" w14:textId="77777777" w:rsidTr="005C400D">
        <w:trPr>
          <w:cantSplit/>
          <w:trHeight w:val="284"/>
          <w:jc w:val="center"/>
        </w:trPr>
        <w:tc>
          <w:tcPr>
            <w:tcW w:w="1132" w:type="dxa"/>
            <w:shd w:val="clear" w:color="auto" w:fill="FFFFFF" w:themeFill="background1"/>
            <w:vAlign w:val="center"/>
          </w:tcPr>
          <w:p w14:paraId="29DC4D12"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st13.007</w:t>
            </w:r>
          </w:p>
        </w:tc>
        <w:tc>
          <w:tcPr>
            <w:tcW w:w="8332" w:type="dxa"/>
            <w:shd w:val="clear" w:color="auto" w:fill="FFFFFF" w:themeFill="background1"/>
            <w:vAlign w:val="center"/>
          </w:tcPr>
          <w:p w14:paraId="038581EF"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Эндокардит, миокардит, перикардит, кардиомиопатии (уровень 2)</w:t>
            </w:r>
          </w:p>
        </w:tc>
      </w:tr>
      <w:tr w:rsidR="006B7AB0" w:rsidRPr="008139D1" w14:paraId="7CB986E9" w14:textId="77777777" w:rsidTr="005C400D">
        <w:trPr>
          <w:cantSplit/>
          <w:trHeight w:val="284"/>
          <w:jc w:val="center"/>
        </w:trPr>
        <w:tc>
          <w:tcPr>
            <w:tcW w:w="1132" w:type="dxa"/>
            <w:shd w:val="clear" w:color="auto" w:fill="FFFFFF" w:themeFill="background1"/>
            <w:vAlign w:val="center"/>
          </w:tcPr>
          <w:p w14:paraId="44DADC10"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st24.004</w:t>
            </w:r>
          </w:p>
        </w:tc>
        <w:tc>
          <w:tcPr>
            <w:tcW w:w="8332" w:type="dxa"/>
            <w:shd w:val="clear" w:color="auto" w:fill="FFFFFF" w:themeFill="background1"/>
            <w:vAlign w:val="center"/>
          </w:tcPr>
          <w:p w14:paraId="1B39352C"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Ревматические болезни сердца (уровень 2)</w:t>
            </w:r>
          </w:p>
        </w:tc>
      </w:tr>
      <w:tr w:rsidR="006B7AB0" w:rsidRPr="008139D1" w14:paraId="14BBFAFA" w14:textId="77777777" w:rsidTr="005C400D">
        <w:trPr>
          <w:cantSplit/>
          <w:trHeight w:val="284"/>
          <w:jc w:val="center"/>
        </w:trPr>
        <w:tc>
          <w:tcPr>
            <w:tcW w:w="1132" w:type="dxa"/>
            <w:shd w:val="clear" w:color="auto" w:fill="FFFFFF" w:themeFill="background1"/>
            <w:vAlign w:val="center"/>
          </w:tcPr>
          <w:p w14:paraId="7479A61B"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st27.007</w:t>
            </w:r>
          </w:p>
        </w:tc>
        <w:tc>
          <w:tcPr>
            <w:tcW w:w="8332" w:type="dxa"/>
            <w:shd w:val="clear" w:color="auto" w:fill="FFFFFF" w:themeFill="background1"/>
            <w:vAlign w:val="center"/>
          </w:tcPr>
          <w:p w14:paraId="79E6579C"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Стенокардия (кроме нестабильной), хроническая ишемическая болезнь сердца (уровень 2)</w:t>
            </w:r>
          </w:p>
        </w:tc>
      </w:tr>
      <w:tr w:rsidR="006B7AB0" w:rsidRPr="008139D1" w14:paraId="7AF2CE6E" w14:textId="77777777" w:rsidTr="005C400D">
        <w:trPr>
          <w:cantSplit/>
          <w:trHeight w:val="284"/>
          <w:jc w:val="center"/>
        </w:trPr>
        <w:tc>
          <w:tcPr>
            <w:tcW w:w="1132" w:type="dxa"/>
            <w:shd w:val="clear" w:color="auto" w:fill="FFFFFF" w:themeFill="background1"/>
            <w:vAlign w:val="center"/>
          </w:tcPr>
          <w:p w14:paraId="0A9813AD"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st27.009</w:t>
            </w:r>
          </w:p>
        </w:tc>
        <w:tc>
          <w:tcPr>
            <w:tcW w:w="8332" w:type="dxa"/>
            <w:shd w:val="clear" w:color="auto" w:fill="FFFFFF" w:themeFill="background1"/>
            <w:vAlign w:val="center"/>
          </w:tcPr>
          <w:p w14:paraId="073798EF"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Другие болезни сердца (уровень 2)</w:t>
            </w:r>
          </w:p>
        </w:tc>
      </w:tr>
      <w:tr w:rsidR="006B7AB0" w:rsidRPr="008139D1" w14:paraId="507257DF" w14:textId="77777777" w:rsidTr="005C400D">
        <w:trPr>
          <w:cantSplit/>
          <w:trHeight w:val="284"/>
          <w:jc w:val="center"/>
        </w:trPr>
        <w:tc>
          <w:tcPr>
            <w:tcW w:w="9464" w:type="dxa"/>
            <w:gridSpan w:val="2"/>
            <w:shd w:val="clear" w:color="auto" w:fill="FFFFFF" w:themeFill="background1"/>
            <w:vAlign w:val="center"/>
          </w:tcPr>
          <w:p w14:paraId="4FE64859"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Дневной стационар</w:t>
            </w:r>
          </w:p>
        </w:tc>
      </w:tr>
      <w:tr w:rsidR="006B7AB0" w:rsidRPr="008139D1" w14:paraId="6C5E13A5" w14:textId="77777777" w:rsidTr="005C400D">
        <w:trPr>
          <w:cantSplit/>
          <w:trHeight w:val="284"/>
          <w:jc w:val="center"/>
        </w:trPr>
        <w:tc>
          <w:tcPr>
            <w:tcW w:w="1132" w:type="dxa"/>
            <w:shd w:val="clear" w:color="auto" w:fill="FFFFFF" w:themeFill="background1"/>
            <w:vAlign w:val="center"/>
          </w:tcPr>
          <w:p w14:paraId="4DA1E22C"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ds13.002</w:t>
            </w:r>
          </w:p>
        </w:tc>
        <w:tc>
          <w:tcPr>
            <w:tcW w:w="8332" w:type="dxa"/>
            <w:shd w:val="clear" w:color="auto" w:fill="FFFFFF" w:themeFill="background1"/>
            <w:vAlign w:val="center"/>
          </w:tcPr>
          <w:p w14:paraId="566E9BDB"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Болезни системы кровообращения с применением инвазивных методов</w:t>
            </w:r>
          </w:p>
        </w:tc>
      </w:tr>
    </w:tbl>
    <w:p w14:paraId="7024A124"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4846DA30" w14:textId="77777777" w:rsidR="006B7AB0" w:rsidRPr="008139D1"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14:paraId="612D43DE" w14:textId="77777777" w:rsidR="006B7AB0" w:rsidRPr="008139D1"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14:paraId="20919316"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838"/>
        <w:gridCol w:w="1809"/>
      </w:tblGrid>
      <w:tr w:rsidR="006B7AB0" w:rsidRPr="008139D1" w14:paraId="1DA6D381" w14:textId="77777777" w:rsidTr="005C400D">
        <w:trPr>
          <w:trHeight w:val="352"/>
          <w:jc w:val="center"/>
        </w:trPr>
        <w:tc>
          <w:tcPr>
            <w:tcW w:w="1134" w:type="dxa"/>
            <w:noWrap/>
            <w:vAlign w:val="center"/>
          </w:tcPr>
          <w:p w14:paraId="0BC47B00"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 КСГ</w:t>
            </w:r>
          </w:p>
        </w:tc>
        <w:tc>
          <w:tcPr>
            <w:tcW w:w="6838" w:type="dxa"/>
            <w:vAlign w:val="center"/>
          </w:tcPr>
          <w:p w14:paraId="0BAF77D5"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Наименование КСГ</w:t>
            </w:r>
          </w:p>
        </w:tc>
        <w:tc>
          <w:tcPr>
            <w:tcW w:w="1809" w:type="dxa"/>
            <w:vAlign w:val="center"/>
          </w:tcPr>
          <w:p w14:paraId="6594EF22"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КЗ</w:t>
            </w:r>
          </w:p>
        </w:tc>
      </w:tr>
      <w:tr w:rsidR="006B7AB0" w:rsidRPr="008139D1" w14:paraId="3772B22E" w14:textId="77777777" w:rsidTr="005C400D">
        <w:trPr>
          <w:trHeight w:val="246"/>
          <w:jc w:val="center"/>
        </w:trPr>
        <w:tc>
          <w:tcPr>
            <w:tcW w:w="1134" w:type="dxa"/>
            <w:noWrap/>
            <w:vAlign w:val="center"/>
            <w:hideMark/>
          </w:tcPr>
          <w:p w14:paraId="240CC1C6"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st15.015</w:t>
            </w:r>
          </w:p>
        </w:tc>
        <w:tc>
          <w:tcPr>
            <w:tcW w:w="6838" w:type="dxa"/>
            <w:vAlign w:val="center"/>
            <w:hideMark/>
          </w:tcPr>
          <w:p w14:paraId="18728E77"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Инфаркт мозга (уровень 2)</w:t>
            </w:r>
          </w:p>
        </w:tc>
        <w:tc>
          <w:tcPr>
            <w:tcW w:w="1809" w:type="dxa"/>
            <w:vAlign w:val="center"/>
            <w:hideMark/>
          </w:tcPr>
          <w:p w14:paraId="7DD03448"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3,12</w:t>
            </w:r>
          </w:p>
        </w:tc>
      </w:tr>
      <w:tr w:rsidR="006B7AB0" w:rsidRPr="008139D1" w14:paraId="7B3F3407" w14:textId="77777777" w:rsidTr="005C400D">
        <w:trPr>
          <w:trHeight w:val="236"/>
          <w:jc w:val="center"/>
        </w:trPr>
        <w:tc>
          <w:tcPr>
            <w:tcW w:w="1134" w:type="dxa"/>
            <w:noWrap/>
            <w:vAlign w:val="center"/>
            <w:hideMark/>
          </w:tcPr>
          <w:p w14:paraId="462A6AA6"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st15.016</w:t>
            </w:r>
          </w:p>
        </w:tc>
        <w:tc>
          <w:tcPr>
            <w:tcW w:w="6838" w:type="dxa"/>
            <w:vAlign w:val="center"/>
            <w:hideMark/>
          </w:tcPr>
          <w:p w14:paraId="644A3745"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Инфаркт мозга (уровень 3)</w:t>
            </w:r>
          </w:p>
        </w:tc>
        <w:tc>
          <w:tcPr>
            <w:tcW w:w="1809" w:type="dxa"/>
            <w:vAlign w:val="center"/>
            <w:hideMark/>
          </w:tcPr>
          <w:p w14:paraId="0E375186"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4,51</w:t>
            </w:r>
          </w:p>
        </w:tc>
      </w:tr>
    </w:tbl>
    <w:p w14:paraId="42BBF325"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3F6B9CFF" w14:textId="77777777" w:rsidR="006B7AB0" w:rsidRPr="008139D1"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Если никаких услуг, являющихся классификационными критериями, больным не оказывалось, случай должен относиться к КСГ st15.014 «Инфаркт мозга (уровень 1)».</w:t>
      </w:r>
    </w:p>
    <w:p w14:paraId="1E72B237"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312B97B6" w14:textId="77777777" w:rsidR="006B7AB0" w:rsidRPr="008139D1" w:rsidRDefault="006B7AB0" w:rsidP="00A3564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Классификационные критерии отнесения к КСГ st15.015 и st15.016:</w:t>
      </w:r>
    </w:p>
    <w:p w14:paraId="7067EFA4"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698"/>
        <w:gridCol w:w="1914"/>
      </w:tblGrid>
      <w:tr w:rsidR="006B7AB0" w:rsidRPr="008139D1" w14:paraId="11B824E5" w14:textId="77777777" w:rsidTr="005C400D">
        <w:trPr>
          <w:trHeight w:val="288"/>
          <w:jc w:val="center"/>
        </w:trPr>
        <w:tc>
          <w:tcPr>
            <w:tcW w:w="2169" w:type="dxa"/>
            <w:vAlign w:val="center"/>
          </w:tcPr>
          <w:p w14:paraId="5E614E34"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Код услуги</w:t>
            </w:r>
          </w:p>
        </w:tc>
        <w:tc>
          <w:tcPr>
            <w:tcW w:w="5698" w:type="dxa"/>
            <w:vAlign w:val="center"/>
          </w:tcPr>
          <w:p w14:paraId="560202D2"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Наименование услуги</w:t>
            </w:r>
          </w:p>
        </w:tc>
        <w:tc>
          <w:tcPr>
            <w:tcW w:w="1914" w:type="dxa"/>
            <w:vAlign w:val="center"/>
          </w:tcPr>
          <w:p w14:paraId="26331BA4"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 КСГ</w:t>
            </w:r>
          </w:p>
        </w:tc>
      </w:tr>
      <w:tr w:rsidR="006B7AB0" w:rsidRPr="008139D1" w14:paraId="61A48530" w14:textId="77777777" w:rsidTr="005C400D">
        <w:trPr>
          <w:trHeight w:val="288"/>
          <w:jc w:val="center"/>
        </w:trPr>
        <w:tc>
          <w:tcPr>
            <w:tcW w:w="2169" w:type="dxa"/>
            <w:vAlign w:val="center"/>
            <w:hideMark/>
          </w:tcPr>
          <w:p w14:paraId="606C0F26"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A06.12.031.001</w:t>
            </w:r>
          </w:p>
        </w:tc>
        <w:tc>
          <w:tcPr>
            <w:tcW w:w="5698" w:type="dxa"/>
            <w:vAlign w:val="center"/>
            <w:hideMark/>
          </w:tcPr>
          <w:p w14:paraId="2C8E1A38"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Церебральная ангиография тотальная селективная</w:t>
            </w:r>
          </w:p>
        </w:tc>
        <w:tc>
          <w:tcPr>
            <w:tcW w:w="1914" w:type="dxa"/>
            <w:vAlign w:val="center"/>
          </w:tcPr>
          <w:p w14:paraId="6290A205"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st15.016</w:t>
            </w:r>
          </w:p>
        </w:tc>
      </w:tr>
      <w:tr w:rsidR="006B7AB0" w:rsidRPr="008139D1" w14:paraId="1A270F13" w14:textId="77777777" w:rsidTr="005C400D">
        <w:trPr>
          <w:trHeight w:val="288"/>
          <w:jc w:val="center"/>
        </w:trPr>
        <w:tc>
          <w:tcPr>
            <w:tcW w:w="2169" w:type="dxa"/>
            <w:vAlign w:val="center"/>
            <w:hideMark/>
          </w:tcPr>
          <w:p w14:paraId="7F966770"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A05.12.006</w:t>
            </w:r>
          </w:p>
        </w:tc>
        <w:tc>
          <w:tcPr>
            <w:tcW w:w="5698" w:type="dxa"/>
            <w:vAlign w:val="center"/>
            <w:hideMark/>
          </w:tcPr>
          <w:p w14:paraId="480B2E32"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Магнитно-резонансная ангиография с контрастированием (одна область)</w:t>
            </w:r>
          </w:p>
        </w:tc>
        <w:tc>
          <w:tcPr>
            <w:tcW w:w="1914" w:type="dxa"/>
            <w:vAlign w:val="center"/>
          </w:tcPr>
          <w:p w14:paraId="6FF80D67"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st15.016</w:t>
            </w:r>
          </w:p>
        </w:tc>
      </w:tr>
      <w:tr w:rsidR="006B7AB0" w:rsidRPr="008139D1" w14:paraId="395E3116" w14:textId="77777777" w:rsidTr="005C400D">
        <w:trPr>
          <w:trHeight w:val="288"/>
          <w:jc w:val="center"/>
        </w:trPr>
        <w:tc>
          <w:tcPr>
            <w:tcW w:w="2169" w:type="dxa"/>
            <w:vAlign w:val="center"/>
            <w:hideMark/>
          </w:tcPr>
          <w:p w14:paraId="6779F9AE"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A06.12.056</w:t>
            </w:r>
          </w:p>
        </w:tc>
        <w:tc>
          <w:tcPr>
            <w:tcW w:w="5698" w:type="dxa"/>
            <w:vAlign w:val="center"/>
            <w:hideMark/>
          </w:tcPr>
          <w:p w14:paraId="4D6C87BD"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Компьютерно-томографическая ангиография сосудов головного мозга</w:t>
            </w:r>
          </w:p>
        </w:tc>
        <w:tc>
          <w:tcPr>
            <w:tcW w:w="1914" w:type="dxa"/>
            <w:vAlign w:val="center"/>
          </w:tcPr>
          <w:p w14:paraId="57A03D58"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st15.016</w:t>
            </w:r>
          </w:p>
        </w:tc>
      </w:tr>
      <w:tr w:rsidR="006B7AB0" w:rsidRPr="008139D1" w14:paraId="6D9F7905" w14:textId="77777777" w:rsidTr="005C400D">
        <w:trPr>
          <w:trHeight w:val="576"/>
          <w:jc w:val="center"/>
        </w:trPr>
        <w:tc>
          <w:tcPr>
            <w:tcW w:w="2169" w:type="dxa"/>
            <w:vAlign w:val="center"/>
            <w:hideMark/>
          </w:tcPr>
          <w:p w14:paraId="6D8DE3D8"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A25.30.036.002</w:t>
            </w:r>
          </w:p>
        </w:tc>
        <w:tc>
          <w:tcPr>
            <w:tcW w:w="5698" w:type="dxa"/>
            <w:vAlign w:val="center"/>
            <w:hideMark/>
          </w:tcPr>
          <w:p w14:paraId="776AC0EA"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Назначение ферментных фибринолитических лекарственных препаратов для внутривенного введения при инсульте</w:t>
            </w:r>
          </w:p>
        </w:tc>
        <w:tc>
          <w:tcPr>
            <w:tcW w:w="1914" w:type="dxa"/>
            <w:vAlign w:val="center"/>
          </w:tcPr>
          <w:p w14:paraId="5577BD21"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st15.015</w:t>
            </w:r>
          </w:p>
        </w:tc>
      </w:tr>
      <w:tr w:rsidR="006B7AB0" w:rsidRPr="008139D1" w14:paraId="7BBFEC38" w14:textId="77777777" w:rsidTr="005C400D">
        <w:trPr>
          <w:trHeight w:val="288"/>
          <w:jc w:val="center"/>
        </w:trPr>
        <w:tc>
          <w:tcPr>
            <w:tcW w:w="2169" w:type="dxa"/>
            <w:vAlign w:val="center"/>
            <w:hideMark/>
          </w:tcPr>
          <w:p w14:paraId="19F2B373"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A06.12.031</w:t>
            </w:r>
          </w:p>
        </w:tc>
        <w:tc>
          <w:tcPr>
            <w:tcW w:w="5698" w:type="dxa"/>
            <w:vAlign w:val="center"/>
            <w:hideMark/>
          </w:tcPr>
          <w:p w14:paraId="0EDAF55B"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Церебральная ангиография</w:t>
            </w:r>
          </w:p>
        </w:tc>
        <w:tc>
          <w:tcPr>
            <w:tcW w:w="1914" w:type="dxa"/>
            <w:vAlign w:val="center"/>
          </w:tcPr>
          <w:p w14:paraId="01036ED7"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st15.016</w:t>
            </w:r>
          </w:p>
        </w:tc>
      </w:tr>
      <w:tr w:rsidR="006B7AB0" w:rsidRPr="008139D1" w14:paraId="547195E7" w14:textId="77777777" w:rsidTr="005C400D">
        <w:trPr>
          <w:trHeight w:val="864"/>
          <w:jc w:val="center"/>
        </w:trPr>
        <w:tc>
          <w:tcPr>
            <w:tcW w:w="2169" w:type="dxa"/>
            <w:vAlign w:val="center"/>
            <w:hideMark/>
          </w:tcPr>
          <w:p w14:paraId="0CD61071"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A25.30.036.003</w:t>
            </w:r>
          </w:p>
        </w:tc>
        <w:tc>
          <w:tcPr>
            <w:tcW w:w="5698" w:type="dxa"/>
            <w:vAlign w:val="center"/>
            <w:hideMark/>
          </w:tcPr>
          <w:p w14:paraId="0B4173E1"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Назначение ферментных фибринолитических лекарственных препаратов для внутриартериального введения при инсульте</w:t>
            </w:r>
          </w:p>
        </w:tc>
        <w:tc>
          <w:tcPr>
            <w:tcW w:w="1914" w:type="dxa"/>
            <w:vAlign w:val="center"/>
          </w:tcPr>
          <w:p w14:paraId="69073462"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st15.016</w:t>
            </w:r>
          </w:p>
        </w:tc>
      </w:tr>
    </w:tbl>
    <w:p w14:paraId="249093E3"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1B4CDBB1" w14:textId="50D17511" w:rsidR="006B7AB0" w:rsidRPr="008227B1" w:rsidRDefault="006B7AB0" w:rsidP="001E7C92">
      <w:pPr>
        <w:widowControl w:val="0"/>
        <w:autoSpaceDE w:val="0"/>
        <w:autoSpaceDN w:val="0"/>
        <w:spacing w:after="0" w:line="276" w:lineRule="auto"/>
        <w:ind w:firstLine="567"/>
        <w:jc w:val="both"/>
        <w:rPr>
          <w:rFonts w:ascii="Times New Roman" w:eastAsia="Times New Roman" w:hAnsi="Times New Roman" w:cs="Times New Roman"/>
          <w:b/>
          <w:color w:val="00B0F0"/>
          <w:sz w:val="24"/>
          <w:szCs w:val="24"/>
          <w:lang w:eastAsia="ru-RU"/>
        </w:rPr>
      </w:pPr>
      <w:r w:rsidRPr="008139D1">
        <w:rPr>
          <w:rFonts w:ascii="Times New Roman" w:eastAsia="Times New Roman" w:hAnsi="Times New Roman" w:cs="Times New Roman"/>
          <w:sz w:val="24"/>
          <w:szCs w:val="24"/>
          <w:lang w:eastAsia="ru-RU"/>
        </w:rPr>
        <w:t>КСГ st25.004 «Диагностическое обследование сердечно-сосудистой системы» (ds25.001 «Диагностическое обследование сердечно-сосудистой системы»)</w:t>
      </w:r>
      <w:r w:rsidRPr="008139D1">
        <w:rPr>
          <w:rFonts w:ascii="Times New Roman" w:eastAsia="Times New Roman" w:hAnsi="Times New Roman" w:cs="Times New Roman"/>
          <w:b/>
          <w:sz w:val="24"/>
          <w:szCs w:val="24"/>
          <w:lang w:eastAsia="ru-RU"/>
        </w:rPr>
        <w:t xml:space="preserve"> </w:t>
      </w:r>
      <w:r w:rsidRPr="008139D1">
        <w:rPr>
          <w:rFonts w:ascii="Times New Roman" w:eastAsia="Times New Roman" w:hAnsi="Times New Roman" w:cs="Times New Roman"/>
          <w:sz w:val="24"/>
          <w:szCs w:val="24"/>
          <w:lang w:eastAsia="ru-RU"/>
        </w:rPr>
        <w:t>предназначены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6E94C926" w14:textId="77777777" w:rsidR="006B7AB0" w:rsidRPr="008139D1"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к данным КСГ производится по комбинации критериев: услуга, представляющая собой метод диагностического обследования, и терапевтический диагноз, в том числе относящийся к диапазонам «I.» и Q20-Q28 по МКБ 10 для болезней системы кровообращения.</w:t>
      </w:r>
    </w:p>
    <w:p w14:paraId="5E1C0E97" w14:textId="78ECF2C2" w:rsidR="006B7AB0" w:rsidRPr="008139D1" w:rsidRDefault="006B7AB0"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к КСГ случаев проведения тромболитической терапии при инфаркте миокарда и легочной эмболии осуществляется на основании иных классификационных критериев «flt1»-«flt5», соответствующих МНН применяемых лекарственных пре</w:t>
      </w:r>
      <w:r w:rsidR="00D74145" w:rsidRPr="008139D1">
        <w:rPr>
          <w:rFonts w:ascii="Times New Roman" w:eastAsia="Times New Roman" w:hAnsi="Times New Roman" w:cs="Times New Roman"/>
          <w:sz w:val="24"/>
          <w:szCs w:val="24"/>
          <w:lang w:eastAsia="ru-RU"/>
        </w:rPr>
        <w:t>паратов</w:t>
      </w:r>
      <w:r w:rsidRPr="008139D1">
        <w:rPr>
          <w:rFonts w:ascii="Times New Roman" w:eastAsia="Times New Roman" w:hAnsi="Times New Roman" w:cs="Times New Roman"/>
          <w:sz w:val="24"/>
          <w:szCs w:val="24"/>
          <w:lang w:eastAsia="ru-RU"/>
        </w:rPr>
        <w:t>. Детальное описание группировки указанных КСГ представлено в таблице.</w:t>
      </w:r>
    </w:p>
    <w:p w14:paraId="75689B08"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264"/>
        <w:gridCol w:w="1134"/>
        <w:gridCol w:w="4360"/>
      </w:tblGrid>
      <w:tr w:rsidR="006B7AB0" w:rsidRPr="008139D1" w14:paraId="6B88B2E1" w14:textId="77777777" w:rsidTr="005C400D">
        <w:trPr>
          <w:jc w:val="center"/>
        </w:trPr>
        <w:tc>
          <w:tcPr>
            <w:tcW w:w="813" w:type="dxa"/>
            <w:vAlign w:val="center"/>
          </w:tcPr>
          <w:p w14:paraId="49107C7D"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Код МНН</w:t>
            </w:r>
          </w:p>
        </w:tc>
        <w:tc>
          <w:tcPr>
            <w:tcW w:w="3264" w:type="dxa"/>
            <w:vAlign w:val="center"/>
          </w:tcPr>
          <w:p w14:paraId="1884A78C"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МНН лекарственных препаратов</w:t>
            </w:r>
          </w:p>
        </w:tc>
        <w:tc>
          <w:tcPr>
            <w:tcW w:w="1134" w:type="dxa"/>
            <w:vAlign w:val="center"/>
          </w:tcPr>
          <w:p w14:paraId="341C5B0F"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Код КСГ</w:t>
            </w:r>
          </w:p>
        </w:tc>
        <w:tc>
          <w:tcPr>
            <w:tcW w:w="4360" w:type="dxa"/>
            <w:vAlign w:val="center"/>
          </w:tcPr>
          <w:p w14:paraId="3EDE26F1"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Наименование КСГ</w:t>
            </w:r>
          </w:p>
        </w:tc>
      </w:tr>
      <w:tr w:rsidR="006B7AB0" w:rsidRPr="008139D1" w14:paraId="00D04EF0" w14:textId="77777777" w:rsidTr="005C400D">
        <w:trPr>
          <w:jc w:val="center"/>
        </w:trPr>
        <w:tc>
          <w:tcPr>
            <w:tcW w:w="813" w:type="dxa"/>
            <w:vAlign w:val="center"/>
          </w:tcPr>
          <w:p w14:paraId="76435EF1"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flt1</w:t>
            </w:r>
          </w:p>
        </w:tc>
        <w:tc>
          <w:tcPr>
            <w:tcW w:w="3264" w:type="dxa"/>
            <w:vAlign w:val="center"/>
          </w:tcPr>
          <w:p w14:paraId="119E3179"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Стрептокиназа</w:t>
            </w:r>
          </w:p>
        </w:tc>
        <w:tc>
          <w:tcPr>
            <w:tcW w:w="1134" w:type="dxa"/>
            <w:vAlign w:val="center"/>
          </w:tcPr>
          <w:p w14:paraId="7CDCB46A"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st13.008</w:t>
            </w:r>
          </w:p>
        </w:tc>
        <w:tc>
          <w:tcPr>
            <w:tcW w:w="4360" w:type="dxa"/>
            <w:vAlign w:val="center"/>
          </w:tcPr>
          <w:p w14:paraId="3A022EF5"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Инфаркт миокарда, легочная эмболия, лечение с применением тромболитической терапии (уровень 1)*</w:t>
            </w:r>
          </w:p>
        </w:tc>
      </w:tr>
      <w:tr w:rsidR="006B7AB0" w:rsidRPr="008139D1" w14:paraId="043DAE25" w14:textId="77777777" w:rsidTr="005C400D">
        <w:trPr>
          <w:jc w:val="center"/>
        </w:trPr>
        <w:tc>
          <w:tcPr>
            <w:tcW w:w="813" w:type="dxa"/>
            <w:vAlign w:val="center"/>
          </w:tcPr>
          <w:p w14:paraId="5271102C"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flt2</w:t>
            </w:r>
          </w:p>
        </w:tc>
        <w:tc>
          <w:tcPr>
            <w:tcW w:w="3264" w:type="dxa"/>
            <w:vAlign w:val="center"/>
          </w:tcPr>
          <w:p w14:paraId="568650A9"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Рекомбинантный белок, содержащий аминокислотную последовательность стафилокиназы</w:t>
            </w:r>
          </w:p>
        </w:tc>
        <w:tc>
          <w:tcPr>
            <w:tcW w:w="1134" w:type="dxa"/>
            <w:vMerge w:val="restart"/>
            <w:vAlign w:val="center"/>
          </w:tcPr>
          <w:p w14:paraId="79D13F2E"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st13.009</w:t>
            </w:r>
          </w:p>
        </w:tc>
        <w:tc>
          <w:tcPr>
            <w:tcW w:w="4360" w:type="dxa"/>
            <w:vMerge w:val="restart"/>
            <w:vAlign w:val="center"/>
          </w:tcPr>
          <w:p w14:paraId="6B71B51B"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Инфаркт миокарда, легочная эмболия, лечение с применением тромболитической терапии (уровень 2)</w:t>
            </w:r>
          </w:p>
        </w:tc>
      </w:tr>
      <w:tr w:rsidR="006B7AB0" w:rsidRPr="008139D1" w14:paraId="4A381EB2" w14:textId="77777777" w:rsidTr="005C400D">
        <w:trPr>
          <w:jc w:val="center"/>
        </w:trPr>
        <w:tc>
          <w:tcPr>
            <w:tcW w:w="813" w:type="dxa"/>
            <w:vAlign w:val="center"/>
          </w:tcPr>
          <w:p w14:paraId="4D4E731E"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flt3</w:t>
            </w:r>
          </w:p>
        </w:tc>
        <w:tc>
          <w:tcPr>
            <w:tcW w:w="3264" w:type="dxa"/>
            <w:vAlign w:val="center"/>
          </w:tcPr>
          <w:p w14:paraId="55A33025"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Проурокиназа</w:t>
            </w:r>
          </w:p>
        </w:tc>
        <w:tc>
          <w:tcPr>
            <w:tcW w:w="1134" w:type="dxa"/>
            <w:vMerge/>
            <w:vAlign w:val="center"/>
          </w:tcPr>
          <w:p w14:paraId="707AEB02" w14:textId="77777777" w:rsidR="006B7AB0" w:rsidRPr="008139D1" w:rsidRDefault="006B7AB0" w:rsidP="001E7C92">
            <w:pPr>
              <w:spacing w:after="0" w:line="276" w:lineRule="auto"/>
              <w:jc w:val="both"/>
              <w:rPr>
                <w:rFonts w:ascii="Times New Roman" w:hAnsi="Times New Roman" w:cs="Times New Roman"/>
                <w:sz w:val="24"/>
                <w:szCs w:val="24"/>
              </w:rPr>
            </w:pPr>
          </w:p>
        </w:tc>
        <w:tc>
          <w:tcPr>
            <w:tcW w:w="4360" w:type="dxa"/>
            <w:vMerge/>
            <w:vAlign w:val="center"/>
          </w:tcPr>
          <w:p w14:paraId="36969753" w14:textId="77777777" w:rsidR="006B7AB0" w:rsidRPr="008139D1" w:rsidRDefault="006B7AB0" w:rsidP="001E7C92">
            <w:pPr>
              <w:spacing w:after="0" w:line="276" w:lineRule="auto"/>
              <w:jc w:val="both"/>
              <w:rPr>
                <w:rFonts w:ascii="Times New Roman" w:hAnsi="Times New Roman" w:cs="Times New Roman"/>
                <w:sz w:val="24"/>
                <w:szCs w:val="24"/>
              </w:rPr>
            </w:pPr>
          </w:p>
        </w:tc>
      </w:tr>
      <w:tr w:rsidR="006B7AB0" w:rsidRPr="008139D1" w14:paraId="2F96C817" w14:textId="77777777" w:rsidTr="005C400D">
        <w:trPr>
          <w:jc w:val="center"/>
        </w:trPr>
        <w:tc>
          <w:tcPr>
            <w:tcW w:w="813" w:type="dxa"/>
            <w:vAlign w:val="center"/>
          </w:tcPr>
          <w:p w14:paraId="65FE80CF"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flt4</w:t>
            </w:r>
          </w:p>
        </w:tc>
        <w:tc>
          <w:tcPr>
            <w:tcW w:w="3264" w:type="dxa"/>
            <w:vAlign w:val="center"/>
          </w:tcPr>
          <w:p w14:paraId="6FA05F7C"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Алтеплаза</w:t>
            </w:r>
          </w:p>
        </w:tc>
        <w:tc>
          <w:tcPr>
            <w:tcW w:w="1134" w:type="dxa"/>
            <w:vMerge w:val="restart"/>
            <w:vAlign w:val="center"/>
          </w:tcPr>
          <w:p w14:paraId="767C1387"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st13.010</w:t>
            </w:r>
          </w:p>
        </w:tc>
        <w:tc>
          <w:tcPr>
            <w:tcW w:w="4360" w:type="dxa"/>
            <w:vMerge w:val="restart"/>
            <w:vAlign w:val="center"/>
          </w:tcPr>
          <w:p w14:paraId="11060913"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Инфаркт миокарда, легочная эмболия, лечение с применением тромболитической терапии (уровень 3)</w:t>
            </w:r>
          </w:p>
        </w:tc>
      </w:tr>
      <w:tr w:rsidR="006B7AB0" w:rsidRPr="008139D1" w14:paraId="0D249F69" w14:textId="77777777" w:rsidTr="005C400D">
        <w:trPr>
          <w:jc w:val="center"/>
        </w:trPr>
        <w:tc>
          <w:tcPr>
            <w:tcW w:w="813" w:type="dxa"/>
            <w:vAlign w:val="center"/>
          </w:tcPr>
          <w:p w14:paraId="4686D7F2"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flt5</w:t>
            </w:r>
          </w:p>
        </w:tc>
        <w:tc>
          <w:tcPr>
            <w:tcW w:w="3264" w:type="dxa"/>
            <w:vAlign w:val="center"/>
          </w:tcPr>
          <w:p w14:paraId="3E174498" w14:textId="77777777" w:rsidR="006B7AB0" w:rsidRPr="008139D1" w:rsidRDefault="006B7AB0" w:rsidP="001E7C92">
            <w:pPr>
              <w:spacing w:after="0" w:line="276" w:lineRule="auto"/>
              <w:jc w:val="both"/>
              <w:rPr>
                <w:rFonts w:ascii="Times New Roman" w:hAnsi="Times New Roman" w:cs="Times New Roman"/>
                <w:sz w:val="24"/>
                <w:szCs w:val="24"/>
              </w:rPr>
            </w:pPr>
            <w:r w:rsidRPr="008139D1">
              <w:rPr>
                <w:rFonts w:ascii="Times New Roman" w:hAnsi="Times New Roman" w:cs="Times New Roman"/>
                <w:sz w:val="24"/>
                <w:szCs w:val="24"/>
              </w:rPr>
              <w:t>Тенектеплаза</w:t>
            </w:r>
          </w:p>
        </w:tc>
        <w:tc>
          <w:tcPr>
            <w:tcW w:w="1134" w:type="dxa"/>
            <w:vMerge/>
            <w:vAlign w:val="center"/>
          </w:tcPr>
          <w:p w14:paraId="1DAF415B" w14:textId="77777777" w:rsidR="006B7AB0" w:rsidRPr="008139D1" w:rsidRDefault="006B7AB0" w:rsidP="001E7C92">
            <w:pPr>
              <w:spacing w:after="0" w:line="276" w:lineRule="auto"/>
              <w:jc w:val="both"/>
              <w:rPr>
                <w:rFonts w:ascii="Times New Roman" w:hAnsi="Times New Roman" w:cs="Times New Roman"/>
                <w:sz w:val="24"/>
                <w:szCs w:val="24"/>
              </w:rPr>
            </w:pPr>
          </w:p>
        </w:tc>
        <w:tc>
          <w:tcPr>
            <w:tcW w:w="4360" w:type="dxa"/>
            <w:vMerge/>
            <w:vAlign w:val="center"/>
          </w:tcPr>
          <w:p w14:paraId="676AF422" w14:textId="77777777" w:rsidR="006B7AB0" w:rsidRPr="008139D1" w:rsidRDefault="006B7AB0" w:rsidP="001E7C92">
            <w:pPr>
              <w:spacing w:after="0" w:line="276" w:lineRule="auto"/>
              <w:jc w:val="both"/>
              <w:rPr>
                <w:rFonts w:ascii="Times New Roman" w:hAnsi="Times New Roman" w:cs="Times New Roman"/>
                <w:sz w:val="24"/>
                <w:szCs w:val="24"/>
              </w:rPr>
            </w:pPr>
          </w:p>
        </w:tc>
      </w:tr>
    </w:tbl>
    <w:p w14:paraId="51043791" w14:textId="77777777" w:rsidR="006B7AB0" w:rsidRPr="008139D1"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&lt;*&gt; Оплата по КСГ осуществляется в случае назначения лекарственного препарата по решению врачебной комиссии</w:t>
      </w:r>
    </w:p>
    <w:p w14:paraId="4FA45287" w14:textId="77777777" w:rsidR="006B7AB0" w:rsidRPr="008139D1"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56B92949" w14:textId="207B554E" w:rsidR="00F126FC" w:rsidRPr="008139D1" w:rsidRDefault="002C04ED" w:rsidP="001E7C92">
      <w:pPr>
        <w:spacing w:after="0" w:line="276" w:lineRule="auto"/>
        <w:jc w:val="both"/>
        <w:rPr>
          <w:rFonts w:ascii="Times New Roman" w:hAnsi="Times New Roman" w:cs="Times New Roman"/>
          <w:b/>
          <w:bCs/>
          <w:sz w:val="24"/>
          <w:szCs w:val="24"/>
        </w:rPr>
      </w:pPr>
      <w:r w:rsidRPr="008139D1">
        <w:rPr>
          <w:rFonts w:ascii="Times New Roman" w:hAnsi="Times New Roman" w:cs="Times New Roman"/>
          <w:b/>
          <w:bCs/>
          <w:sz w:val="24"/>
          <w:szCs w:val="24"/>
        </w:rPr>
        <w:t xml:space="preserve"> </w:t>
      </w:r>
      <w:r w:rsidRPr="008139D1">
        <w:rPr>
          <w:rFonts w:ascii="Times New Roman" w:hAnsi="Times New Roman" w:cs="Times New Roman"/>
          <w:b/>
          <w:bCs/>
          <w:sz w:val="24"/>
          <w:szCs w:val="24"/>
        </w:rPr>
        <w:tab/>
      </w:r>
    </w:p>
    <w:p w14:paraId="58314F58" w14:textId="793F0F7E" w:rsidR="002C04ED" w:rsidRPr="008139D1" w:rsidRDefault="00F11D56" w:rsidP="00A35646">
      <w:pPr>
        <w:spacing w:after="0" w:line="276" w:lineRule="auto"/>
        <w:jc w:val="center"/>
        <w:rPr>
          <w:rFonts w:ascii="Times New Roman" w:hAnsi="Times New Roman" w:cs="Times New Roman"/>
          <w:b/>
          <w:bCs/>
          <w:sz w:val="24"/>
          <w:szCs w:val="24"/>
        </w:rPr>
      </w:pPr>
      <w:r w:rsidRPr="008139D1">
        <w:rPr>
          <w:rFonts w:ascii="Times New Roman" w:hAnsi="Times New Roman" w:cs="Times New Roman"/>
          <w:b/>
          <w:bCs/>
          <w:sz w:val="24"/>
          <w:szCs w:val="24"/>
        </w:rPr>
        <w:t>1</w:t>
      </w:r>
      <w:r w:rsidR="00A35646">
        <w:rPr>
          <w:rFonts w:ascii="Times New Roman" w:hAnsi="Times New Roman" w:cs="Times New Roman"/>
          <w:b/>
          <w:bCs/>
          <w:sz w:val="24"/>
          <w:szCs w:val="24"/>
        </w:rPr>
        <w:t>2</w:t>
      </w:r>
      <w:r w:rsidR="002C04ED" w:rsidRPr="008139D1">
        <w:rPr>
          <w:rFonts w:ascii="Times New Roman" w:hAnsi="Times New Roman" w:cs="Times New Roman"/>
          <w:b/>
          <w:bCs/>
          <w:sz w:val="24"/>
          <w:szCs w:val="24"/>
        </w:rPr>
        <w:t>.Особенности формирования КСГ по профилю «Офтальмология»</w:t>
      </w:r>
    </w:p>
    <w:p w14:paraId="6A3AFEEA" w14:textId="77777777" w:rsidR="00AD5DD8" w:rsidRPr="008139D1" w:rsidRDefault="00AD5DD8" w:rsidP="001E7C92">
      <w:pPr>
        <w:spacing w:after="0" w:line="276" w:lineRule="auto"/>
        <w:jc w:val="both"/>
        <w:rPr>
          <w:rFonts w:ascii="Times New Roman" w:hAnsi="Times New Roman" w:cs="Times New Roman"/>
          <w:b/>
          <w:bCs/>
          <w:sz w:val="24"/>
          <w:szCs w:val="24"/>
        </w:rPr>
      </w:pPr>
    </w:p>
    <w:p w14:paraId="5F200F84" w14:textId="77777777" w:rsidR="00A35646" w:rsidRPr="00A35646" w:rsidRDefault="00D74145" w:rsidP="00A35646">
      <w:pPr>
        <w:tabs>
          <w:tab w:val="left" w:pos="993"/>
        </w:tabs>
        <w:spacing w:line="276" w:lineRule="auto"/>
        <w:ind w:right="20"/>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 xml:space="preserve">    </w:t>
      </w:r>
      <w:r w:rsidR="00A35646" w:rsidRPr="00A35646">
        <w:rPr>
          <w:rFonts w:ascii="Times New Roman" w:eastAsia="Times New Roman" w:hAnsi="Times New Roman" w:cs="Times New Roman"/>
          <w:sz w:val="24"/>
          <w:szCs w:val="24"/>
          <w:lang w:eastAsia="ru-RU"/>
        </w:rP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«Кератэктомия».</w:t>
      </w:r>
    </w:p>
    <w:p w14:paraId="5E6ED046" w14:textId="12E26D08" w:rsidR="00A35646" w:rsidRPr="00A35646" w:rsidRDefault="00A35646" w:rsidP="00A35646">
      <w:pPr>
        <w:tabs>
          <w:tab w:val="left" w:pos="567"/>
        </w:tabs>
        <w:spacing w:line="276" w:lineRule="auto"/>
        <w:ind w:right="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A35646">
        <w:rPr>
          <w:rFonts w:ascii="Times New Roman" w:eastAsia="Times New Roman" w:hAnsi="Times New Roman" w:cs="Times New Roman"/>
          <w:sz w:val="24"/>
          <w:szCs w:val="24"/>
          <w:lang w:eastAsia="ru-RU"/>
        </w:rPr>
        <w:t>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к имплантации интраокулярной линзы, отраженных в первичной медицинской документации.</w:t>
      </w:r>
    </w:p>
    <w:p w14:paraId="5C38EDDC" w14:textId="141239CB" w:rsidR="00A35646" w:rsidRPr="00A35646" w:rsidRDefault="00A35646" w:rsidP="00A35646">
      <w:pPr>
        <w:tabs>
          <w:tab w:val="left" w:pos="567"/>
        </w:tabs>
        <w:spacing w:line="276" w:lineRule="auto"/>
        <w:ind w:right="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A35646">
        <w:rPr>
          <w:rFonts w:ascii="Times New Roman" w:eastAsia="Times New Roman" w:hAnsi="Times New Roman" w:cs="Times New Roman"/>
          <w:sz w:val="24"/>
          <w:szCs w:val="24"/>
          <w:lang w:eastAsia="ru-RU"/>
        </w:rPr>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14:paraId="66E42B85" w14:textId="1A3FE981" w:rsidR="00F126FC" w:rsidRPr="008139D1" w:rsidRDefault="00A35646" w:rsidP="00A35646">
      <w:pPr>
        <w:tabs>
          <w:tab w:val="left" w:pos="567"/>
        </w:tabs>
        <w:spacing w:line="276" w:lineRule="auto"/>
        <w:ind w:right="20"/>
        <w:jc w:val="both"/>
        <w:rPr>
          <w:rFonts w:ascii="Times New Roman" w:hAnsi="Times New Roman" w:cs="Times New Roman"/>
          <w:color w:val="00B050"/>
          <w:sz w:val="24"/>
          <w:szCs w:val="24"/>
        </w:rPr>
      </w:pPr>
      <w:r>
        <w:rPr>
          <w:rFonts w:ascii="Times New Roman" w:eastAsia="Times New Roman" w:hAnsi="Times New Roman" w:cs="Times New Roman"/>
          <w:sz w:val="24"/>
          <w:szCs w:val="24"/>
          <w:lang w:eastAsia="ru-RU"/>
        </w:rPr>
        <w:tab/>
      </w:r>
      <w:r w:rsidRPr="00A35646">
        <w:rPr>
          <w:rFonts w:ascii="Times New Roman" w:eastAsia="Times New Roman" w:hAnsi="Times New Roman" w:cs="Times New Roman"/>
          <w:sz w:val="24"/>
          <w:szCs w:val="24"/>
          <w:lang w:eastAsia="ru-RU"/>
        </w:rPr>
        <w:t>Кодирование медицинского вмешательства по КСГ st21.006 «Операции на органе зрения (уровень 6)» по коду услуги A16.26.089 «Витреоэктомия» не допускается при проведении передней витреоэктомии - данные вмешательства должны кодироваться по КСГ st21.003 «Операции на органе зрения (уровень 3)» по коду услуги A16.26.089.001 «Витрэктомия передняя».</w:t>
      </w:r>
    </w:p>
    <w:p w14:paraId="6BAC8533" w14:textId="6C7395ED" w:rsidR="0091742E" w:rsidRPr="007838DE" w:rsidRDefault="00534994" w:rsidP="00A35646">
      <w:pPr>
        <w:pStyle w:val="3"/>
        <w:spacing w:line="276" w:lineRule="auto"/>
        <w:jc w:val="center"/>
        <w:rPr>
          <w:rFonts w:ascii="Times New Roman" w:eastAsia="Times New Roman" w:hAnsi="Times New Roman" w:cs="Times New Roman"/>
          <w:b/>
          <w:color w:val="auto"/>
          <w:lang w:eastAsia="ru-RU"/>
        </w:rPr>
      </w:pPr>
      <w:r w:rsidRPr="007838DE">
        <w:rPr>
          <w:rFonts w:ascii="Times New Roman" w:hAnsi="Times New Roman" w:cs="Times New Roman"/>
          <w:b/>
          <w:color w:val="auto"/>
        </w:rPr>
        <w:t>1</w:t>
      </w:r>
      <w:r w:rsidR="00F44F76" w:rsidRPr="007838DE">
        <w:rPr>
          <w:rFonts w:ascii="Times New Roman" w:hAnsi="Times New Roman" w:cs="Times New Roman"/>
          <w:b/>
          <w:color w:val="auto"/>
        </w:rPr>
        <w:t>3</w:t>
      </w:r>
      <w:r w:rsidRPr="007838DE">
        <w:rPr>
          <w:rFonts w:ascii="Times New Roman" w:hAnsi="Times New Roman" w:cs="Times New Roman"/>
          <w:b/>
          <w:color w:val="auto"/>
        </w:rPr>
        <w:t xml:space="preserve">. </w:t>
      </w:r>
      <w:r w:rsidR="0091742E" w:rsidRPr="007838DE">
        <w:rPr>
          <w:rFonts w:ascii="Times New Roman" w:hAnsi="Times New Roman" w:cs="Times New Roman"/>
          <w:b/>
          <w:color w:val="auto"/>
        </w:rPr>
        <w:t>Особенности формирования реанимационных КСГ</w:t>
      </w:r>
    </w:p>
    <w:p w14:paraId="547EEFCF"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24C2C2D3" w14:textId="77777777" w:rsidR="0091742E" w:rsidRPr="008139D1" w:rsidRDefault="0091742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к КСГ st36.009 «Реинфузия аутокрови», КСГ st36.010 «Баллонная внутриаортальная контрпульсация» и КСГ st36.011 «Экстракорпоральная мембранная оксигенация» осуществляется соответственно по следующим кодам услуг Номенклатуры:</w:t>
      </w:r>
    </w:p>
    <w:p w14:paraId="5EB8DE56"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15"/>
        <w:gridCol w:w="7656"/>
      </w:tblGrid>
      <w:tr w:rsidR="0091742E" w:rsidRPr="008139D1" w14:paraId="7BE62183" w14:textId="77777777" w:rsidTr="005C400D">
        <w:trPr>
          <w:cantSplit/>
          <w:trHeight w:val="284"/>
          <w:tblHeader/>
          <w:jc w:val="center"/>
        </w:trPr>
        <w:tc>
          <w:tcPr>
            <w:tcW w:w="1915" w:type="dxa"/>
            <w:shd w:val="clear" w:color="auto" w:fill="FFFFFF" w:themeFill="background1"/>
            <w:vAlign w:val="center"/>
          </w:tcPr>
          <w:p w14:paraId="7536603B"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Код услуги</w:t>
            </w:r>
          </w:p>
        </w:tc>
        <w:tc>
          <w:tcPr>
            <w:tcW w:w="7656" w:type="dxa"/>
            <w:shd w:val="clear" w:color="auto" w:fill="FFFFFF" w:themeFill="background1"/>
            <w:vAlign w:val="center"/>
          </w:tcPr>
          <w:p w14:paraId="4216B337"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Наименование услуги</w:t>
            </w:r>
          </w:p>
        </w:tc>
      </w:tr>
      <w:tr w:rsidR="0091742E" w:rsidRPr="008139D1" w14:paraId="3F96ECBE" w14:textId="77777777" w:rsidTr="005C400D">
        <w:trPr>
          <w:cantSplit/>
          <w:trHeight w:val="284"/>
          <w:jc w:val="center"/>
        </w:trPr>
        <w:tc>
          <w:tcPr>
            <w:tcW w:w="1915" w:type="dxa"/>
            <w:shd w:val="clear" w:color="auto" w:fill="FFFFFF" w:themeFill="background1"/>
            <w:vAlign w:val="center"/>
          </w:tcPr>
          <w:p w14:paraId="46A0AB4E"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A16.20.078</w:t>
            </w:r>
          </w:p>
        </w:tc>
        <w:tc>
          <w:tcPr>
            <w:tcW w:w="7656" w:type="dxa"/>
            <w:shd w:val="clear" w:color="auto" w:fill="FFFFFF" w:themeFill="background1"/>
            <w:vAlign w:val="center"/>
          </w:tcPr>
          <w:p w14:paraId="1CD8ADF9"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Реинфузия аутокрови (с использованием аппарата cell-saver)</w:t>
            </w:r>
          </w:p>
        </w:tc>
      </w:tr>
      <w:tr w:rsidR="0091742E" w:rsidRPr="008139D1" w14:paraId="759D5F0D" w14:textId="77777777" w:rsidTr="005C400D">
        <w:trPr>
          <w:cantSplit/>
          <w:trHeight w:val="284"/>
          <w:jc w:val="center"/>
        </w:trPr>
        <w:tc>
          <w:tcPr>
            <w:tcW w:w="1915" w:type="dxa"/>
            <w:shd w:val="clear" w:color="auto" w:fill="FFFFFF" w:themeFill="background1"/>
            <w:vAlign w:val="center"/>
          </w:tcPr>
          <w:p w14:paraId="1C051336"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A16.12.030</w:t>
            </w:r>
          </w:p>
        </w:tc>
        <w:tc>
          <w:tcPr>
            <w:tcW w:w="7656" w:type="dxa"/>
            <w:shd w:val="clear" w:color="auto" w:fill="FFFFFF" w:themeFill="background1"/>
            <w:vAlign w:val="center"/>
          </w:tcPr>
          <w:p w14:paraId="09BEBE76"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Баллонная внутриаортальная контрпульсация</w:t>
            </w:r>
          </w:p>
        </w:tc>
      </w:tr>
      <w:tr w:rsidR="0091742E" w:rsidRPr="008139D1" w14:paraId="235BEBEB" w14:textId="77777777" w:rsidTr="005C400D">
        <w:trPr>
          <w:cantSplit/>
          <w:trHeight w:val="284"/>
          <w:jc w:val="center"/>
        </w:trPr>
        <w:tc>
          <w:tcPr>
            <w:tcW w:w="1915" w:type="dxa"/>
            <w:shd w:val="clear" w:color="auto" w:fill="FFFFFF" w:themeFill="background1"/>
            <w:vAlign w:val="center"/>
          </w:tcPr>
          <w:p w14:paraId="315459AE"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A16.10.021.001</w:t>
            </w:r>
          </w:p>
        </w:tc>
        <w:tc>
          <w:tcPr>
            <w:tcW w:w="7656" w:type="dxa"/>
            <w:shd w:val="clear" w:color="auto" w:fill="FFFFFF" w:themeFill="background1"/>
            <w:vAlign w:val="center"/>
          </w:tcPr>
          <w:p w14:paraId="0C0127AE"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Экстракорпоральная мембранная оксигенация</w:t>
            </w:r>
          </w:p>
        </w:tc>
      </w:tr>
    </w:tbl>
    <w:p w14:paraId="18766892" w14:textId="77777777" w:rsidR="0091742E" w:rsidRPr="008139D1"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1196667C" w14:textId="628B3EEA" w:rsidR="0091742E" w:rsidRPr="008139D1" w:rsidRDefault="0091742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Оплата случаев лечения с применением данных медицинских услуг осуществляется по двум КСГ – по сочетанию КСГ для оплаты лечения основного заболевания, являющегося поводом для госпитализации, и одной из вышеуказанных КСГ.</w:t>
      </w:r>
    </w:p>
    <w:p w14:paraId="51E6546D" w14:textId="77777777" w:rsidR="0091742E" w:rsidRPr="008139D1" w:rsidRDefault="0091742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классификационного критерия – «оценка состояния пациента» с кодом «it1».</w:t>
      </w:r>
    </w:p>
    <w:p w14:paraId="4758A187" w14:textId="77777777" w:rsidR="00077970" w:rsidRPr="00077970"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077970">
        <w:rPr>
          <w:rFonts w:ascii="Times New Roman" w:eastAsia="Times New Roman" w:hAnsi="Times New Roman" w:cs="Times New Roman"/>
          <w:sz w:val="24"/>
          <w:szCs w:val="24"/>
          <w:lang w:eastAsia="ru-RU"/>
        </w:rPr>
        <w:t>При этом необходимыми условиями кодирования случаев лечения пациентов с органной дисфункцией являются:</w:t>
      </w:r>
    </w:p>
    <w:p w14:paraId="2E399CAC" w14:textId="77777777" w:rsidR="00077970" w:rsidRPr="00077970"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077970">
        <w:rPr>
          <w:rFonts w:ascii="Times New Roman" w:eastAsia="Times New Roman" w:hAnsi="Times New Roman" w:cs="Times New Roman"/>
          <w:sz w:val="24"/>
          <w:szCs w:val="24"/>
          <w:lang w:eastAsia="ru-RU"/>
        </w:rPr>
        <w:t>1. Непрерывное проведение искусственной вентиляции легких в течение 72 часов и более;</w:t>
      </w:r>
    </w:p>
    <w:p w14:paraId="733C4A26" w14:textId="77777777" w:rsidR="00077970" w:rsidRPr="00077970"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077970">
        <w:rPr>
          <w:rFonts w:ascii="Times New Roman" w:eastAsia="Times New Roman" w:hAnsi="Times New Roman" w:cs="Times New Roman"/>
          <w:sz w:val="24"/>
          <w:szCs w:val="24"/>
          <w:lang w:eastAsia="ru-RU"/>
        </w:rPr>
        <w:t>2. Оценка по шкале органной недостаточности у пациентов, находящихся на интенсивной терапии (Sequential Organ Failure Assessment, SOFA) не менее 5 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p>
    <w:p w14:paraId="6AF58193" w14:textId="77777777" w:rsidR="00077970" w:rsidRPr="00077970"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077970">
        <w:rPr>
          <w:rFonts w:ascii="Times New Roman" w:eastAsia="Times New Roman" w:hAnsi="Times New Roman" w:cs="Times New Roman"/>
          <w:sz w:val="24"/>
          <w:szCs w:val="24"/>
          <w:lang w:eastAsia="ru-RU"/>
        </w:rPr>
        <w:t>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w:t>
      </w:r>
    </w:p>
    <w:p w14:paraId="4E6C4F71" w14:textId="77777777" w:rsidR="00077970"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077970">
        <w:rPr>
          <w:rFonts w:ascii="Times New Roman" w:eastAsia="Times New Roman" w:hAnsi="Times New Roman" w:cs="Times New Roman"/>
          <w:sz w:val="24"/>
          <w:szCs w:val="24"/>
          <w:lang w:eastAsia="ru-RU"/>
        </w:rPr>
        <w:t>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w:t>
      </w:r>
    </w:p>
    <w:p w14:paraId="6D551C5B" w14:textId="05A2B7A8" w:rsidR="0091742E" w:rsidRPr="008139D1" w:rsidRDefault="0091742E"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 10 (основное заболевание) и коду классификационного критерия «it2», означающего непрерывное проведение искусственной вентиляции легких в течение 480 часов и более.</w:t>
      </w:r>
    </w:p>
    <w:p w14:paraId="65E9E073" w14:textId="721AA038" w:rsidR="003115B6" w:rsidRPr="003115B6" w:rsidRDefault="003115B6" w:rsidP="003115B6">
      <w:pPr>
        <w:pStyle w:val="3"/>
        <w:jc w:val="center"/>
        <w:rPr>
          <w:rFonts w:ascii="Times New Roman" w:hAnsi="Times New Roman"/>
          <w:b/>
          <w:color w:val="000000" w:themeColor="text1"/>
        </w:rPr>
      </w:pPr>
      <w:r>
        <w:rPr>
          <w:rFonts w:ascii="Times New Roman" w:hAnsi="Times New Roman"/>
          <w:b/>
          <w:color w:val="000000" w:themeColor="text1"/>
        </w:rPr>
        <w:t xml:space="preserve">14. </w:t>
      </w:r>
      <w:r w:rsidRPr="003115B6">
        <w:rPr>
          <w:rFonts w:ascii="Times New Roman" w:hAnsi="Times New Roman"/>
          <w:b/>
          <w:color w:val="000000" w:themeColor="text1"/>
        </w:rPr>
        <w:t>Особенности формирования КСГ для случаев лечения неврологических заболеваний с применением ботулотоксина</w:t>
      </w:r>
    </w:p>
    <w:p w14:paraId="3B703D3A" w14:textId="77777777" w:rsidR="003115B6" w:rsidRPr="003115B6" w:rsidRDefault="003115B6" w:rsidP="003115B6">
      <w:pPr>
        <w:spacing w:after="0" w:line="240" w:lineRule="auto"/>
        <w:ind w:firstLine="709"/>
        <w:contextualSpacing/>
        <w:jc w:val="both"/>
        <w:rPr>
          <w:rFonts w:ascii="Times New Roman" w:hAnsi="Times New Roman"/>
          <w:color w:val="000000" w:themeColor="text1"/>
          <w:sz w:val="24"/>
          <w:szCs w:val="24"/>
        </w:rPr>
      </w:pPr>
      <w:r w:rsidRPr="003115B6">
        <w:rPr>
          <w:rFonts w:ascii="Times New Roman" w:hAnsi="Times New Roman"/>
          <w:color w:val="000000" w:themeColor="text1"/>
          <w:sz w:val="24"/>
          <w:szCs w:val="24"/>
        </w:rPr>
        <w:t xml:space="preserve">Отнесение к КСГ «Неврологические заболевания, лечение </w:t>
      </w:r>
      <w:r w:rsidRPr="003115B6">
        <w:rPr>
          <w:rFonts w:ascii="Times New Roman" w:hAnsi="Times New Roman"/>
          <w:color w:val="000000" w:themeColor="text1"/>
          <w:sz w:val="24"/>
          <w:szCs w:val="24"/>
        </w:rPr>
        <w:br/>
        <w:t>с применением ботулотоксина (уровень 1)» (</w:t>
      </w:r>
      <w:r w:rsidRPr="003115B6">
        <w:rPr>
          <w:rFonts w:ascii="Times New Roman" w:hAnsi="Times New Roman"/>
          <w:color w:val="000000" w:themeColor="text1"/>
          <w:sz w:val="24"/>
          <w:szCs w:val="24"/>
          <w:lang w:val="en-US"/>
        </w:rPr>
        <w:t>st</w:t>
      </w:r>
      <w:r w:rsidRPr="003115B6">
        <w:rPr>
          <w:rFonts w:ascii="Times New Roman" w:hAnsi="Times New Roman"/>
          <w:color w:val="000000" w:themeColor="text1"/>
          <w:sz w:val="24"/>
          <w:szCs w:val="24"/>
        </w:rPr>
        <w:t xml:space="preserve">15.008 и </w:t>
      </w:r>
      <w:r w:rsidRPr="003115B6">
        <w:rPr>
          <w:rFonts w:ascii="Times New Roman" w:hAnsi="Times New Roman"/>
          <w:color w:val="000000" w:themeColor="text1"/>
          <w:sz w:val="24"/>
          <w:szCs w:val="24"/>
          <w:lang w:val="en-US"/>
        </w:rPr>
        <w:t>ds</w:t>
      </w:r>
      <w:r w:rsidRPr="003115B6">
        <w:rPr>
          <w:rFonts w:ascii="Times New Roman" w:hAnsi="Times New Roman"/>
          <w:color w:val="000000" w:themeColor="text1"/>
          <w:sz w:val="24"/>
          <w:szCs w:val="24"/>
        </w:rPr>
        <w:t xml:space="preserve">15.002) производится по комбинации кода МКБ-10 (диагноза), кода Номенклатуры A25.24.001.002 «Назначение ботулинического токсина при заболеваниях периферической нервной системы», а также иного классификационного критерия «bt2», соответствующего применению ботулотоксину при других показаниях к его применению в соответствии с инструкцией по применению (кроме фокальной спастичности нижней конечности). </w:t>
      </w:r>
    </w:p>
    <w:p w14:paraId="49D239B2" w14:textId="77777777" w:rsidR="003115B6" w:rsidRPr="003115B6" w:rsidRDefault="003115B6" w:rsidP="003115B6">
      <w:pPr>
        <w:spacing w:after="0" w:line="240" w:lineRule="auto"/>
        <w:ind w:firstLine="709"/>
        <w:contextualSpacing/>
        <w:jc w:val="both"/>
        <w:rPr>
          <w:rFonts w:ascii="Times New Roman" w:hAnsi="Times New Roman"/>
          <w:color w:val="000000" w:themeColor="text1"/>
          <w:sz w:val="24"/>
          <w:szCs w:val="24"/>
        </w:rPr>
      </w:pPr>
      <w:r w:rsidRPr="003115B6">
        <w:rPr>
          <w:rFonts w:ascii="Times New Roman" w:hAnsi="Times New Roman"/>
          <w:color w:val="000000" w:themeColor="text1"/>
          <w:sz w:val="24"/>
          <w:szCs w:val="24"/>
        </w:rPr>
        <w:t xml:space="preserve">При одновременном применении ботулотоксина в рамках одного случая госпитализации как при фокальной спастичности нижней конечности, так </w:t>
      </w:r>
      <w:r w:rsidRPr="003115B6">
        <w:rPr>
          <w:rFonts w:ascii="Times New Roman" w:hAnsi="Times New Roman"/>
          <w:color w:val="000000" w:themeColor="text1"/>
          <w:sz w:val="24"/>
          <w:szCs w:val="24"/>
        </w:rPr>
        <w:br/>
        <w:t>и при других показаниях, случай подлежит кодированию с использованием кода «</w:t>
      </w:r>
      <w:r w:rsidRPr="003115B6">
        <w:rPr>
          <w:rFonts w:ascii="Times New Roman" w:hAnsi="Times New Roman"/>
          <w:color w:val="000000" w:themeColor="text1"/>
          <w:sz w:val="24"/>
          <w:szCs w:val="24"/>
          <w:lang w:val="en-US"/>
        </w:rPr>
        <w:t>bt</w:t>
      </w:r>
      <w:r w:rsidRPr="003115B6">
        <w:rPr>
          <w:rFonts w:ascii="Times New Roman" w:hAnsi="Times New Roman"/>
          <w:color w:val="000000" w:themeColor="text1"/>
          <w:sz w:val="24"/>
          <w:szCs w:val="24"/>
        </w:rPr>
        <w:t>1».</w:t>
      </w:r>
    </w:p>
    <w:p w14:paraId="12F9945E" w14:textId="77777777" w:rsidR="00D74145" w:rsidRDefault="00D74145" w:rsidP="001E7C92">
      <w:pPr>
        <w:spacing w:after="0" w:line="276" w:lineRule="auto"/>
        <w:ind w:firstLine="709"/>
        <w:jc w:val="both"/>
        <w:rPr>
          <w:rFonts w:ascii="Times New Roman" w:hAnsi="Times New Roman" w:cs="Times New Roman"/>
          <w:b/>
          <w:sz w:val="24"/>
          <w:szCs w:val="24"/>
        </w:rPr>
      </w:pPr>
    </w:p>
    <w:p w14:paraId="5656C9AE" w14:textId="41A67892" w:rsidR="003115B6" w:rsidRPr="003115B6" w:rsidRDefault="003115B6" w:rsidP="003115B6">
      <w:pPr>
        <w:spacing w:after="0" w:line="276" w:lineRule="auto"/>
        <w:ind w:firstLine="709"/>
        <w:jc w:val="center"/>
        <w:rPr>
          <w:rFonts w:ascii="Times New Roman" w:hAnsi="Times New Roman" w:cs="Times New Roman"/>
          <w:b/>
          <w:sz w:val="24"/>
          <w:szCs w:val="24"/>
        </w:rPr>
      </w:pPr>
      <w:r w:rsidRPr="003115B6">
        <w:rPr>
          <w:rFonts w:ascii="Times New Roman" w:hAnsi="Times New Roman" w:cs="Times New Roman"/>
          <w:b/>
          <w:sz w:val="24"/>
          <w:szCs w:val="24"/>
        </w:rPr>
        <w:t>15. Лекарственная терапия с применением генно-инженерных биологических препаратов и селективных иммунодепрессантов</w:t>
      </w:r>
    </w:p>
    <w:p w14:paraId="6E38B370" w14:textId="2A6C5846" w:rsidR="003115B6" w:rsidRPr="003115B6" w:rsidRDefault="003115B6" w:rsidP="003115B6">
      <w:pPr>
        <w:spacing w:after="0" w:line="276" w:lineRule="auto"/>
        <w:ind w:firstLine="709"/>
        <w:jc w:val="center"/>
        <w:rPr>
          <w:rFonts w:ascii="Times New Roman" w:hAnsi="Times New Roman" w:cs="Times New Roman"/>
          <w:b/>
          <w:sz w:val="24"/>
          <w:szCs w:val="24"/>
        </w:rPr>
      </w:pPr>
      <w:r>
        <w:rPr>
          <w:rFonts w:ascii="Times New Roman" w:hAnsi="Times New Roman"/>
          <w:b/>
          <w:color w:val="000000" w:themeColor="text1"/>
          <w:sz w:val="24"/>
          <w:szCs w:val="24"/>
        </w:rPr>
        <w:t xml:space="preserve">15.1 </w:t>
      </w:r>
      <w:r w:rsidRPr="003115B6">
        <w:rPr>
          <w:rFonts w:ascii="Times New Roman" w:hAnsi="Times New Roman"/>
          <w:b/>
          <w:color w:val="000000" w:themeColor="text1"/>
          <w:sz w:val="24"/>
          <w:szCs w:val="24"/>
        </w:rPr>
        <w:t>Особенности формирования КСГ st36.028-st36.047 и ds36.015-ds36.034 «Лечение с применением генно-инженерных биологических препаратов и селективных иммунодепрессантов (уровни 1-20)»</w:t>
      </w:r>
    </w:p>
    <w:p w14:paraId="1048D3CA" w14:textId="77777777" w:rsidR="003115B6" w:rsidRDefault="003115B6" w:rsidP="001E7C92">
      <w:pPr>
        <w:spacing w:after="0" w:line="276" w:lineRule="auto"/>
        <w:ind w:firstLine="709"/>
        <w:jc w:val="both"/>
        <w:rPr>
          <w:rFonts w:ascii="Times New Roman" w:hAnsi="Times New Roman" w:cs="Times New Roman"/>
          <w:b/>
          <w:sz w:val="24"/>
          <w:szCs w:val="24"/>
        </w:rPr>
      </w:pPr>
    </w:p>
    <w:p w14:paraId="0AA7B7F4" w14:textId="77777777" w:rsidR="003115B6" w:rsidRPr="003115B6" w:rsidRDefault="003115B6" w:rsidP="003115B6">
      <w:pPr>
        <w:widowControl w:val="0"/>
        <w:autoSpaceDE w:val="0"/>
        <w:autoSpaceDN w:val="0"/>
        <w:spacing w:after="0" w:line="240" w:lineRule="auto"/>
        <w:ind w:firstLine="567"/>
        <w:jc w:val="both"/>
        <w:rPr>
          <w:rFonts w:ascii="Times New Roman" w:hAnsi="Times New Roman"/>
          <w:color w:val="000000" w:themeColor="text1"/>
          <w:sz w:val="24"/>
          <w:szCs w:val="24"/>
        </w:rPr>
      </w:pPr>
      <w:r w:rsidRPr="003115B6">
        <w:rPr>
          <w:rFonts w:ascii="Times New Roman" w:hAnsi="Times New Roman"/>
          <w:color w:val="000000" w:themeColor="text1"/>
          <w:sz w:val="24"/>
          <w:szCs w:val="24"/>
        </w:rPr>
        <w:t>Отнесение к данным КСГ производится по комбинации иного классификационного критерия из диапазона «gsh001»-«gsh121»,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5F48BAFE" w14:textId="77777777" w:rsidR="003115B6" w:rsidRPr="003115B6" w:rsidRDefault="003115B6" w:rsidP="003115B6">
      <w:pPr>
        <w:widowControl w:val="0"/>
        <w:autoSpaceDE w:val="0"/>
        <w:autoSpaceDN w:val="0"/>
        <w:spacing w:after="0" w:line="240" w:lineRule="auto"/>
        <w:ind w:firstLine="567"/>
        <w:jc w:val="both"/>
        <w:rPr>
          <w:rFonts w:ascii="Times New Roman" w:hAnsi="Times New Roman"/>
          <w:color w:val="000000" w:themeColor="text1"/>
          <w:sz w:val="24"/>
          <w:szCs w:val="24"/>
        </w:rPr>
      </w:pPr>
      <w:r w:rsidRPr="003115B6">
        <w:rPr>
          <w:rFonts w:ascii="Times New Roman" w:hAnsi="Times New Roman"/>
          <w:color w:val="000000" w:themeColor="text1"/>
          <w:sz w:val="24"/>
          <w:szCs w:val="24"/>
        </w:rPr>
        <w:t>Периодичность подачи счетов на оплату случаев госпитализации при лечении одного пациента по КСГ st36.028-</w:t>
      </w:r>
      <w:r w:rsidRPr="003115B6">
        <w:rPr>
          <w:rFonts w:ascii="Times New Roman" w:hAnsi="Times New Roman"/>
          <w:color w:val="000000" w:themeColor="text1"/>
          <w:sz w:val="24"/>
          <w:szCs w:val="24"/>
          <w:lang w:val="en-US"/>
        </w:rPr>
        <w:t>st</w:t>
      </w:r>
      <w:r w:rsidRPr="003115B6">
        <w:rPr>
          <w:rFonts w:ascii="Times New Roman" w:hAnsi="Times New Roman"/>
          <w:color w:val="000000" w:themeColor="text1"/>
          <w:sz w:val="24"/>
          <w:szCs w:val="24"/>
        </w:rPr>
        <w:t>36.047 и ds36.015-</w:t>
      </w:r>
      <w:r w:rsidRPr="003115B6">
        <w:rPr>
          <w:rFonts w:ascii="Times New Roman" w:hAnsi="Times New Roman"/>
          <w:color w:val="000000" w:themeColor="text1"/>
          <w:sz w:val="24"/>
          <w:szCs w:val="24"/>
          <w:lang w:val="en-US"/>
        </w:rPr>
        <w:t>ds</w:t>
      </w:r>
      <w:r w:rsidRPr="003115B6">
        <w:rPr>
          <w:rFonts w:ascii="Times New Roman" w:hAnsi="Times New Roman"/>
          <w:color w:val="000000" w:themeColor="text1"/>
          <w:sz w:val="24"/>
          <w:szCs w:val="24"/>
        </w:rPr>
        <w:t>36.034</w:t>
      </w:r>
      <w:r w:rsidRPr="003115B6">
        <w:rPr>
          <w:rFonts w:ascii="Times New Roman" w:hAnsi="Times New Roman"/>
          <w:b/>
          <w:color w:val="000000" w:themeColor="text1"/>
          <w:sz w:val="24"/>
          <w:szCs w:val="24"/>
        </w:rPr>
        <w:t xml:space="preserve"> </w:t>
      </w:r>
      <w:r w:rsidRPr="003115B6">
        <w:rPr>
          <w:rFonts w:ascii="Times New Roman" w:hAnsi="Times New Roman"/>
          <w:color w:val="000000" w:themeColor="text1"/>
          <w:sz w:val="24"/>
          <w:szCs w:val="24"/>
        </w:rPr>
        <w:t>определяется инструкцией к лекарственному препарату и клиническими рекомендациями по соответствующей нозологии.</w:t>
      </w:r>
    </w:p>
    <w:p w14:paraId="043A9AB0" w14:textId="77777777" w:rsidR="003115B6" w:rsidRPr="003115B6" w:rsidRDefault="003115B6" w:rsidP="003115B6">
      <w:pPr>
        <w:widowControl w:val="0"/>
        <w:autoSpaceDE w:val="0"/>
        <w:autoSpaceDN w:val="0"/>
        <w:spacing w:after="0" w:line="240" w:lineRule="auto"/>
        <w:ind w:firstLine="567"/>
        <w:jc w:val="both"/>
        <w:rPr>
          <w:rFonts w:ascii="Times New Roman" w:hAnsi="Times New Roman"/>
          <w:color w:val="000000" w:themeColor="text1"/>
          <w:sz w:val="24"/>
          <w:szCs w:val="24"/>
        </w:rPr>
      </w:pPr>
      <w:r w:rsidRPr="003115B6">
        <w:rPr>
          <w:rFonts w:ascii="Times New Roman" w:hAnsi="Times New Roman"/>
          <w:color w:val="000000" w:themeColor="text1"/>
          <w:sz w:val="24"/>
          <w:szCs w:val="24"/>
        </w:rPr>
        <w:t xml:space="preserve">Выбор КСГ для оплаты случая лечения осуществляется по общим правилам. В ряде случаев стоимость КСГ, определенной по коду основного заболевания, превышает стоимость КСГ с применением генно-инженерных биологических препаратов и селективных иммунодепрессантов (далее – ГИБП и СИ), и оплата в данном случае может осуществляться по КСГ, определенной по коду основного заболевания, при этом учитывается фактическая длительность лечения и наличие у КСГ, определяемой по коду основного заболевания, признака прерванности, в случае длительности госпитализации менее 3-х дней. </w:t>
      </w:r>
    </w:p>
    <w:p w14:paraId="574D0171" w14:textId="77777777" w:rsidR="003115B6" w:rsidRPr="003115B6" w:rsidRDefault="003115B6" w:rsidP="003115B6">
      <w:pPr>
        <w:widowControl w:val="0"/>
        <w:autoSpaceDE w:val="0"/>
        <w:autoSpaceDN w:val="0"/>
        <w:spacing w:after="0" w:line="240" w:lineRule="auto"/>
        <w:ind w:firstLine="567"/>
        <w:jc w:val="both"/>
        <w:rPr>
          <w:rFonts w:ascii="Times New Roman" w:hAnsi="Times New Roman"/>
          <w:color w:val="000000" w:themeColor="text1"/>
          <w:sz w:val="24"/>
          <w:szCs w:val="24"/>
        </w:rPr>
      </w:pPr>
      <w:r w:rsidRPr="003115B6">
        <w:rPr>
          <w:rFonts w:ascii="Times New Roman" w:hAnsi="Times New Roman"/>
          <w:color w:val="000000" w:themeColor="text1"/>
          <w:sz w:val="24"/>
          <w:szCs w:val="24"/>
        </w:rPr>
        <w:t>В случае лечения пациента лекарственными препаратами в таблетированной форме в стационарных условиях оплата случая осуществляется по КСГ, определенной по коду основного заболевания.</w:t>
      </w:r>
    </w:p>
    <w:p w14:paraId="54F1A8D9" w14:textId="77777777" w:rsidR="003115B6" w:rsidRPr="00D80574" w:rsidRDefault="003115B6" w:rsidP="001E7C92">
      <w:pPr>
        <w:spacing w:after="0" w:line="276" w:lineRule="auto"/>
        <w:ind w:firstLine="709"/>
        <w:jc w:val="both"/>
        <w:rPr>
          <w:rFonts w:ascii="Times New Roman" w:hAnsi="Times New Roman" w:cs="Times New Roman"/>
          <w:b/>
          <w:color w:val="FF0000"/>
          <w:sz w:val="24"/>
          <w:szCs w:val="24"/>
        </w:rPr>
      </w:pPr>
    </w:p>
    <w:p w14:paraId="0332BC93" w14:textId="77777777" w:rsidR="003115B6" w:rsidRPr="007838DE" w:rsidRDefault="003115B6" w:rsidP="003115B6">
      <w:pPr>
        <w:widowControl w:val="0"/>
        <w:autoSpaceDE w:val="0"/>
        <w:autoSpaceDN w:val="0"/>
        <w:spacing w:after="0" w:line="240" w:lineRule="auto"/>
        <w:ind w:firstLine="567"/>
        <w:jc w:val="center"/>
        <w:rPr>
          <w:rFonts w:ascii="Times New Roman" w:hAnsi="Times New Roman"/>
          <w:b/>
          <w:color w:val="000000" w:themeColor="text1"/>
          <w:sz w:val="24"/>
          <w:szCs w:val="24"/>
        </w:rPr>
      </w:pPr>
      <w:r w:rsidRPr="007838DE">
        <w:rPr>
          <w:rFonts w:ascii="Times New Roman" w:hAnsi="Times New Roman"/>
          <w:b/>
          <w:color w:val="000000" w:themeColor="text1"/>
          <w:sz w:val="24"/>
          <w:szCs w:val="24"/>
        </w:rPr>
        <w:t>15.2. Особенности формирования КСГ st36.027 и ds36.014 «Лечение с применением генно-инженерных биологических препаратов и селективных иммунодепрессантов (инициация)»</w:t>
      </w:r>
    </w:p>
    <w:p w14:paraId="4C78FB57" w14:textId="77777777" w:rsidR="003115B6" w:rsidRPr="00D80574" w:rsidRDefault="003115B6" w:rsidP="003115B6">
      <w:pPr>
        <w:widowControl w:val="0"/>
        <w:autoSpaceDE w:val="0"/>
        <w:autoSpaceDN w:val="0"/>
        <w:spacing w:after="0" w:line="240" w:lineRule="auto"/>
        <w:ind w:firstLine="567"/>
        <w:jc w:val="both"/>
        <w:rPr>
          <w:rFonts w:ascii="Times New Roman" w:hAnsi="Times New Roman"/>
          <w:color w:val="FF0000"/>
          <w:sz w:val="24"/>
          <w:szCs w:val="24"/>
        </w:rPr>
      </w:pPr>
    </w:p>
    <w:p w14:paraId="584F0B54" w14:textId="77777777" w:rsidR="003115B6" w:rsidRPr="003115B6" w:rsidRDefault="003115B6" w:rsidP="003115B6">
      <w:pPr>
        <w:widowControl w:val="0"/>
        <w:autoSpaceDE w:val="0"/>
        <w:autoSpaceDN w:val="0"/>
        <w:spacing w:after="0" w:line="240" w:lineRule="auto"/>
        <w:ind w:firstLine="567"/>
        <w:jc w:val="both"/>
        <w:rPr>
          <w:rFonts w:ascii="Times New Roman" w:hAnsi="Times New Roman"/>
          <w:color w:val="000000" w:themeColor="text1"/>
          <w:sz w:val="24"/>
          <w:szCs w:val="24"/>
        </w:rPr>
      </w:pPr>
      <w:r w:rsidRPr="003115B6">
        <w:rPr>
          <w:rFonts w:ascii="Times New Roman" w:hAnsi="Times New Roman"/>
          <w:color w:val="000000" w:themeColor="text1"/>
          <w:sz w:val="24"/>
          <w:szCs w:val="24"/>
        </w:rPr>
        <w:t>Указанные КСГ применяются для оплаты проведения инициации или замены ГИБП и СИ для заболеваний и состояний, по которым не предусмотрена инициация или замена ГИПБ и СИ, либо предусмотрено назначение только ГИБП без возможности применения СИ, в рамках оказания ВМП.</w:t>
      </w:r>
    </w:p>
    <w:p w14:paraId="6B72745F" w14:textId="77777777" w:rsidR="003115B6" w:rsidRPr="003115B6" w:rsidRDefault="003115B6" w:rsidP="003115B6">
      <w:pPr>
        <w:widowControl w:val="0"/>
        <w:autoSpaceDE w:val="0"/>
        <w:autoSpaceDN w:val="0"/>
        <w:spacing w:after="0" w:line="240" w:lineRule="auto"/>
        <w:ind w:firstLine="567"/>
        <w:jc w:val="both"/>
        <w:rPr>
          <w:rFonts w:ascii="Times New Roman" w:hAnsi="Times New Roman"/>
          <w:color w:val="000000" w:themeColor="text1"/>
          <w:sz w:val="24"/>
          <w:szCs w:val="24"/>
        </w:rPr>
      </w:pPr>
      <w:r w:rsidRPr="003115B6">
        <w:rPr>
          <w:rFonts w:ascii="Times New Roman" w:hAnsi="Times New Roman"/>
          <w:color w:val="000000" w:themeColor="text1"/>
          <w:sz w:val="24"/>
          <w:szCs w:val="24"/>
        </w:rPr>
        <w:t>Необходимо отметить, что поликомпонентная лекарственная терапия с включением (инициацией и заменой) ГИБП и СИ предполагает возможность повторной госпитализации, требующейся в связи с применением насыщающих доз в соответствии с инструкцией по применению лекарственного препарата как в рамках модели КСГ, так и при оказании ВМП.</w:t>
      </w:r>
    </w:p>
    <w:p w14:paraId="55E77D13" w14:textId="77777777" w:rsidR="003115B6" w:rsidRDefault="003115B6" w:rsidP="001E7C92">
      <w:pPr>
        <w:spacing w:after="0" w:line="276" w:lineRule="auto"/>
        <w:ind w:firstLine="709"/>
        <w:jc w:val="both"/>
        <w:rPr>
          <w:rFonts w:ascii="Times New Roman" w:hAnsi="Times New Roman" w:cs="Times New Roman"/>
          <w:b/>
          <w:sz w:val="24"/>
          <w:szCs w:val="24"/>
        </w:rPr>
      </w:pPr>
    </w:p>
    <w:p w14:paraId="141B8960" w14:textId="77777777" w:rsidR="003115B6" w:rsidRPr="003115B6" w:rsidRDefault="003115B6" w:rsidP="003115B6">
      <w:pPr>
        <w:pStyle w:val="3"/>
        <w:jc w:val="center"/>
        <w:rPr>
          <w:rFonts w:ascii="Times New Roman" w:hAnsi="Times New Roman"/>
          <w:b/>
          <w:color w:val="000000" w:themeColor="text1"/>
        </w:rPr>
      </w:pPr>
      <w:r w:rsidRPr="003115B6">
        <w:rPr>
          <w:rFonts w:ascii="Times New Roman" w:hAnsi="Times New Roman"/>
          <w:b/>
          <w:color w:val="000000" w:themeColor="text1"/>
        </w:rPr>
        <w:t xml:space="preserve">16. Особенности формирования КСГ st36.025, </w:t>
      </w:r>
      <w:r w:rsidRPr="003115B6">
        <w:rPr>
          <w:rFonts w:ascii="Times New Roman" w:hAnsi="Times New Roman"/>
          <w:b/>
          <w:color w:val="000000" w:themeColor="text1"/>
          <w:lang w:val="en-US"/>
        </w:rPr>
        <w:t>st</w:t>
      </w:r>
      <w:r w:rsidRPr="003115B6">
        <w:rPr>
          <w:rFonts w:ascii="Times New Roman" w:hAnsi="Times New Roman"/>
          <w:b/>
          <w:color w:val="000000" w:themeColor="text1"/>
        </w:rPr>
        <w:t xml:space="preserve">36.026 и ds36.012, </w:t>
      </w:r>
      <w:r w:rsidRPr="003115B6">
        <w:rPr>
          <w:rFonts w:ascii="Times New Roman" w:hAnsi="Times New Roman"/>
          <w:b/>
          <w:color w:val="000000" w:themeColor="text1"/>
          <w:lang w:val="en-US"/>
        </w:rPr>
        <w:t>ds</w:t>
      </w:r>
      <w:r w:rsidRPr="003115B6">
        <w:rPr>
          <w:rFonts w:ascii="Times New Roman" w:hAnsi="Times New Roman"/>
          <w:b/>
          <w:color w:val="000000" w:themeColor="text1"/>
        </w:rPr>
        <w:t>36.013 «Проведение иммунизации против респираторно-синцитиальной вирусной инфекции»</w:t>
      </w:r>
    </w:p>
    <w:p w14:paraId="7F71D13B" w14:textId="77777777" w:rsidR="003115B6" w:rsidRPr="003115B6" w:rsidRDefault="003115B6" w:rsidP="003115B6">
      <w:pPr>
        <w:widowControl w:val="0"/>
        <w:autoSpaceDE w:val="0"/>
        <w:autoSpaceDN w:val="0"/>
        <w:spacing w:after="0" w:line="240" w:lineRule="auto"/>
        <w:ind w:firstLine="567"/>
        <w:contextualSpacing/>
        <w:jc w:val="both"/>
        <w:rPr>
          <w:rFonts w:ascii="Times New Roman" w:hAnsi="Times New Roman"/>
          <w:color w:val="000000" w:themeColor="text1"/>
          <w:sz w:val="24"/>
          <w:szCs w:val="24"/>
        </w:rPr>
      </w:pPr>
    </w:p>
    <w:p w14:paraId="4C74CED3" w14:textId="701B399F" w:rsidR="003115B6" w:rsidRPr="003115B6" w:rsidRDefault="003115B6" w:rsidP="00BB4B84">
      <w:pPr>
        <w:widowControl w:val="0"/>
        <w:autoSpaceDE w:val="0"/>
        <w:autoSpaceDN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О</w:t>
      </w:r>
      <w:r w:rsidRPr="003115B6">
        <w:rPr>
          <w:rFonts w:ascii="Times New Roman" w:hAnsi="Times New Roman"/>
          <w:sz w:val="24"/>
          <w:szCs w:val="24"/>
        </w:rPr>
        <w:t>плата случаев иммунизации против респираторно-синцитиальной вирусной (РСВ) инфекции дифференцирована на две КСГ уровень 1 и уровень 2 в зависимости от возраста ребенка. При этом МНН лекарственного препарата и конкретизация возраста ребенка закодирована в ином классификационном критерии:</w:t>
      </w:r>
    </w:p>
    <w:p w14:paraId="382F6160" w14:textId="77777777" w:rsidR="003115B6" w:rsidRPr="003115B6" w:rsidRDefault="003115B6" w:rsidP="00BB4B84">
      <w:pPr>
        <w:pStyle w:val="aa"/>
        <w:widowControl w:val="0"/>
        <w:numPr>
          <w:ilvl w:val="0"/>
          <w:numId w:val="9"/>
        </w:numPr>
        <w:autoSpaceDE w:val="0"/>
        <w:autoSpaceDN w:val="0"/>
        <w:spacing w:line="240" w:lineRule="auto"/>
        <w:ind w:left="0" w:firstLine="0"/>
        <w:rPr>
          <w:rFonts w:ascii="Times New Roman" w:hAnsi="Times New Roman"/>
          <w:sz w:val="24"/>
          <w:szCs w:val="24"/>
        </w:rPr>
      </w:pPr>
      <w:r w:rsidRPr="003115B6">
        <w:rPr>
          <w:rFonts w:ascii="Times New Roman" w:hAnsi="Times New Roman"/>
          <w:sz w:val="24"/>
          <w:szCs w:val="24"/>
        </w:rPr>
        <w:t>irs1 «паливизумаб (1 введение) в рамках проведения иммунизации против респираторно-синцитиальной вирусной инфекции (дети до 2-х месяцев, включительно)»;</w:t>
      </w:r>
    </w:p>
    <w:p w14:paraId="0CB768DC" w14:textId="77777777" w:rsidR="003115B6" w:rsidRPr="003115B6" w:rsidRDefault="003115B6" w:rsidP="00BB4B84">
      <w:pPr>
        <w:pStyle w:val="aa"/>
        <w:widowControl w:val="0"/>
        <w:numPr>
          <w:ilvl w:val="0"/>
          <w:numId w:val="9"/>
        </w:numPr>
        <w:autoSpaceDE w:val="0"/>
        <w:autoSpaceDN w:val="0"/>
        <w:spacing w:line="240" w:lineRule="auto"/>
        <w:ind w:left="0" w:firstLine="0"/>
        <w:rPr>
          <w:rFonts w:ascii="Times New Roman" w:hAnsi="Times New Roman"/>
          <w:sz w:val="24"/>
          <w:szCs w:val="24"/>
        </w:rPr>
      </w:pPr>
      <w:r w:rsidRPr="003115B6">
        <w:rPr>
          <w:rFonts w:ascii="Times New Roman" w:hAnsi="Times New Roman"/>
          <w:sz w:val="24"/>
          <w:szCs w:val="24"/>
        </w:rPr>
        <w:t>irs2 «паливизумаб (1 введение) в рамках проведения иммунизации против респираторно-синцитиальной вирусной инфекции (дети старше 2-х месяцев)».</w:t>
      </w:r>
    </w:p>
    <w:p w14:paraId="7558D7BB" w14:textId="77777777" w:rsidR="007D11D2" w:rsidRPr="007D11D2" w:rsidRDefault="007D11D2" w:rsidP="00BB4B84">
      <w:pPr>
        <w:widowControl w:val="0"/>
        <w:autoSpaceDE w:val="0"/>
        <w:autoSpaceDN w:val="0"/>
        <w:spacing w:after="0" w:line="240" w:lineRule="auto"/>
        <w:ind w:firstLine="357"/>
        <w:jc w:val="both"/>
        <w:rPr>
          <w:rFonts w:ascii="Times New Roman" w:hAnsi="Times New Roman"/>
          <w:sz w:val="24"/>
          <w:szCs w:val="24"/>
        </w:rPr>
      </w:pPr>
      <w:r w:rsidRPr="007D11D2">
        <w:rPr>
          <w:rFonts w:ascii="Times New Roman" w:hAnsi="Times New Roman"/>
          <w:sz w:val="24"/>
          <w:szCs w:val="24"/>
        </w:rPr>
        <w:t>Для отнесения к КСГ st36.025, st36.026 и ds36.012, ds36.013 случай следует кодировать по коду МКБ-10 основного диагноза Z25.8 «Необходимость иммунизации против другой уточненной одной вирусной болезни», коду возраста «4» (от 0 дней до 2 лет) и коду иного классификационного критерия «</w:t>
      </w:r>
      <w:r w:rsidRPr="007D11D2">
        <w:rPr>
          <w:rFonts w:ascii="Times New Roman" w:hAnsi="Times New Roman"/>
          <w:sz w:val="24"/>
          <w:szCs w:val="24"/>
          <w:lang w:val="en-US"/>
        </w:rPr>
        <w:t>irs</w:t>
      </w:r>
      <w:r w:rsidRPr="007D11D2">
        <w:rPr>
          <w:rFonts w:ascii="Times New Roman" w:hAnsi="Times New Roman"/>
          <w:sz w:val="24"/>
          <w:szCs w:val="24"/>
        </w:rPr>
        <w:t>1», соответствующего одному введению паливизумаба в рамках проведения иммунизации против РСВ инфекции для детей до 2-х месяцев (включительно) или «</w:t>
      </w:r>
      <w:r w:rsidRPr="007D11D2">
        <w:rPr>
          <w:rFonts w:ascii="Times New Roman" w:hAnsi="Times New Roman"/>
          <w:sz w:val="24"/>
          <w:szCs w:val="24"/>
          <w:lang w:val="en-US"/>
        </w:rPr>
        <w:t>irs</w:t>
      </w:r>
      <w:r w:rsidRPr="007D11D2">
        <w:rPr>
          <w:rFonts w:ascii="Times New Roman" w:hAnsi="Times New Roman"/>
          <w:sz w:val="24"/>
          <w:szCs w:val="24"/>
        </w:rPr>
        <w:t>2», соответствующего одному введению паливизумаба в рамках проведения иммунизации против РСВ инфекции для детей старше 2-х месяцев.</w:t>
      </w:r>
    </w:p>
    <w:p w14:paraId="6C590676" w14:textId="77777777" w:rsidR="007D11D2" w:rsidRDefault="007D11D2" w:rsidP="00BB4B84">
      <w:pPr>
        <w:widowControl w:val="0"/>
        <w:autoSpaceDE w:val="0"/>
        <w:autoSpaceDN w:val="0"/>
        <w:spacing w:after="0" w:line="240" w:lineRule="auto"/>
        <w:ind w:firstLine="426"/>
        <w:jc w:val="both"/>
        <w:rPr>
          <w:rFonts w:ascii="Times New Roman" w:hAnsi="Times New Roman"/>
          <w:sz w:val="24"/>
          <w:szCs w:val="24"/>
        </w:rPr>
      </w:pPr>
      <w:r w:rsidRPr="007D11D2">
        <w:rPr>
          <w:rFonts w:ascii="Times New Roman" w:hAnsi="Times New Roman"/>
          <w:sz w:val="24"/>
          <w:szCs w:val="24"/>
        </w:rPr>
        <w:t>Указанная КСГ может применяться как самостоятельно, в случае, когда иммунизация против РСВ является основным поводом к госпитализации, так и в сочетании с КСГ для случаев госпитализации по поводу лечения нарушений, возникающих в перинатальном периоде, являющихся в том числе показанием к иммунизации.</w:t>
      </w:r>
    </w:p>
    <w:p w14:paraId="790678E8" w14:textId="77777777" w:rsidR="007D11D2" w:rsidRPr="007D11D2" w:rsidRDefault="007D11D2" w:rsidP="007D11D2">
      <w:pPr>
        <w:widowControl w:val="0"/>
        <w:autoSpaceDE w:val="0"/>
        <w:autoSpaceDN w:val="0"/>
        <w:spacing w:after="0" w:line="240" w:lineRule="auto"/>
        <w:ind w:firstLine="426"/>
        <w:rPr>
          <w:rFonts w:ascii="Times New Roman" w:hAnsi="Times New Roman"/>
          <w:sz w:val="24"/>
          <w:szCs w:val="24"/>
        </w:rPr>
      </w:pPr>
    </w:p>
    <w:p w14:paraId="28DF31B7" w14:textId="77777777" w:rsidR="007D11D2" w:rsidRPr="007D11D2" w:rsidRDefault="007D11D2" w:rsidP="007D11D2">
      <w:pPr>
        <w:pStyle w:val="3"/>
        <w:jc w:val="center"/>
        <w:rPr>
          <w:rFonts w:ascii="Times New Roman" w:hAnsi="Times New Roman"/>
          <w:b/>
          <w:color w:val="000000" w:themeColor="text1"/>
        </w:rPr>
      </w:pPr>
      <w:r w:rsidRPr="007D11D2">
        <w:rPr>
          <w:rFonts w:ascii="Times New Roman" w:hAnsi="Times New Roman"/>
          <w:b/>
          <w:color w:val="000000" w:themeColor="text1"/>
        </w:rPr>
        <w:t>17. Оплата медицинской помощи при отторжении, отмирании трансплантата органов и тканей</w:t>
      </w:r>
    </w:p>
    <w:p w14:paraId="15830B61" w14:textId="77777777" w:rsidR="007D11D2" w:rsidRPr="007D11D2" w:rsidRDefault="007D11D2" w:rsidP="007D11D2">
      <w:pPr>
        <w:widowControl w:val="0"/>
        <w:autoSpaceDE w:val="0"/>
        <w:autoSpaceDN w:val="0"/>
        <w:spacing w:after="0" w:line="240" w:lineRule="auto"/>
        <w:jc w:val="center"/>
        <w:rPr>
          <w:rFonts w:ascii="Times New Roman" w:hAnsi="Times New Roman"/>
          <w:color w:val="000000" w:themeColor="text1"/>
          <w:sz w:val="24"/>
          <w:szCs w:val="24"/>
        </w:rPr>
      </w:pPr>
    </w:p>
    <w:p w14:paraId="5F58502B" w14:textId="77777777" w:rsidR="007D11D2" w:rsidRPr="007D11D2" w:rsidRDefault="007D11D2" w:rsidP="007D11D2">
      <w:pPr>
        <w:widowControl w:val="0"/>
        <w:autoSpaceDE w:val="0"/>
        <w:autoSpaceDN w:val="0"/>
        <w:spacing w:after="0" w:line="240" w:lineRule="auto"/>
        <w:ind w:firstLine="567"/>
        <w:jc w:val="both"/>
        <w:rPr>
          <w:rFonts w:ascii="Times New Roman" w:hAnsi="Times New Roman"/>
          <w:color w:val="000000" w:themeColor="text1"/>
          <w:sz w:val="24"/>
          <w:szCs w:val="24"/>
        </w:rPr>
      </w:pPr>
      <w:r w:rsidRPr="007D11D2">
        <w:rPr>
          <w:rFonts w:ascii="Times New Roman" w:hAnsi="Times New Roman"/>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14:paraId="5A0869D8" w14:textId="77777777" w:rsidR="007D11D2" w:rsidRDefault="007D11D2" w:rsidP="007D11D2">
      <w:pPr>
        <w:widowControl w:val="0"/>
        <w:autoSpaceDE w:val="0"/>
        <w:autoSpaceDN w:val="0"/>
        <w:spacing w:after="0" w:line="240" w:lineRule="auto"/>
        <w:ind w:firstLine="567"/>
        <w:jc w:val="both"/>
        <w:rPr>
          <w:rFonts w:ascii="Times New Roman" w:hAnsi="Times New Roman"/>
          <w:color w:val="000000" w:themeColor="text1"/>
          <w:sz w:val="24"/>
          <w:szCs w:val="24"/>
        </w:rPr>
      </w:pPr>
      <w:r w:rsidRPr="007D11D2">
        <w:rPr>
          <w:rFonts w:ascii="Times New Roman" w:hAnsi="Times New Roman"/>
          <w:color w:val="000000" w:themeColor="text1"/>
          <w:sz w:val="24"/>
          <w:szCs w:val="24"/>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w:t>
      </w:r>
      <w:r w:rsidRPr="007D11D2">
        <w:rPr>
          <w:rFonts w:ascii="Times New Roman" w:hAnsi="Times New Roman"/>
          <w:color w:val="000000" w:themeColor="text1"/>
          <w:sz w:val="24"/>
          <w:szCs w:val="24"/>
        </w:rPr>
        <w:b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14:paraId="410D419E" w14:textId="77777777" w:rsidR="007D11D2" w:rsidRDefault="007D11D2" w:rsidP="007D11D2">
      <w:pPr>
        <w:widowControl w:val="0"/>
        <w:autoSpaceDE w:val="0"/>
        <w:autoSpaceDN w:val="0"/>
        <w:spacing w:after="0" w:line="240" w:lineRule="auto"/>
        <w:ind w:firstLine="567"/>
        <w:jc w:val="both"/>
        <w:rPr>
          <w:rFonts w:ascii="Times New Roman" w:hAnsi="Times New Roman"/>
          <w:color w:val="000000" w:themeColor="text1"/>
          <w:sz w:val="24"/>
          <w:szCs w:val="24"/>
        </w:rPr>
      </w:pPr>
      <w:r w:rsidRPr="007D11D2">
        <w:rPr>
          <w:rFonts w:ascii="Times New Roman" w:hAnsi="Times New Roman"/>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14:paraId="36C907BA" w14:textId="08087A62" w:rsidR="007D11D2" w:rsidRPr="007D11D2" w:rsidRDefault="007D11D2" w:rsidP="007D11D2">
      <w:pPr>
        <w:pStyle w:val="3"/>
        <w:jc w:val="center"/>
        <w:rPr>
          <w:rFonts w:ascii="Times New Roman" w:hAnsi="Times New Roman"/>
          <w:b/>
          <w:color w:val="000000" w:themeColor="text1"/>
        </w:rPr>
      </w:pPr>
      <w:r w:rsidRPr="007D11D2">
        <w:rPr>
          <w:rFonts w:ascii="Times New Roman" w:hAnsi="Times New Roman"/>
          <w:b/>
          <w:color w:val="000000" w:themeColor="text1"/>
        </w:rPr>
        <w:t>18.Особенности формирования КСГ st36.013-st36.015 для случаев проведения антимикробной терапии инфекций, вызванных полирезистентными микроорганизмами</w:t>
      </w:r>
    </w:p>
    <w:p w14:paraId="593A2A68" w14:textId="77777777" w:rsidR="007D11D2" w:rsidRPr="007D11D2" w:rsidRDefault="007D11D2" w:rsidP="007D11D2">
      <w:pPr>
        <w:widowControl w:val="0"/>
        <w:autoSpaceDE w:val="0"/>
        <w:autoSpaceDN w:val="0"/>
        <w:spacing w:after="0" w:line="240" w:lineRule="auto"/>
        <w:jc w:val="center"/>
        <w:rPr>
          <w:rFonts w:ascii="Times New Roman" w:hAnsi="Times New Roman"/>
          <w:b/>
          <w:color w:val="000000" w:themeColor="text1"/>
          <w:sz w:val="24"/>
          <w:szCs w:val="24"/>
        </w:rPr>
      </w:pPr>
    </w:p>
    <w:p w14:paraId="2779CEB2" w14:textId="77777777" w:rsidR="007D11D2" w:rsidRPr="007D11D2" w:rsidRDefault="007D11D2" w:rsidP="007D11D2">
      <w:pPr>
        <w:widowControl w:val="0"/>
        <w:autoSpaceDE w:val="0"/>
        <w:autoSpaceDN w:val="0"/>
        <w:spacing w:after="0" w:line="240" w:lineRule="auto"/>
        <w:ind w:firstLine="567"/>
        <w:jc w:val="both"/>
        <w:rPr>
          <w:rFonts w:ascii="Times New Roman" w:hAnsi="Times New Roman"/>
          <w:color w:val="000000" w:themeColor="text1"/>
          <w:sz w:val="24"/>
          <w:szCs w:val="24"/>
        </w:rPr>
      </w:pPr>
      <w:r w:rsidRPr="007D11D2">
        <w:rPr>
          <w:rFonts w:ascii="Times New Roman" w:hAnsi="Times New Roman"/>
          <w:color w:val="000000" w:themeColor="text1"/>
          <w:sz w:val="24"/>
          <w:szCs w:val="24"/>
        </w:rPr>
        <w:t>Отнесение к КСГ st36.013-st36.015 «Проведение антимикробной терапии инфекций, вызванных полирезистентными микроорганизмами (уровни 1-3)» осуществляется по коду иного классификационного критерия из диапазона «</w:t>
      </w:r>
      <w:r w:rsidRPr="007D11D2">
        <w:rPr>
          <w:rFonts w:ascii="Times New Roman" w:hAnsi="Times New Roman"/>
          <w:color w:val="000000" w:themeColor="text1"/>
          <w:sz w:val="24"/>
          <w:szCs w:val="24"/>
          <w:lang w:val="en-US"/>
        </w:rPr>
        <w:t>amt</w:t>
      </w:r>
      <w:r w:rsidRPr="007D11D2">
        <w:rPr>
          <w:rFonts w:ascii="Times New Roman" w:hAnsi="Times New Roman"/>
          <w:color w:val="000000" w:themeColor="text1"/>
          <w:sz w:val="24"/>
          <w:szCs w:val="24"/>
        </w:rPr>
        <w:t>01»-«</w:t>
      </w:r>
      <w:r w:rsidRPr="007D11D2">
        <w:rPr>
          <w:rFonts w:ascii="Times New Roman" w:hAnsi="Times New Roman"/>
          <w:color w:val="000000" w:themeColor="text1"/>
          <w:sz w:val="24"/>
          <w:szCs w:val="24"/>
          <w:lang w:val="en-US"/>
        </w:rPr>
        <w:t>amt</w:t>
      </w:r>
      <w:r w:rsidRPr="007D11D2">
        <w:rPr>
          <w:rFonts w:ascii="Times New Roman" w:hAnsi="Times New Roman"/>
          <w:color w:val="000000" w:themeColor="text1"/>
          <w:sz w:val="24"/>
          <w:szCs w:val="24"/>
        </w:rPr>
        <w:t xml:space="preserve">15», соответствующего коду схемы лекарственной терапии </w:t>
      </w:r>
      <w:r w:rsidRPr="007D11D2">
        <w:rPr>
          <w:rFonts w:ascii="Times New Roman" w:hAnsi="Times New Roman"/>
          <w:color w:val="000000" w:themeColor="text1"/>
          <w:sz w:val="24"/>
          <w:szCs w:val="24"/>
        </w:rPr>
        <w:br/>
        <w:t>в соответствии со справочником «ДКК» файла «Расшифровка групп».</w:t>
      </w:r>
    </w:p>
    <w:p w14:paraId="06FB4042" w14:textId="77777777" w:rsidR="007D11D2" w:rsidRPr="007D11D2" w:rsidRDefault="007D11D2" w:rsidP="007D11D2">
      <w:pPr>
        <w:widowControl w:val="0"/>
        <w:autoSpaceDE w:val="0"/>
        <w:autoSpaceDN w:val="0"/>
        <w:spacing w:after="0" w:line="240" w:lineRule="auto"/>
        <w:ind w:firstLine="567"/>
        <w:jc w:val="both"/>
        <w:rPr>
          <w:rFonts w:ascii="Times New Roman" w:hAnsi="Times New Roman"/>
          <w:color w:val="000000" w:themeColor="text1"/>
          <w:sz w:val="24"/>
          <w:szCs w:val="24"/>
        </w:rPr>
      </w:pPr>
      <w:r w:rsidRPr="007D11D2">
        <w:rPr>
          <w:rFonts w:ascii="Times New Roman" w:hAnsi="Times New Roman"/>
          <w:color w:val="000000" w:themeColor="text1"/>
          <w:sz w:val="24"/>
          <w:szCs w:val="24"/>
        </w:rPr>
        <w:t xml:space="preserve">Иные классификационные критерии для данных КСГ включают МНН дорогостоящего лекарственного препарата, назначение которого является критерием отнесения к группе, </w:t>
      </w:r>
      <w:r w:rsidRPr="007D11D2">
        <w:rPr>
          <w:rFonts w:ascii="Times New Roman" w:hAnsi="Times New Roman"/>
          <w:color w:val="000000" w:themeColor="text1"/>
          <w:sz w:val="24"/>
          <w:szCs w:val="24"/>
        </w:rPr>
        <w:br/>
        <w:t>а также обязательность наличия результатов микробиологического исследования, подтверждающего наличие инфекции, вызванной полирезистентными микроорганизмами. При этом не ограничена возможность использования в составе применяемой схемы других антимикробных лекарственных препаратов: для антибактериальных лекарственных препаратов возможно сочетание с любыми другими лекарственными препаратами, предусмотренными для проведения антимикробной терапии, в том числе антимикотическими, и наоборот. Также возможно использование как схем, включающих только антибактериальные лекарственные средства, так и терапии, включающей только антимикотические препараты.</w:t>
      </w:r>
    </w:p>
    <w:p w14:paraId="6FDCE34A" w14:textId="77777777" w:rsidR="007D11D2" w:rsidRPr="007D11D2" w:rsidRDefault="007D11D2" w:rsidP="007D11D2">
      <w:pPr>
        <w:widowControl w:val="0"/>
        <w:autoSpaceDE w:val="0"/>
        <w:autoSpaceDN w:val="0"/>
        <w:spacing w:after="0" w:line="240" w:lineRule="auto"/>
        <w:ind w:firstLine="567"/>
        <w:jc w:val="both"/>
        <w:rPr>
          <w:rFonts w:ascii="Times New Roman" w:hAnsi="Times New Roman"/>
          <w:color w:val="000000" w:themeColor="text1"/>
          <w:sz w:val="24"/>
          <w:szCs w:val="24"/>
        </w:rPr>
      </w:pPr>
      <w:r w:rsidRPr="007D11D2">
        <w:rPr>
          <w:rFonts w:ascii="Times New Roman" w:hAnsi="Times New Roman"/>
          <w:color w:val="000000" w:themeColor="text1"/>
          <w:sz w:val="24"/>
          <w:szCs w:val="24"/>
        </w:rPr>
        <w:t>Оплата случая лечения по указанным КСГ во всех случаях осуществляется в сочетании с КСГ, определенной по коду основного заболевания</w:t>
      </w:r>
      <w:r w:rsidRPr="007D11D2">
        <w:rPr>
          <w:rFonts w:ascii="Times New Roman" w:eastAsia="Times New Roman" w:hAnsi="Times New Roman" w:cs="Calibri"/>
          <w:color w:val="000000" w:themeColor="text1"/>
          <w:sz w:val="24"/>
          <w:szCs w:val="24"/>
          <w:lang w:eastAsia="ru-RU"/>
        </w:rPr>
        <w:t>. В случае последовательного назначения нескольких курсов антимикробной терапии</w:t>
      </w:r>
      <w:r w:rsidRPr="007D11D2">
        <w:rPr>
          <w:sz w:val="24"/>
          <w:szCs w:val="24"/>
        </w:rPr>
        <w:t xml:space="preserve"> </w:t>
      </w:r>
      <w:r w:rsidRPr="007D11D2">
        <w:rPr>
          <w:rFonts w:ascii="Times New Roman" w:eastAsia="Times New Roman" w:hAnsi="Times New Roman" w:cs="Calibri"/>
          <w:color w:val="000000" w:themeColor="text1"/>
          <w:sz w:val="24"/>
          <w:szCs w:val="24"/>
          <w:lang w:eastAsia="ru-RU"/>
        </w:rPr>
        <w:t>инфекций, вызванных полирезистентными микроорганизмами, осуществляется оплата по нескольким КСГ, однако</w:t>
      </w:r>
      <w:r w:rsidRPr="007D11D2">
        <w:rPr>
          <w:rFonts w:ascii="Times New Roman" w:hAnsi="Times New Roman" w:cs="Times New Roman"/>
          <w:color w:val="000000" w:themeColor="text1"/>
          <w:sz w:val="24"/>
          <w:szCs w:val="24"/>
        </w:rPr>
        <w:t xml:space="preserve"> </w:t>
      </w:r>
      <w:r w:rsidRPr="007D11D2">
        <w:rPr>
          <w:rFonts w:ascii="Times New Roman" w:hAnsi="Times New Roman"/>
          <w:color w:val="000000" w:themeColor="text1"/>
          <w:sz w:val="24"/>
          <w:szCs w:val="24"/>
        </w:rPr>
        <w:t>не допускается</w:t>
      </w:r>
      <w:r w:rsidRPr="007D11D2">
        <w:rPr>
          <w:rFonts w:ascii="Times New Roman" w:hAnsi="Times New Roman" w:cs="Times New Roman"/>
          <w:color w:val="000000" w:themeColor="text1"/>
          <w:sz w:val="24"/>
          <w:szCs w:val="24"/>
        </w:rPr>
        <w:t xml:space="preserve"> выставление случая по двум КСГ из перечня </w:t>
      </w:r>
      <w:r w:rsidRPr="007D11D2">
        <w:rPr>
          <w:rFonts w:ascii="Times New Roman" w:hAnsi="Times New Roman" w:cs="Times New Roman"/>
          <w:color w:val="000000" w:themeColor="text1"/>
          <w:sz w:val="24"/>
          <w:szCs w:val="24"/>
          <w:lang w:val="en-US"/>
        </w:rPr>
        <w:t>st</w:t>
      </w:r>
      <w:r w:rsidRPr="007D11D2">
        <w:rPr>
          <w:rFonts w:ascii="Times New Roman" w:hAnsi="Times New Roman" w:cs="Times New Roman"/>
          <w:color w:val="000000" w:themeColor="text1"/>
          <w:sz w:val="24"/>
          <w:szCs w:val="24"/>
        </w:rPr>
        <w:t>36.013–</w:t>
      </w:r>
      <w:r w:rsidRPr="007D11D2">
        <w:rPr>
          <w:rFonts w:ascii="Times New Roman" w:hAnsi="Times New Roman" w:cs="Times New Roman"/>
          <w:color w:val="000000" w:themeColor="text1"/>
          <w:sz w:val="24"/>
          <w:szCs w:val="24"/>
          <w:lang w:val="en-US"/>
        </w:rPr>
        <w:t>st</w:t>
      </w:r>
      <w:r w:rsidRPr="007D11D2">
        <w:rPr>
          <w:rFonts w:ascii="Times New Roman" w:hAnsi="Times New Roman" w:cs="Times New Roman"/>
          <w:color w:val="000000" w:themeColor="text1"/>
          <w:sz w:val="24"/>
          <w:szCs w:val="24"/>
        </w:rPr>
        <w:t>36.015 «Проведение антимикробной терапии инфекций, вызванных полирезистентными микроорганизмами (уровень 1–3)» с пересекающимися сроками лечения</w:t>
      </w:r>
      <w:r w:rsidRPr="007D11D2">
        <w:rPr>
          <w:rFonts w:ascii="Times New Roman" w:hAnsi="Times New Roman"/>
          <w:color w:val="000000" w:themeColor="text1"/>
          <w:sz w:val="24"/>
          <w:szCs w:val="24"/>
        </w:rPr>
        <w:t>.</w:t>
      </w:r>
    </w:p>
    <w:p w14:paraId="1CD20B6E" w14:textId="77777777" w:rsidR="007D11D2" w:rsidRPr="007D11D2" w:rsidRDefault="007D11D2" w:rsidP="007D11D2">
      <w:pPr>
        <w:widowControl w:val="0"/>
        <w:autoSpaceDE w:val="0"/>
        <w:autoSpaceDN w:val="0"/>
        <w:spacing w:after="0" w:line="240" w:lineRule="auto"/>
        <w:ind w:firstLine="567"/>
        <w:jc w:val="both"/>
        <w:rPr>
          <w:rFonts w:ascii="Times New Roman" w:hAnsi="Times New Roman"/>
          <w:color w:val="000000" w:themeColor="text1"/>
          <w:sz w:val="24"/>
          <w:szCs w:val="24"/>
        </w:rPr>
      </w:pPr>
    </w:p>
    <w:p w14:paraId="07BDEDA5" w14:textId="1854033F" w:rsidR="00246AAA" w:rsidRPr="008139D1" w:rsidRDefault="00613B84" w:rsidP="00EF75B3">
      <w:pPr>
        <w:spacing w:after="0"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19</w:t>
      </w:r>
      <w:r w:rsidR="00246AAA" w:rsidRPr="008139D1">
        <w:rPr>
          <w:rFonts w:ascii="Times New Roman" w:hAnsi="Times New Roman" w:cs="Times New Roman"/>
          <w:b/>
          <w:sz w:val="24"/>
          <w:szCs w:val="24"/>
        </w:rPr>
        <w:t>. Коэффициент специфики применяется к КСГ или КПГ в целом и является единым для всех уровней (подуровней) медицинских организаций.</w:t>
      </w:r>
    </w:p>
    <w:p w14:paraId="26C773DA" w14:textId="77777777" w:rsidR="00246AAA" w:rsidRPr="008139D1"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Коэффициент специфики</w:t>
      </w:r>
      <w:r w:rsidRPr="008139D1" w:rsidDel="00EE6C90">
        <w:rPr>
          <w:rFonts w:ascii="Times New Roman" w:eastAsia="Times New Roman" w:hAnsi="Times New Roman" w:cs="Times New Roman"/>
          <w:sz w:val="24"/>
          <w:szCs w:val="24"/>
          <w:lang w:eastAsia="ru-RU"/>
        </w:rPr>
        <w:t xml:space="preserve"> </w:t>
      </w:r>
      <w:r w:rsidRPr="008139D1">
        <w:rPr>
          <w:rFonts w:ascii="Times New Roman" w:eastAsia="Times New Roman" w:hAnsi="Times New Roman" w:cs="Times New Roman"/>
          <w:sz w:val="24"/>
          <w:szCs w:val="24"/>
          <w:lang w:eastAsia="ru-RU"/>
        </w:rPr>
        <w:t>оказания медицинской помощи (далее – коэффициент специфики) устанавливается тарифным соглашением для конкретной КСГ или КПГ.</w:t>
      </w:r>
    </w:p>
    <w:p w14:paraId="4CB44464" w14:textId="77777777" w:rsidR="00246AAA" w:rsidRPr="008139D1"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Цель установления коэффициента специфики состоит в мотивации медицинских организаций к регулированию уровня госпитализации при заболеваниях и состояниях, входящих в определенную КСГ или КПГ, или стимулировании к внедрению конкретных современных методов лечения.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14:paraId="3AB09422" w14:textId="77777777" w:rsidR="00246AAA" w:rsidRPr="008139D1"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Коэффициент специфики применяется к КСГ или КПГ в целом и является единым для всех уровней (подуровней) медицинских организаций (за исключением медицинских организаций и (или) структурных подразделений медицинских организаций, расположенных на территории закрытых административных территориальных образований).</w:t>
      </w:r>
    </w:p>
    <w:p w14:paraId="232FB418" w14:textId="77777777" w:rsidR="00246AAA" w:rsidRPr="008139D1" w:rsidRDefault="00246AAA" w:rsidP="001E7C92">
      <w:pPr>
        <w:spacing w:after="0" w:line="276" w:lineRule="auto"/>
        <w:ind w:firstLine="567"/>
        <w:jc w:val="both"/>
        <w:rPr>
          <w:rFonts w:ascii="Times New Roman" w:hAnsi="Times New Roman" w:cs="Times New Roman"/>
          <w:sz w:val="24"/>
          <w:szCs w:val="24"/>
          <w:lang w:eastAsia="ru-RU"/>
        </w:rPr>
      </w:pPr>
      <w:r w:rsidRPr="008139D1">
        <w:rPr>
          <w:rFonts w:ascii="Times New Roman" w:hAnsi="Times New Roman" w:cs="Times New Roman"/>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w:t>
      </w:r>
      <w:r w:rsidRPr="008139D1">
        <w:rPr>
          <w:rFonts w:ascii="Times New Roman" w:hAnsi="Times New Roman" w:cs="Times New Roman"/>
          <w:color w:val="000000"/>
          <w:sz w:val="24"/>
          <w:szCs w:val="24"/>
        </w:rPr>
        <w:t xml:space="preserve">. </w:t>
      </w:r>
      <w:r w:rsidRPr="008139D1">
        <w:rPr>
          <w:rFonts w:ascii="Times New Roman" w:hAnsi="Times New Roman" w:cs="Times New Roman"/>
          <w:color w:val="000000"/>
          <w:sz w:val="24"/>
          <w:szCs w:val="24"/>
          <w:lang w:eastAsia="ru-RU"/>
        </w:rPr>
        <w:t>К подгруппам в составе КСГ коэффициент специфики не применяется (устанавливается в значении 1).</w:t>
      </w:r>
    </w:p>
    <w:p w14:paraId="781CCB17" w14:textId="77777777" w:rsidR="00246AAA" w:rsidRPr="008139D1"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 xml:space="preserve">К КСГ, включенным в КПГ st19 и </w:t>
      </w:r>
      <w:r w:rsidRPr="008139D1">
        <w:rPr>
          <w:rFonts w:ascii="Times New Roman" w:eastAsia="Times New Roman" w:hAnsi="Times New Roman" w:cs="Times New Roman"/>
          <w:sz w:val="24"/>
          <w:szCs w:val="24"/>
          <w:lang w:val="en-US" w:eastAsia="ru-RU"/>
        </w:rPr>
        <w:t>ds</w:t>
      </w:r>
      <w:r w:rsidRPr="008139D1">
        <w:rPr>
          <w:rFonts w:ascii="Times New Roman" w:eastAsia="Times New Roman" w:hAnsi="Times New Roman" w:cs="Times New Roman"/>
          <w:sz w:val="24"/>
          <w:szCs w:val="24"/>
          <w:lang w:eastAsia="ru-RU"/>
        </w:rPr>
        <w:t xml:space="preserve">19 «Онкология», а также st08 и </w:t>
      </w:r>
      <w:r w:rsidRPr="008139D1">
        <w:rPr>
          <w:rFonts w:ascii="Times New Roman" w:eastAsia="Times New Roman" w:hAnsi="Times New Roman" w:cs="Times New Roman"/>
          <w:sz w:val="24"/>
          <w:szCs w:val="24"/>
          <w:lang w:val="en-US" w:eastAsia="ru-RU"/>
        </w:rPr>
        <w:t>ds</w:t>
      </w:r>
      <w:r w:rsidRPr="008139D1">
        <w:rPr>
          <w:rFonts w:ascii="Times New Roman" w:eastAsia="Times New Roman" w:hAnsi="Times New Roman" w:cs="Times New Roman"/>
          <w:sz w:val="24"/>
          <w:szCs w:val="24"/>
          <w:lang w:eastAsia="ru-RU"/>
        </w:rPr>
        <w:t>08 «Детская онкология», за исключением ЗАТО, коэффициент специфики не применяется (устанавливается в значении 1).</w:t>
      </w:r>
    </w:p>
    <w:p w14:paraId="03A83169" w14:textId="77777777" w:rsidR="00246AAA" w:rsidRPr="008139D1"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w:t>
      </w:r>
    </w:p>
    <w:p w14:paraId="667C4CF4" w14:textId="77777777" w:rsidR="00246AAA" w:rsidRPr="008139D1"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14:paraId="49A1153E" w14:textId="77777777" w:rsidR="00246AAA" w:rsidRPr="008139D1" w:rsidRDefault="00246AAA" w:rsidP="001E7C92">
      <w:pPr>
        <w:spacing w:after="0" w:line="276" w:lineRule="auto"/>
        <w:ind w:firstLine="709"/>
        <w:jc w:val="both"/>
        <w:rPr>
          <w:rFonts w:ascii="Times New Roman" w:hAnsi="Times New Roman" w:cs="Times New Roman"/>
          <w:sz w:val="24"/>
          <w:szCs w:val="24"/>
        </w:rPr>
      </w:pPr>
    </w:p>
    <w:p w14:paraId="43B8B4E1" w14:textId="77777777" w:rsidR="00246AAA" w:rsidRPr="008139D1" w:rsidRDefault="00246AAA" w:rsidP="00F44F76">
      <w:pPr>
        <w:spacing w:after="0" w:line="276" w:lineRule="auto"/>
        <w:ind w:firstLine="709"/>
        <w:jc w:val="center"/>
        <w:rPr>
          <w:rFonts w:ascii="Times New Roman" w:hAnsi="Times New Roman" w:cs="Times New Roman"/>
          <w:b/>
          <w:sz w:val="24"/>
          <w:szCs w:val="24"/>
        </w:rPr>
      </w:pPr>
      <w:r w:rsidRPr="008139D1">
        <w:rPr>
          <w:rFonts w:ascii="Times New Roman" w:hAnsi="Times New Roman" w:cs="Times New Roman"/>
          <w:b/>
          <w:sz w:val="24"/>
          <w:szCs w:val="24"/>
        </w:rPr>
        <w:t>Перечень КСГ круглосуточного стационара, к которым не применяются понижающие коэффициенты специфики</w:t>
      </w:r>
    </w:p>
    <w:p w14:paraId="587BB99E" w14:textId="77777777" w:rsidR="00CF0DE9" w:rsidRPr="008139D1" w:rsidRDefault="00CF0DE9" w:rsidP="001E7C92">
      <w:pPr>
        <w:spacing w:after="0" w:line="276" w:lineRule="auto"/>
        <w:ind w:firstLine="709"/>
        <w:jc w:val="both"/>
        <w:rPr>
          <w:rFonts w:ascii="Times New Roman" w:hAnsi="Times New Roman" w:cs="Times New Roma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602"/>
      </w:tblGrid>
      <w:tr w:rsidR="00246AAA" w:rsidRPr="008139D1" w14:paraId="217CC572" w14:textId="77777777" w:rsidTr="005C400D">
        <w:trPr>
          <w:tblHeader/>
        </w:trPr>
        <w:tc>
          <w:tcPr>
            <w:tcW w:w="1037" w:type="dxa"/>
            <w:shd w:val="clear" w:color="auto" w:fill="auto"/>
            <w:vAlign w:val="center"/>
          </w:tcPr>
          <w:p w14:paraId="387D2BF3" w14:textId="77777777" w:rsidR="00246AAA" w:rsidRPr="00F44F76" w:rsidRDefault="00246AAA" w:rsidP="00F44F76">
            <w:pPr>
              <w:spacing w:after="0" w:line="276" w:lineRule="auto"/>
              <w:jc w:val="center"/>
              <w:rPr>
                <w:rFonts w:ascii="Times New Roman" w:hAnsi="Times New Roman" w:cs="Times New Roman"/>
                <w:b/>
                <w:sz w:val="24"/>
                <w:szCs w:val="24"/>
              </w:rPr>
            </w:pPr>
            <w:r w:rsidRPr="00F44F76">
              <w:rPr>
                <w:rFonts w:ascii="Times New Roman" w:hAnsi="Times New Roman" w:cs="Times New Roman"/>
                <w:b/>
                <w:sz w:val="24"/>
                <w:szCs w:val="24"/>
              </w:rPr>
              <w:t>№ КСГ</w:t>
            </w:r>
          </w:p>
        </w:tc>
        <w:tc>
          <w:tcPr>
            <w:tcW w:w="8602" w:type="dxa"/>
            <w:shd w:val="clear" w:color="auto" w:fill="auto"/>
            <w:vAlign w:val="center"/>
          </w:tcPr>
          <w:p w14:paraId="350BD1CF" w14:textId="77777777" w:rsidR="00246AAA" w:rsidRPr="00F44F76" w:rsidRDefault="00246AAA" w:rsidP="00F44F76">
            <w:pPr>
              <w:spacing w:after="0" w:line="276" w:lineRule="auto"/>
              <w:ind w:firstLine="709"/>
              <w:jc w:val="center"/>
              <w:rPr>
                <w:rFonts w:ascii="Times New Roman" w:hAnsi="Times New Roman" w:cs="Times New Roman"/>
                <w:b/>
                <w:sz w:val="24"/>
                <w:szCs w:val="24"/>
              </w:rPr>
            </w:pPr>
            <w:r w:rsidRPr="00F44F76">
              <w:rPr>
                <w:rFonts w:ascii="Times New Roman" w:hAnsi="Times New Roman" w:cs="Times New Roman"/>
                <w:b/>
                <w:sz w:val="24"/>
                <w:szCs w:val="24"/>
              </w:rPr>
              <w:t>Наименование КСГ</w:t>
            </w:r>
          </w:p>
        </w:tc>
      </w:tr>
      <w:tr w:rsidR="00F44F76" w:rsidRPr="008139D1" w14:paraId="7F0775F3" w14:textId="77777777" w:rsidTr="00F44F76">
        <w:trPr>
          <w:trHeight w:val="283"/>
        </w:trPr>
        <w:tc>
          <w:tcPr>
            <w:tcW w:w="1037" w:type="dxa"/>
            <w:shd w:val="clear" w:color="auto" w:fill="auto"/>
            <w:vAlign w:val="center"/>
          </w:tcPr>
          <w:p w14:paraId="4AAF78AF" w14:textId="6905533C"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st13.002</w:t>
            </w:r>
          </w:p>
        </w:tc>
        <w:tc>
          <w:tcPr>
            <w:tcW w:w="8602" w:type="dxa"/>
            <w:shd w:val="clear" w:color="auto" w:fill="auto"/>
            <w:vAlign w:val="center"/>
          </w:tcPr>
          <w:p w14:paraId="48B5BC59" w14:textId="05C33EB9"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Нестабильная стенокардия, инфаркт миокарда, легочная эмболия (уровень 2)</w:t>
            </w:r>
          </w:p>
        </w:tc>
      </w:tr>
      <w:tr w:rsidR="00F44F76" w:rsidRPr="008139D1" w14:paraId="00DDE781" w14:textId="77777777" w:rsidTr="00F44F76">
        <w:trPr>
          <w:trHeight w:val="283"/>
        </w:trPr>
        <w:tc>
          <w:tcPr>
            <w:tcW w:w="1037" w:type="dxa"/>
            <w:shd w:val="clear" w:color="auto" w:fill="auto"/>
            <w:vAlign w:val="center"/>
          </w:tcPr>
          <w:p w14:paraId="5C44E064" w14:textId="6599B920"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st13.005</w:t>
            </w:r>
          </w:p>
        </w:tc>
        <w:tc>
          <w:tcPr>
            <w:tcW w:w="8602" w:type="dxa"/>
            <w:shd w:val="clear" w:color="auto" w:fill="auto"/>
            <w:vAlign w:val="center"/>
          </w:tcPr>
          <w:p w14:paraId="59613292" w14:textId="5A834AEF"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Нарушения ритма и проводимости (уровень 2)</w:t>
            </w:r>
          </w:p>
        </w:tc>
      </w:tr>
      <w:tr w:rsidR="00F44F76" w:rsidRPr="008139D1" w14:paraId="5A347E8E" w14:textId="77777777" w:rsidTr="00F44F76">
        <w:trPr>
          <w:trHeight w:val="283"/>
        </w:trPr>
        <w:tc>
          <w:tcPr>
            <w:tcW w:w="1037" w:type="dxa"/>
            <w:shd w:val="clear" w:color="auto" w:fill="auto"/>
            <w:vAlign w:val="center"/>
          </w:tcPr>
          <w:p w14:paraId="5C06F8E2" w14:textId="6C004DD2"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st13.007</w:t>
            </w:r>
          </w:p>
        </w:tc>
        <w:tc>
          <w:tcPr>
            <w:tcW w:w="8602" w:type="dxa"/>
            <w:shd w:val="clear" w:color="auto" w:fill="auto"/>
            <w:vAlign w:val="center"/>
          </w:tcPr>
          <w:p w14:paraId="1286D8B6" w14:textId="0A8ED326"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 xml:space="preserve">Эндокардит, миокардит, перикардит, кардиомиопатии </w:t>
            </w:r>
            <w:r w:rsidRPr="00F44F76">
              <w:rPr>
                <w:rFonts w:ascii="Times New Roman" w:hAnsi="Times New Roman"/>
                <w:color w:val="000000" w:themeColor="text1"/>
                <w:sz w:val="24"/>
                <w:szCs w:val="24"/>
              </w:rPr>
              <w:br/>
              <w:t>(уровень 2)</w:t>
            </w:r>
          </w:p>
        </w:tc>
      </w:tr>
      <w:tr w:rsidR="00F44F76" w:rsidRPr="008139D1" w14:paraId="0CCC66A7" w14:textId="77777777" w:rsidTr="00F44F76">
        <w:trPr>
          <w:trHeight w:val="283"/>
        </w:trPr>
        <w:tc>
          <w:tcPr>
            <w:tcW w:w="1037" w:type="dxa"/>
            <w:shd w:val="clear" w:color="auto" w:fill="auto"/>
            <w:vAlign w:val="center"/>
          </w:tcPr>
          <w:p w14:paraId="2AE7EF85" w14:textId="529B2FC1"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st15.015</w:t>
            </w:r>
          </w:p>
        </w:tc>
        <w:tc>
          <w:tcPr>
            <w:tcW w:w="8602" w:type="dxa"/>
            <w:shd w:val="clear" w:color="auto" w:fill="auto"/>
            <w:vAlign w:val="center"/>
          </w:tcPr>
          <w:p w14:paraId="1EDC844E" w14:textId="2A5AC37F"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Инфаркт мозга (уровень 2)</w:t>
            </w:r>
          </w:p>
        </w:tc>
      </w:tr>
      <w:tr w:rsidR="00F44F76" w:rsidRPr="008139D1" w14:paraId="683B7ACF" w14:textId="77777777" w:rsidTr="00F44F76">
        <w:trPr>
          <w:trHeight w:val="283"/>
        </w:trPr>
        <w:tc>
          <w:tcPr>
            <w:tcW w:w="1037" w:type="dxa"/>
            <w:shd w:val="clear" w:color="auto" w:fill="auto"/>
            <w:vAlign w:val="center"/>
          </w:tcPr>
          <w:p w14:paraId="188ABEA1" w14:textId="6F30D9F8"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st15.016</w:t>
            </w:r>
          </w:p>
        </w:tc>
        <w:tc>
          <w:tcPr>
            <w:tcW w:w="8602" w:type="dxa"/>
            <w:shd w:val="clear" w:color="auto" w:fill="auto"/>
            <w:vAlign w:val="center"/>
          </w:tcPr>
          <w:p w14:paraId="1DBFF58A" w14:textId="2E3D507C"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Инфаркт мозга (уровень 3)</w:t>
            </w:r>
          </w:p>
        </w:tc>
      </w:tr>
      <w:tr w:rsidR="00F44F76" w:rsidRPr="008139D1" w14:paraId="043D3A25" w14:textId="77777777" w:rsidTr="00F44F76">
        <w:trPr>
          <w:trHeight w:val="283"/>
        </w:trPr>
        <w:tc>
          <w:tcPr>
            <w:tcW w:w="1037" w:type="dxa"/>
            <w:shd w:val="clear" w:color="auto" w:fill="auto"/>
            <w:vAlign w:val="center"/>
          </w:tcPr>
          <w:p w14:paraId="4CE34292" w14:textId="60EE09F9"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st17.001</w:t>
            </w:r>
          </w:p>
        </w:tc>
        <w:tc>
          <w:tcPr>
            <w:tcW w:w="8602" w:type="dxa"/>
            <w:shd w:val="clear" w:color="auto" w:fill="auto"/>
            <w:vAlign w:val="center"/>
          </w:tcPr>
          <w:p w14:paraId="457DC00B" w14:textId="7FDD93CC"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Малая масса тела при рождении, недоношенность</w:t>
            </w:r>
          </w:p>
        </w:tc>
      </w:tr>
      <w:tr w:rsidR="00F44F76" w:rsidRPr="008139D1" w14:paraId="6FF8DB5E" w14:textId="77777777" w:rsidTr="00F44F76">
        <w:trPr>
          <w:trHeight w:val="283"/>
        </w:trPr>
        <w:tc>
          <w:tcPr>
            <w:tcW w:w="1037" w:type="dxa"/>
            <w:shd w:val="clear" w:color="auto" w:fill="auto"/>
            <w:vAlign w:val="center"/>
          </w:tcPr>
          <w:p w14:paraId="3BEC503E" w14:textId="1A827384"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st17.002</w:t>
            </w:r>
          </w:p>
        </w:tc>
        <w:tc>
          <w:tcPr>
            <w:tcW w:w="8602" w:type="dxa"/>
            <w:shd w:val="clear" w:color="auto" w:fill="auto"/>
            <w:vAlign w:val="center"/>
          </w:tcPr>
          <w:p w14:paraId="73CF3A34" w14:textId="38285D79"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Крайне малая масса тела при рождении, крайняя незрелость</w:t>
            </w:r>
          </w:p>
        </w:tc>
      </w:tr>
      <w:tr w:rsidR="00F44F76" w:rsidRPr="008139D1" w14:paraId="01B3F848" w14:textId="77777777" w:rsidTr="00F44F76">
        <w:trPr>
          <w:trHeight w:val="283"/>
        </w:trPr>
        <w:tc>
          <w:tcPr>
            <w:tcW w:w="1037" w:type="dxa"/>
            <w:shd w:val="clear" w:color="auto" w:fill="auto"/>
            <w:vAlign w:val="center"/>
          </w:tcPr>
          <w:p w14:paraId="3904965E" w14:textId="55DA99D9"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st17.003</w:t>
            </w:r>
          </w:p>
        </w:tc>
        <w:tc>
          <w:tcPr>
            <w:tcW w:w="8602" w:type="dxa"/>
            <w:shd w:val="clear" w:color="auto" w:fill="auto"/>
            <w:vAlign w:val="center"/>
          </w:tcPr>
          <w:p w14:paraId="00095950" w14:textId="2D433015"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F44F76" w:rsidRPr="008139D1" w14:paraId="6F6BF83A" w14:textId="77777777" w:rsidTr="00F44F76">
        <w:trPr>
          <w:trHeight w:val="283"/>
        </w:trPr>
        <w:tc>
          <w:tcPr>
            <w:tcW w:w="1037" w:type="dxa"/>
            <w:vAlign w:val="center"/>
          </w:tcPr>
          <w:p w14:paraId="30C70B76" w14:textId="1CCD32F9" w:rsidR="00F44F76" w:rsidRPr="00F44F76" w:rsidRDefault="00F44F76" w:rsidP="00F44F76">
            <w:pPr>
              <w:spacing w:after="0" w:line="276" w:lineRule="auto"/>
              <w:jc w:val="both"/>
              <w:rPr>
                <w:rFonts w:ascii="Times New Roman" w:hAnsi="Times New Roman"/>
                <w:color w:val="000000" w:themeColor="text1"/>
                <w:sz w:val="24"/>
                <w:szCs w:val="24"/>
              </w:rPr>
            </w:pPr>
            <w:r w:rsidRPr="00F44F76">
              <w:rPr>
                <w:rFonts w:ascii="Times New Roman" w:hAnsi="Times New Roman"/>
                <w:sz w:val="24"/>
                <w:szCs w:val="24"/>
              </w:rPr>
              <w:t>st21.005</w:t>
            </w:r>
          </w:p>
        </w:tc>
        <w:tc>
          <w:tcPr>
            <w:tcW w:w="8602" w:type="dxa"/>
            <w:vAlign w:val="center"/>
          </w:tcPr>
          <w:p w14:paraId="5F0F7798" w14:textId="07292E03" w:rsidR="00F44F76" w:rsidRPr="00F44F76" w:rsidRDefault="00F44F76" w:rsidP="00F44F76">
            <w:pPr>
              <w:spacing w:after="0" w:line="276" w:lineRule="auto"/>
              <w:jc w:val="both"/>
              <w:rPr>
                <w:rFonts w:ascii="Times New Roman" w:hAnsi="Times New Roman"/>
                <w:color w:val="000000" w:themeColor="text1"/>
                <w:sz w:val="24"/>
                <w:szCs w:val="24"/>
              </w:rPr>
            </w:pPr>
            <w:r w:rsidRPr="00F44F76">
              <w:rPr>
                <w:rFonts w:ascii="Times New Roman" w:hAnsi="Times New Roman"/>
                <w:sz w:val="24"/>
                <w:szCs w:val="24"/>
              </w:rPr>
              <w:t>Операции на органе зрения (уровень 5)</w:t>
            </w:r>
          </w:p>
        </w:tc>
      </w:tr>
    </w:tbl>
    <w:p w14:paraId="38EBE202" w14:textId="77777777" w:rsidR="00F44F76" w:rsidRPr="008139D1" w:rsidRDefault="00F44F76" w:rsidP="001E7C92">
      <w:pPr>
        <w:spacing w:after="0" w:line="276" w:lineRule="auto"/>
        <w:ind w:firstLine="709"/>
        <w:jc w:val="both"/>
        <w:rPr>
          <w:rFonts w:ascii="Times New Roman" w:hAnsi="Times New Roman" w:cs="Times New Roman"/>
          <w:sz w:val="24"/>
          <w:szCs w:val="24"/>
        </w:rPr>
      </w:pPr>
    </w:p>
    <w:p w14:paraId="298A9F3C" w14:textId="77777777" w:rsidR="00246AAA" w:rsidRPr="008139D1" w:rsidRDefault="00246AAA" w:rsidP="001E7C92">
      <w:pPr>
        <w:spacing w:after="0" w:line="276" w:lineRule="auto"/>
        <w:ind w:firstLine="709"/>
        <w:jc w:val="both"/>
        <w:rPr>
          <w:rFonts w:ascii="Times New Roman" w:hAnsi="Times New Roman" w:cs="Times New Roman"/>
          <w:sz w:val="24"/>
          <w:szCs w:val="24"/>
        </w:rPr>
      </w:pPr>
      <w:r w:rsidRPr="008139D1">
        <w:rPr>
          <w:rFonts w:ascii="Times New Roman" w:hAnsi="Times New Roman" w:cs="Times New Roman"/>
          <w:sz w:val="24"/>
          <w:szCs w:val="24"/>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14:paraId="34BB6689" w14:textId="77777777" w:rsidR="00246AAA" w:rsidRPr="008139D1" w:rsidRDefault="00246AAA" w:rsidP="001E7C92">
      <w:pPr>
        <w:spacing w:after="0" w:line="276" w:lineRule="auto"/>
        <w:jc w:val="both"/>
        <w:rPr>
          <w:rFonts w:ascii="Times New Roman" w:hAnsi="Times New Roman" w:cs="Times New Roman"/>
          <w:b/>
          <w:sz w:val="24"/>
          <w:szCs w:val="24"/>
        </w:rPr>
      </w:pPr>
    </w:p>
    <w:p w14:paraId="14596B91" w14:textId="77777777" w:rsidR="00246AAA" w:rsidRPr="008139D1" w:rsidRDefault="00246AAA" w:rsidP="00F44F76">
      <w:pPr>
        <w:spacing w:after="0" w:line="276" w:lineRule="auto"/>
        <w:ind w:firstLine="709"/>
        <w:jc w:val="center"/>
        <w:rPr>
          <w:rFonts w:ascii="Times New Roman" w:hAnsi="Times New Roman" w:cs="Times New Roman"/>
          <w:b/>
          <w:sz w:val="24"/>
          <w:szCs w:val="24"/>
        </w:rPr>
      </w:pPr>
      <w:r w:rsidRPr="008139D1">
        <w:rPr>
          <w:rFonts w:ascii="Times New Roman" w:hAnsi="Times New Roman" w:cs="Times New Roman"/>
          <w:b/>
          <w:sz w:val="24"/>
          <w:szCs w:val="24"/>
        </w:rPr>
        <w:t>Перечень КСГ круглосуточного стационара, к которым не применяются повышающие коэффициенты специфики</w:t>
      </w:r>
    </w:p>
    <w:p w14:paraId="60C5F02A" w14:textId="77777777" w:rsidR="00CF0DE9" w:rsidRPr="008139D1" w:rsidRDefault="00CF0DE9" w:rsidP="001E7C92">
      <w:pPr>
        <w:spacing w:after="0" w:line="276" w:lineRule="auto"/>
        <w:ind w:firstLine="709"/>
        <w:jc w:val="both"/>
        <w:rPr>
          <w:rFonts w:ascii="Times New Roman" w:hAnsi="Times New Roman" w:cs="Times New Roma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334"/>
      </w:tblGrid>
      <w:tr w:rsidR="00F44F76" w:rsidRPr="008139D1" w14:paraId="34D2C322" w14:textId="77777777" w:rsidTr="00F44F76">
        <w:tc>
          <w:tcPr>
            <w:tcW w:w="1305" w:type="dxa"/>
            <w:vAlign w:val="center"/>
          </w:tcPr>
          <w:p w14:paraId="65FD0443" w14:textId="1FB6D894"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b/>
                <w:color w:val="000000" w:themeColor="text1"/>
                <w:sz w:val="24"/>
                <w:szCs w:val="24"/>
              </w:rPr>
              <w:t>№ КСГ</w:t>
            </w:r>
          </w:p>
        </w:tc>
        <w:tc>
          <w:tcPr>
            <w:tcW w:w="8334" w:type="dxa"/>
            <w:vAlign w:val="center"/>
          </w:tcPr>
          <w:p w14:paraId="36995EB3" w14:textId="449F6AD9"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b/>
                <w:color w:val="000000" w:themeColor="text1"/>
                <w:sz w:val="24"/>
                <w:szCs w:val="24"/>
              </w:rPr>
              <w:t xml:space="preserve">                                    Наименование КСГ</w:t>
            </w:r>
          </w:p>
        </w:tc>
      </w:tr>
      <w:tr w:rsidR="00F44F76" w:rsidRPr="008139D1" w14:paraId="1368FF5C" w14:textId="77777777" w:rsidTr="00F44F76">
        <w:tc>
          <w:tcPr>
            <w:tcW w:w="1305" w:type="dxa"/>
            <w:vAlign w:val="center"/>
          </w:tcPr>
          <w:p w14:paraId="1494BB7B" w14:textId="32D2F2CE"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st04.001</w:t>
            </w:r>
          </w:p>
        </w:tc>
        <w:tc>
          <w:tcPr>
            <w:tcW w:w="8334" w:type="dxa"/>
            <w:vAlign w:val="center"/>
          </w:tcPr>
          <w:p w14:paraId="28E92624" w14:textId="61B998DC"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Язва желудка и двенадцатиперстной кишки</w:t>
            </w:r>
          </w:p>
        </w:tc>
      </w:tr>
      <w:tr w:rsidR="00F44F76" w:rsidRPr="008139D1" w14:paraId="1E0E5F7E" w14:textId="77777777" w:rsidTr="00F44F76">
        <w:tc>
          <w:tcPr>
            <w:tcW w:w="1305" w:type="dxa"/>
            <w:vAlign w:val="center"/>
          </w:tcPr>
          <w:p w14:paraId="3E191C74" w14:textId="282A0977"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st12.001</w:t>
            </w:r>
          </w:p>
        </w:tc>
        <w:tc>
          <w:tcPr>
            <w:tcW w:w="8334" w:type="dxa"/>
            <w:vAlign w:val="center"/>
          </w:tcPr>
          <w:p w14:paraId="6465522C" w14:textId="6FB9D007"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Кишечные инфекции, взрослые</w:t>
            </w:r>
          </w:p>
        </w:tc>
      </w:tr>
      <w:tr w:rsidR="00F44F76" w:rsidRPr="008139D1" w14:paraId="5FFF5F3D" w14:textId="77777777" w:rsidTr="00F44F76">
        <w:tc>
          <w:tcPr>
            <w:tcW w:w="1305" w:type="dxa"/>
            <w:vAlign w:val="center"/>
          </w:tcPr>
          <w:p w14:paraId="287221C4" w14:textId="466E866B"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st16.003</w:t>
            </w:r>
          </w:p>
        </w:tc>
        <w:tc>
          <w:tcPr>
            <w:tcW w:w="8334" w:type="dxa"/>
            <w:vAlign w:val="center"/>
          </w:tcPr>
          <w:p w14:paraId="3D86307F" w14:textId="192783AD"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Дорсопатии, спондилопатии, остеопатии</w:t>
            </w:r>
          </w:p>
        </w:tc>
      </w:tr>
      <w:tr w:rsidR="00F44F76" w:rsidRPr="008139D1" w14:paraId="3F06995F" w14:textId="77777777" w:rsidTr="00F44F76">
        <w:tc>
          <w:tcPr>
            <w:tcW w:w="1305" w:type="dxa"/>
            <w:vAlign w:val="center"/>
          </w:tcPr>
          <w:p w14:paraId="62F57E9A" w14:textId="1BF33E4B"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st27.001</w:t>
            </w:r>
          </w:p>
        </w:tc>
        <w:tc>
          <w:tcPr>
            <w:tcW w:w="8334" w:type="dxa"/>
            <w:vAlign w:val="center"/>
          </w:tcPr>
          <w:p w14:paraId="7F06B2CF" w14:textId="5DA990CC"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Болезни пищевода, гастрит, дуоденит, другие болезни желудка и двенадцатиперстной кишки</w:t>
            </w:r>
          </w:p>
        </w:tc>
      </w:tr>
      <w:tr w:rsidR="00F44F76" w:rsidRPr="008139D1" w14:paraId="54DE6EE3" w14:textId="77777777" w:rsidTr="00F44F76">
        <w:tc>
          <w:tcPr>
            <w:tcW w:w="1305" w:type="dxa"/>
            <w:vAlign w:val="center"/>
          </w:tcPr>
          <w:p w14:paraId="7B36BA2F" w14:textId="4D24BBDF"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st27.003</w:t>
            </w:r>
          </w:p>
        </w:tc>
        <w:tc>
          <w:tcPr>
            <w:tcW w:w="8334" w:type="dxa"/>
            <w:vAlign w:val="center"/>
          </w:tcPr>
          <w:p w14:paraId="7D9193C2" w14:textId="15484B15"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Болезни желчного пузыря</w:t>
            </w:r>
          </w:p>
        </w:tc>
      </w:tr>
      <w:tr w:rsidR="00F44F76" w:rsidRPr="008139D1" w14:paraId="5358D8D7" w14:textId="77777777" w:rsidTr="00F44F76">
        <w:tc>
          <w:tcPr>
            <w:tcW w:w="1305" w:type="dxa"/>
            <w:vAlign w:val="center"/>
          </w:tcPr>
          <w:p w14:paraId="7450EC94" w14:textId="11751BC8"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st27.005</w:t>
            </w:r>
          </w:p>
        </w:tc>
        <w:tc>
          <w:tcPr>
            <w:tcW w:w="8334" w:type="dxa"/>
            <w:vAlign w:val="center"/>
          </w:tcPr>
          <w:p w14:paraId="5F90DC1B" w14:textId="54B76F24"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Гипертоническая болезнь в стадии обострения</w:t>
            </w:r>
          </w:p>
        </w:tc>
      </w:tr>
      <w:tr w:rsidR="00F44F76" w:rsidRPr="008139D1" w14:paraId="2B23174F" w14:textId="77777777" w:rsidTr="00F44F76">
        <w:tc>
          <w:tcPr>
            <w:tcW w:w="1305" w:type="dxa"/>
            <w:vAlign w:val="center"/>
          </w:tcPr>
          <w:p w14:paraId="12839290" w14:textId="1C2FADB8"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st27.006</w:t>
            </w:r>
          </w:p>
        </w:tc>
        <w:tc>
          <w:tcPr>
            <w:tcW w:w="8334" w:type="dxa"/>
            <w:vAlign w:val="center"/>
          </w:tcPr>
          <w:p w14:paraId="5C9A6BB6" w14:textId="6C282610"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Стенокардия (кроме нестабильной), хроническая ишемическая болезнь сердца (уровень 1)</w:t>
            </w:r>
          </w:p>
        </w:tc>
      </w:tr>
      <w:tr w:rsidR="00F44F76" w:rsidRPr="008139D1" w14:paraId="54DC706F" w14:textId="77777777" w:rsidTr="00F44F76">
        <w:tc>
          <w:tcPr>
            <w:tcW w:w="1305" w:type="dxa"/>
            <w:vAlign w:val="center"/>
          </w:tcPr>
          <w:p w14:paraId="7C4204A4" w14:textId="5B4912D2"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st27.010</w:t>
            </w:r>
          </w:p>
        </w:tc>
        <w:tc>
          <w:tcPr>
            <w:tcW w:w="8334" w:type="dxa"/>
            <w:vAlign w:val="center"/>
          </w:tcPr>
          <w:p w14:paraId="0BB90AB5" w14:textId="1D63E86B"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Бронхит необструктивный, симптомы и признаки, относящиеся к органам дыхания</w:t>
            </w:r>
          </w:p>
        </w:tc>
      </w:tr>
      <w:tr w:rsidR="00F44F76" w:rsidRPr="008139D1" w14:paraId="4A9E90C6" w14:textId="77777777" w:rsidTr="00F44F76">
        <w:tc>
          <w:tcPr>
            <w:tcW w:w="1305" w:type="dxa"/>
            <w:vAlign w:val="center"/>
          </w:tcPr>
          <w:p w14:paraId="27D23262" w14:textId="1CD81A74"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st30.004</w:t>
            </w:r>
          </w:p>
        </w:tc>
        <w:tc>
          <w:tcPr>
            <w:tcW w:w="8334" w:type="dxa"/>
            <w:vAlign w:val="center"/>
          </w:tcPr>
          <w:p w14:paraId="45E3AE32" w14:textId="297B95DB"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Болезни предстательной железы</w:t>
            </w:r>
          </w:p>
        </w:tc>
      </w:tr>
      <w:tr w:rsidR="00F44F76" w:rsidRPr="008139D1" w14:paraId="3B11611F" w14:textId="77777777" w:rsidTr="00F44F76">
        <w:tc>
          <w:tcPr>
            <w:tcW w:w="1305" w:type="dxa"/>
            <w:vAlign w:val="center"/>
          </w:tcPr>
          <w:p w14:paraId="4024E940" w14:textId="0530B181"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st31.002</w:t>
            </w:r>
          </w:p>
        </w:tc>
        <w:tc>
          <w:tcPr>
            <w:tcW w:w="8334" w:type="dxa"/>
            <w:vAlign w:val="center"/>
          </w:tcPr>
          <w:p w14:paraId="6315169D" w14:textId="38164528"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Операции на коже, подкожной клетчатке, придатках кожи (уровень 1)</w:t>
            </w:r>
          </w:p>
        </w:tc>
      </w:tr>
      <w:tr w:rsidR="00F44F76" w:rsidRPr="008139D1" w14:paraId="25347C0F" w14:textId="77777777" w:rsidTr="00F44F76">
        <w:tc>
          <w:tcPr>
            <w:tcW w:w="1305" w:type="dxa"/>
            <w:vAlign w:val="center"/>
          </w:tcPr>
          <w:p w14:paraId="24C7C52B" w14:textId="4967D836"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st31.012</w:t>
            </w:r>
          </w:p>
        </w:tc>
        <w:tc>
          <w:tcPr>
            <w:tcW w:w="8334" w:type="dxa"/>
            <w:vAlign w:val="center"/>
          </w:tcPr>
          <w:p w14:paraId="1EE3D379" w14:textId="2FDE70CD"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Артрозы, другие поражения суставов, болезни мягких тканей</w:t>
            </w:r>
          </w:p>
        </w:tc>
      </w:tr>
      <w:tr w:rsidR="00F44F76" w:rsidRPr="008139D1" w14:paraId="4469D0C1" w14:textId="77777777" w:rsidTr="00F44F76">
        <w:tc>
          <w:tcPr>
            <w:tcW w:w="1305" w:type="dxa"/>
            <w:vAlign w:val="center"/>
          </w:tcPr>
          <w:p w14:paraId="698820A4" w14:textId="039A3281"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st31.018</w:t>
            </w:r>
          </w:p>
        </w:tc>
        <w:tc>
          <w:tcPr>
            <w:tcW w:w="8334" w:type="dxa"/>
            <w:vAlign w:val="center"/>
          </w:tcPr>
          <w:p w14:paraId="26592193" w14:textId="4D904406" w:rsidR="00F44F76" w:rsidRPr="00F44F76" w:rsidRDefault="00F44F76" w:rsidP="00F44F76">
            <w:pPr>
              <w:spacing w:after="0" w:line="276" w:lineRule="auto"/>
              <w:jc w:val="both"/>
              <w:rPr>
                <w:rFonts w:ascii="Times New Roman" w:hAnsi="Times New Roman" w:cs="Times New Roman"/>
                <w:sz w:val="24"/>
                <w:szCs w:val="24"/>
              </w:rPr>
            </w:pPr>
            <w:r w:rsidRPr="00F44F76">
              <w:rPr>
                <w:rFonts w:ascii="Times New Roman" w:hAnsi="Times New Roman"/>
                <w:color w:val="000000" w:themeColor="text1"/>
                <w:sz w:val="24"/>
                <w:szCs w:val="24"/>
              </w:rPr>
              <w:t>Открытые раны, поверхностные, другие и неуточненные травмы</w:t>
            </w:r>
          </w:p>
        </w:tc>
      </w:tr>
    </w:tbl>
    <w:p w14:paraId="213351D0" w14:textId="77777777" w:rsidR="00613B84" w:rsidRDefault="00613B84" w:rsidP="00F44F76">
      <w:pPr>
        <w:pStyle w:val="ConsPlusNormal"/>
        <w:spacing w:line="276" w:lineRule="auto"/>
        <w:ind w:firstLine="567"/>
        <w:jc w:val="center"/>
        <w:outlineLvl w:val="4"/>
        <w:rPr>
          <w:rFonts w:ascii="Times New Roman" w:hAnsi="Times New Roman" w:cs="Times New Roman"/>
          <w:b/>
          <w:sz w:val="24"/>
          <w:szCs w:val="24"/>
        </w:rPr>
      </w:pPr>
    </w:p>
    <w:p w14:paraId="56D1313E" w14:textId="6F9EB5F5" w:rsidR="00246AAA" w:rsidRPr="008139D1" w:rsidRDefault="00613B84" w:rsidP="00F44F76">
      <w:pPr>
        <w:pStyle w:val="ConsPlusNormal"/>
        <w:spacing w:line="276" w:lineRule="auto"/>
        <w:ind w:firstLine="567"/>
        <w:jc w:val="center"/>
        <w:outlineLvl w:val="4"/>
        <w:rPr>
          <w:rFonts w:ascii="Times New Roman" w:hAnsi="Times New Roman" w:cs="Times New Roman"/>
          <w:b/>
          <w:sz w:val="24"/>
          <w:szCs w:val="24"/>
        </w:rPr>
      </w:pPr>
      <w:r>
        <w:rPr>
          <w:rFonts w:ascii="Times New Roman" w:hAnsi="Times New Roman" w:cs="Times New Roman"/>
          <w:b/>
          <w:sz w:val="24"/>
          <w:szCs w:val="24"/>
        </w:rPr>
        <w:t>20</w:t>
      </w:r>
      <w:r w:rsidR="00246AAA" w:rsidRPr="008139D1">
        <w:rPr>
          <w:rFonts w:ascii="Times New Roman" w:hAnsi="Times New Roman" w:cs="Times New Roman"/>
          <w:b/>
          <w:sz w:val="24"/>
          <w:szCs w:val="24"/>
        </w:rPr>
        <w:t>.</w:t>
      </w:r>
      <w:r w:rsidR="00246AAA" w:rsidRPr="008139D1">
        <w:rPr>
          <w:rFonts w:ascii="Times New Roman" w:hAnsi="Times New Roman" w:cs="Times New Roman"/>
          <w:sz w:val="24"/>
          <w:szCs w:val="24"/>
        </w:rPr>
        <w:t xml:space="preserve"> </w:t>
      </w:r>
      <w:r w:rsidR="00246AAA" w:rsidRPr="008139D1">
        <w:rPr>
          <w:rFonts w:ascii="Times New Roman" w:hAnsi="Times New Roman" w:cs="Times New Roman"/>
          <w:b/>
          <w:sz w:val="24"/>
          <w:szCs w:val="24"/>
        </w:rPr>
        <w:t>Коэффициент уровня медицинской организации</w:t>
      </w:r>
    </w:p>
    <w:p w14:paraId="682EF455" w14:textId="77777777" w:rsidR="00246AAA" w:rsidRPr="008139D1" w:rsidRDefault="00246AAA"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При оплате медицинской помощи учитываются уровни медицинских организаций, установленные на территории Республики Дагестан. Коэффициент уровня медицинской организации устанавливается тарифным соглашением, в разрезе трех уровней медицинских организаций дифференцированно для медицинских организаций и (или) структурных подразделений медицинских организаций в соответствии с действующим законодательством.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14:paraId="6C6045CE" w14:textId="77777777" w:rsidR="00246AAA" w:rsidRPr="008139D1" w:rsidRDefault="00246AAA"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w:t>
      </w:r>
    </w:p>
    <w:p w14:paraId="4462E360" w14:textId="77777777" w:rsidR="00246AAA" w:rsidRPr="008139D1" w:rsidRDefault="00246AAA"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Коэффициент уровня медицинской организации отражает разницу в затратах медицинских организаций на оказание медицинской помощи с учетом тяжести состояния пациента, наличия у него осложнений, проведения углубленных исследований в медицинских организациях разного уровня, а также оказания медицинских услуг с применением телемедицинских технологий.</w:t>
      </w:r>
    </w:p>
    <w:p w14:paraId="20B9B750" w14:textId="77777777" w:rsidR="00246AAA" w:rsidRPr="008139D1" w:rsidRDefault="00246AAA" w:rsidP="001E7C92">
      <w:pPr>
        <w:pStyle w:val="ConsPlusNormal"/>
        <w:spacing w:line="276" w:lineRule="auto"/>
        <w:ind w:firstLine="567"/>
        <w:jc w:val="both"/>
        <w:rPr>
          <w:rFonts w:ascii="Times New Roman" w:hAnsi="Times New Roman" w:cs="Times New Roman"/>
          <w:sz w:val="24"/>
          <w:szCs w:val="24"/>
        </w:rPr>
      </w:pPr>
      <w:r w:rsidRPr="008139D1">
        <w:rPr>
          <w:rFonts w:ascii="Times New Roman" w:hAnsi="Times New Roman" w:cs="Times New Roman"/>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14:paraId="0FBA3EF3" w14:textId="458964D7" w:rsidR="00246AAA" w:rsidRPr="008139D1" w:rsidRDefault="00246AAA" w:rsidP="001E7C92">
      <w:pPr>
        <w:spacing w:after="0" w:line="276" w:lineRule="auto"/>
        <w:ind w:firstLine="709"/>
        <w:jc w:val="both"/>
        <w:rPr>
          <w:rFonts w:ascii="Times New Roman" w:hAnsi="Times New Roman" w:cs="Times New Roman"/>
          <w:sz w:val="24"/>
          <w:szCs w:val="24"/>
        </w:rPr>
      </w:pPr>
      <w:r w:rsidRPr="008139D1">
        <w:rPr>
          <w:rFonts w:ascii="Times New Roman" w:hAnsi="Times New Roman" w:cs="Times New Roman"/>
          <w:sz w:val="24"/>
          <w:szCs w:val="24"/>
        </w:rPr>
        <w:t>К отдельным КСГ, медицинская помощь по которым оказывается преимущественно на одном уровне, либо имеющие высокую степень стандартизации медицинских т</w:t>
      </w:r>
      <w:r w:rsidR="001B2C26">
        <w:rPr>
          <w:rFonts w:ascii="Times New Roman" w:hAnsi="Times New Roman" w:cs="Times New Roman"/>
          <w:sz w:val="24"/>
          <w:szCs w:val="24"/>
        </w:rPr>
        <w:t xml:space="preserve">ехнологий, и предусматривающие </w:t>
      </w:r>
      <w:r w:rsidRPr="008139D1">
        <w:rPr>
          <w:rFonts w:ascii="Times New Roman" w:hAnsi="Times New Roman" w:cs="Times New Roman"/>
          <w:sz w:val="24"/>
          <w:szCs w:val="24"/>
        </w:rPr>
        <w:t>(в большинстве случаев) одинаковое применение методов диагностики и лечения в различных уровнях оказания помощи (например, аппендэктомия), коэффициент уровня (подуровня) при оплате не применяется (принимается равным 1). Исчерпывающий перечень таких КСГ в стационарных условиях установлен в Таблице 3.</w:t>
      </w:r>
    </w:p>
    <w:p w14:paraId="1AC25459" w14:textId="670A4757" w:rsidR="00246AAA" w:rsidRDefault="00246AAA" w:rsidP="001E7C92">
      <w:pPr>
        <w:spacing w:after="0" w:line="276" w:lineRule="auto"/>
        <w:ind w:firstLine="709"/>
        <w:jc w:val="both"/>
        <w:rPr>
          <w:rFonts w:ascii="Times New Roman" w:hAnsi="Times New Roman" w:cs="Times New Roman"/>
          <w:sz w:val="24"/>
          <w:szCs w:val="24"/>
        </w:rPr>
      </w:pPr>
    </w:p>
    <w:p w14:paraId="105FC18E" w14:textId="77777777" w:rsidR="00CC2662" w:rsidRPr="008139D1" w:rsidRDefault="00CC2662" w:rsidP="001E7C92">
      <w:pPr>
        <w:spacing w:after="0" w:line="276" w:lineRule="auto"/>
        <w:ind w:firstLine="709"/>
        <w:jc w:val="both"/>
        <w:rPr>
          <w:rFonts w:ascii="Times New Roman" w:hAnsi="Times New Roman" w:cs="Times New Roman"/>
          <w:sz w:val="24"/>
          <w:szCs w:val="24"/>
        </w:rPr>
      </w:pPr>
    </w:p>
    <w:p w14:paraId="47C709D0" w14:textId="7B72A361" w:rsidR="00246AAA" w:rsidRPr="008139D1" w:rsidRDefault="004F60C4" w:rsidP="001B2C26">
      <w:pPr>
        <w:pStyle w:val="ConsPlusNormal"/>
        <w:spacing w:line="276" w:lineRule="auto"/>
        <w:ind w:left="-284" w:firstLine="567"/>
        <w:jc w:val="center"/>
        <w:outlineLvl w:val="1"/>
        <w:rPr>
          <w:rFonts w:ascii="Times New Roman" w:hAnsi="Times New Roman" w:cs="Times New Roman"/>
          <w:sz w:val="24"/>
          <w:szCs w:val="24"/>
        </w:rPr>
      </w:pPr>
      <w:r w:rsidRPr="008139D1">
        <w:rPr>
          <w:rFonts w:ascii="Times New Roman" w:hAnsi="Times New Roman" w:cs="Times New Roman"/>
          <w:b/>
          <w:sz w:val="24"/>
          <w:szCs w:val="24"/>
        </w:rPr>
        <w:t>Таблица 4</w:t>
      </w:r>
      <w:r w:rsidR="00246AAA" w:rsidRPr="008139D1">
        <w:rPr>
          <w:rFonts w:ascii="Times New Roman" w:hAnsi="Times New Roman" w:cs="Times New Roman"/>
          <w:b/>
          <w:sz w:val="24"/>
          <w:szCs w:val="24"/>
        </w:rPr>
        <w:t>. Перечень КСГ, при оплате по которым не применяется коэффициент уровня (подуровня) медицинской организации</w:t>
      </w:r>
    </w:p>
    <w:p w14:paraId="39D044EF" w14:textId="77777777" w:rsidR="00246AAA" w:rsidRPr="008139D1" w:rsidRDefault="00246AAA" w:rsidP="001E7C92">
      <w:pPr>
        <w:spacing w:after="0" w:line="276" w:lineRule="auto"/>
        <w:jc w:val="both"/>
        <w:rPr>
          <w:rFonts w:ascii="Times New Roman" w:eastAsia="Calibri" w:hAnsi="Times New Roman" w:cs="Times New Roman"/>
          <w:sz w:val="24"/>
          <w:szCs w:val="24"/>
          <w:lang w:eastAsia="ru-RU"/>
        </w:rPr>
      </w:pPr>
    </w:p>
    <w:tbl>
      <w:tblPr>
        <w:tblStyle w:val="2110"/>
        <w:tblW w:w="0" w:type="auto"/>
        <w:tblInd w:w="108" w:type="dxa"/>
        <w:tblLook w:val="04A0" w:firstRow="1" w:lastRow="0" w:firstColumn="1" w:lastColumn="0" w:noHBand="0" w:noVBand="1"/>
      </w:tblPr>
      <w:tblGrid>
        <w:gridCol w:w="1095"/>
        <w:gridCol w:w="8143"/>
      </w:tblGrid>
      <w:tr w:rsidR="00246AAA" w:rsidRPr="008139D1" w14:paraId="678148CF" w14:textId="77777777" w:rsidTr="001B2C26">
        <w:trPr>
          <w:cantSplit/>
          <w:trHeight w:val="283"/>
          <w:tblHeader/>
        </w:trPr>
        <w:tc>
          <w:tcPr>
            <w:tcW w:w="1095" w:type="dxa"/>
            <w:shd w:val="clear" w:color="auto" w:fill="auto"/>
            <w:vAlign w:val="center"/>
          </w:tcPr>
          <w:p w14:paraId="05F14C89" w14:textId="538FD655" w:rsidR="00246AAA" w:rsidRPr="001B2C26" w:rsidRDefault="001B2C26" w:rsidP="001B2C26">
            <w:pPr>
              <w:spacing w:line="276" w:lineRule="auto"/>
              <w:jc w:val="center"/>
              <w:rPr>
                <w:rFonts w:ascii="Times New Roman" w:eastAsia="Calibri" w:hAnsi="Times New Roman" w:cs="Times New Roman"/>
                <w:b/>
                <w:sz w:val="24"/>
                <w:szCs w:val="24"/>
                <w:lang w:val="ru-RU"/>
              </w:rPr>
            </w:pPr>
            <w:r w:rsidRPr="001B2C26">
              <w:rPr>
                <w:rFonts w:ascii="Times New Roman" w:eastAsia="Calibri" w:hAnsi="Times New Roman" w:cs="Times New Roman"/>
                <w:b/>
                <w:sz w:val="24"/>
                <w:szCs w:val="24"/>
                <w:lang w:val="ru-RU"/>
              </w:rPr>
              <w:t>№ КСГ</w:t>
            </w:r>
          </w:p>
        </w:tc>
        <w:tc>
          <w:tcPr>
            <w:tcW w:w="8143" w:type="dxa"/>
            <w:shd w:val="clear" w:color="auto" w:fill="auto"/>
            <w:vAlign w:val="center"/>
          </w:tcPr>
          <w:p w14:paraId="1511D0BB" w14:textId="5F72779C" w:rsidR="00246AAA" w:rsidRPr="001B2C26" w:rsidRDefault="001B2C26" w:rsidP="001B2C26">
            <w:pPr>
              <w:spacing w:line="276" w:lineRule="auto"/>
              <w:jc w:val="center"/>
              <w:rPr>
                <w:rFonts w:ascii="Times New Roman" w:eastAsia="Calibri" w:hAnsi="Times New Roman" w:cs="Times New Roman"/>
                <w:b/>
                <w:sz w:val="24"/>
                <w:szCs w:val="24"/>
                <w:lang w:val="ru-RU"/>
              </w:rPr>
            </w:pPr>
            <w:r w:rsidRPr="001B2C26">
              <w:rPr>
                <w:rFonts w:ascii="Times New Roman" w:eastAsia="Calibri" w:hAnsi="Times New Roman" w:cs="Times New Roman"/>
                <w:b/>
                <w:sz w:val="24"/>
                <w:szCs w:val="24"/>
                <w:lang w:val="ru-RU"/>
              </w:rPr>
              <w:t>Наименование КСГ</w:t>
            </w:r>
          </w:p>
        </w:tc>
      </w:tr>
      <w:tr w:rsidR="00246AAA" w:rsidRPr="008139D1" w14:paraId="6DAD6630" w14:textId="77777777" w:rsidTr="001B2C26">
        <w:trPr>
          <w:cantSplit/>
          <w:trHeight w:val="283"/>
        </w:trPr>
        <w:tc>
          <w:tcPr>
            <w:tcW w:w="9238" w:type="dxa"/>
            <w:gridSpan w:val="2"/>
            <w:shd w:val="clear" w:color="auto" w:fill="auto"/>
            <w:vAlign w:val="center"/>
          </w:tcPr>
          <w:p w14:paraId="65D313D9" w14:textId="63D156BE" w:rsidR="00246AAA" w:rsidRPr="001B2C26" w:rsidRDefault="001B2C26" w:rsidP="001B2C26">
            <w:pPr>
              <w:spacing w:line="276" w:lineRule="auto"/>
              <w:jc w:val="center"/>
              <w:rPr>
                <w:rFonts w:ascii="Times New Roman" w:eastAsia="Calibri" w:hAnsi="Times New Roman" w:cs="Times New Roman"/>
                <w:b/>
                <w:sz w:val="24"/>
                <w:szCs w:val="24"/>
                <w:lang w:val="ru-RU"/>
              </w:rPr>
            </w:pPr>
            <w:r w:rsidRPr="001B2C26">
              <w:rPr>
                <w:rFonts w:ascii="Times New Roman" w:hAnsi="Times New Roman"/>
                <w:b/>
                <w:color w:val="000000" w:themeColor="text1"/>
                <w:sz w:val="24"/>
                <w:szCs w:val="24"/>
              </w:rPr>
              <w:t>Круглосуточный стационар</w:t>
            </w:r>
          </w:p>
        </w:tc>
      </w:tr>
      <w:tr w:rsidR="001B2C26" w:rsidRPr="008139D1" w14:paraId="15E738F3" w14:textId="77777777" w:rsidTr="001B2C26">
        <w:trPr>
          <w:cantSplit/>
          <w:trHeight w:val="283"/>
        </w:trPr>
        <w:tc>
          <w:tcPr>
            <w:tcW w:w="1095" w:type="dxa"/>
            <w:shd w:val="clear" w:color="auto" w:fill="auto"/>
            <w:vAlign w:val="center"/>
          </w:tcPr>
          <w:p w14:paraId="49FF8243" w14:textId="74400E5D" w:rsidR="001B2C26" w:rsidRPr="001B2C26" w:rsidRDefault="001B2C26" w:rsidP="001B2C26">
            <w:pPr>
              <w:spacing w:line="276" w:lineRule="auto"/>
              <w:jc w:val="both"/>
              <w:rPr>
                <w:rFonts w:ascii="Times New Roman" w:hAnsi="Times New Roman" w:cs="Times New Roman"/>
                <w:sz w:val="24"/>
                <w:szCs w:val="24"/>
              </w:rPr>
            </w:pPr>
            <w:r w:rsidRPr="001B2C26">
              <w:rPr>
                <w:rFonts w:ascii="Times New Roman" w:hAnsi="Times New Roman"/>
                <w:color w:val="000000" w:themeColor="text1"/>
                <w:sz w:val="24"/>
                <w:szCs w:val="24"/>
              </w:rPr>
              <w:t>st01.001</w:t>
            </w:r>
          </w:p>
        </w:tc>
        <w:tc>
          <w:tcPr>
            <w:tcW w:w="8143" w:type="dxa"/>
            <w:shd w:val="clear" w:color="auto" w:fill="auto"/>
          </w:tcPr>
          <w:p w14:paraId="6A3532B5" w14:textId="5873F953"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1B2C26" w:rsidRPr="008139D1" w14:paraId="79BCF75B" w14:textId="77777777" w:rsidTr="001B2C26">
        <w:trPr>
          <w:cantSplit/>
          <w:trHeight w:val="283"/>
        </w:trPr>
        <w:tc>
          <w:tcPr>
            <w:tcW w:w="1095" w:type="dxa"/>
            <w:shd w:val="clear" w:color="auto" w:fill="auto"/>
            <w:vAlign w:val="center"/>
          </w:tcPr>
          <w:p w14:paraId="62808B08" w14:textId="7430C296"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st02.002</w:t>
            </w:r>
          </w:p>
        </w:tc>
        <w:tc>
          <w:tcPr>
            <w:tcW w:w="8143" w:type="dxa"/>
            <w:shd w:val="clear" w:color="auto" w:fill="auto"/>
          </w:tcPr>
          <w:p w14:paraId="78629A0E" w14:textId="0DA5E1B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Беременность, закончившаяся абортивным исходом</w:t>
            </w:r>
          </w:p>
        </w:tc>
      </w:tr>
      <w:tr w:rsidR="001B2C26" w:rsidRPr="008139D1" w14:paraId="2EAC37DF" w14:textId="77777777" w:rsidTr="001B2C26">
        <w:trPr>
          <w:cantSplit/>
          <w:trHeight w:val="283"/>
        </w:trPr>
        <w:tc>
          <w:tcPr>
            <w:tcW w:w="1095" w:type="dxa"/>
            <w:shd w:val="clear" w:color="auto" w:fill="auto"/>
            <w:vAlign w:val="center"/>
          </w:tcPr>
          <w:p w14:paraId="616A4A07" w14:textId="2FD1E335"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st02.006</w:t>
            </w:r>
          </w:p>
        </w:tc>
        <w:tc>
          <w:tcPr>
            <w:tcW w:w="8143" w:type="dxa"/>
            <w:shd w:val="clear" w:color="auto" w:fill="auto"/>
          </w:tcPr>
          <w:p w14:paraId="45A6E501" w14:textId="2206300A"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Послеродовой сепсис</w:t>
            </w:r>
          </w:p>
        </w:tc>
      </w:tr>
      <w:tr w:rsidR="001B2C26" w:rsidRPr="008139D1" w14:paraId="695EB3A9" w14:textId="77777777" w:rsidTr="001B2C26">
        <w:trPr>
          <w:cantSplit/>
          <w:trHeight w:val="283"/>
        </w:trPr>
        <w:tc>
          <w:tcPr>
            <w:tcW w:w="1095" w:type="dxa"/>
            <w:shd w:val="clear" w:color="auto" w:fill="auto"/>
            <w:vAlign w:val="center"/>
          </w:tcPr>
          <w:p w14:paraId="1FE83E0E" w14:textId="626DA38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st02.012</w:t>
            </w:r>
          </w:p>
        </w:tc>
        <w:tc>
          <w:tcPr>
            <w:tcW w:w="8143" w:type="dxa"/>
            <w:shd w:val="clear" w:color="auto" w:fill="auto"/>
            <w:vAlign w:val="center"/>
          </w:tcPr>
          <w:p w14:paraId="2BA162F9" w14:textId="23287A12"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женских половых органах (уровень 3)</w:t>
            </w:r>
          </w:p>
        </w:tc>
      </w:tr>
      <w:tr w:rsidR="001B2C26" w:rsidRPr="008139D1" w14:paraId="6CD8E425" w14:textId="77777777" w:rsidTr="001B2C26">
        <w:trPr>
          <w:cantSplit/>
          <w:trHeight w:val="283"/>
        </w:trPr>
        <w:tc>
          <w:tcPr>
            <w:tcW w:w="1095" w:type="dxa"/>
            <w:shd w:val="clear" w:color="auto" w:fill="auto"/>
            <w:vAlign w:val="center"/>
          </w:tcPr>
          <w:p w14:paraId="711F45FD" w14:textId="62DFC533"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st03.002</w:t>
            </w:r>
          </w:p>
        </w:tc>
        <w:tc>
          <w:tcPr>
            <w:tcW w:w="8143" w:type="dxa"/>
            <w:shd w:val="clear" w:color="auto" w:fill="auto"/>
            <w:vAlign w:val="center"/>
          </w:tcPr>
          <w:p w14:paraId="57CCF4D1" w14:textId="3D9D2C5D"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Ангионевротический отек, анафилактический шок</w:t>
            </w:r>
          </w:p>
        </w:tc>
      </w:tr>
      <w:tr w:rsidR="001B2C26" w:rsidRPr="008139D1" w14:paraId="48616152" w14:textId="77777777" w:rsidTr="001B2C26">
        <w:trPr>
          <w:cantSplit/>
          <w:trHeight w:val="283"/>
        </w:trPr>
        <w:tc>
          <w:tcPr>
            <w:tcW w:w="1095" w:type="dxa"/>
            <w:shd w:val="clear" w:color="auto" w:fill="auto"/>
            <w:vAlign w:val="center"/>
          </w:tcPr>
          <w:p w14:paraId="57B540B2" w14:textId="51BBC8C5"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st04.001</w:t>
            </w:r>
          </w:p>
        </w:tc>
        <w:tc>
          <w:tcPr>
            <w:tcW w:w="8143" w:type="dxa"/>
            <w:shd w:val="clear" w:color="auto" w:fill="auto"/>
          </w:tcPr>
          <w:p w14:paraId="5F7FE42C" w14:textId="2C12175E"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Язва желудка и двенадцатиперстной кишки</w:t>
            </w:r>
          </w:p>
        </w:tc>
      </w:tr>
      <w:tr w:rsidR="001B2C26" w:rsidRPr="008139D1" w14:paraId="69F06B22" w14:textId="77777777" w:rsidTr="001B2C26">
        <w:trPr>
          <w:cantSplit/>
          <w:trHeight w:val="283"/>
        </w:trPr>
        <w:tc>
          <w:tcPr>
            <w:tcW w:w="1095" w:type="dxa"/>
            <w:shd w:val="clear" w:color="auto" w:fill="auto"/>
            <w:vAlign w:val="center"/>
          </w:tcPr>
          <w:p w14:paraId="5ADF71DC" w14:textId="4D1736E8"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st09.003</w:t>
            </w:r>
          </w:p>
        </w:tc>
        <w:tc>
          <w:tcPr>
            <w:tcW w:w="8143" w:type="dxa"/>
            <w:shd w:val="clear" w:color="auto" w:fill="auto"/>
          </w:tcPr>
          <w:p w14:paraId="491FF46A" w14:textId="0EA2403F"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мужских половых органах, дети (уровень 3)</w:t>
            </w:r>
          </w:p>
        </w:tc>
      </w:tr>
      <w:tr w:rsidR="001B2C26" w:rsidRPr="008139D1" w14:paraId="236CC28A" w14:textId="77777777" w:rsidTr="001B2C26">
        <w:trPr>
          <w:cantSplit/>
          <w:trHeight w:val="283"/>
        </w:trPr>
        <w:tc>
          <w:tcPr>
            <w:tcW w:w="1095" w:type="dxa"/>
            <w:shd w:val="clear" w:color="auto" w:fill="auto"/>
            <w:vAlign w:val="center"/>
          </w:tcPr>
          <w:p w14:paraId="474AF561" w14:textId="01875BD3"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st09.004</w:t>
            </w:r>
          </w:p>
        </w:tc>
        <w:tc>
          <w:tcPr>
            <w:tcW w:w="8143" w:type="dxa"/>
            <w:shd w:val="clear" w:color="auto" w:fill="auto"/>
          </w:tcPr>
          <w:p w14:paraId="21B47803" w14:textId="40DA6433"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мужских половых органах, дети (уровень 4)</w:t>
            </w:r>
          </w:p>
        </w:tc>
      </w:tr>
      <w:tr w:rsidR="001B2C26" w:rsidRPr="008139D1" w14:paraId="087DD72F" w14:textId="77777777" w:rsidTr="001B2C26">
        <w:trPr>
          <w:cantSplit/>
          <w:trHeight w:val="283"/>
        </w:trPr>
        <w:tc>
          <w:tcPr>
            <w:tcW w:w="1095" w:type="dxa"/>
            <w:shd w:val="clear" w:color="auto" w:fill="auto"/>
            <w:vAlign w:val="center"/>
          </w:tcPr>
          <w:p w14:paraId="1E6FEB7F" w14:textId="1542DB5D"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st09.008</w:t>
            </w:r>
          </w:p>
        </w:tc>
        <w:tc>
          <w:tcPr>
            <w:tcW w:w="8143" w:type="dxa"/>
            <w:shd w:val="clear" w:color="auto" w:fill="auto"/>
          </w:tcPr>
          <w:p w14:paraId="46AA25ED" w14:textId="40E62DC4"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почке и мочевыделительной системе, дети (уровень 4)</w:t>
            </w:r>
          </w:p>
        </w:tc>
      </w:tr>
      <w:tr w:rsidR="001B2C26" w:rsidRPr="008139D1" w14:paraId="04E83C99" w14:textId="77777777" w:rsidTr="001B2C26">
        <w:trPr>
          <w:cantSplit/>
          <w:trHeight w:val="283"/>
        </w:trPr>
        <w:tc>
          <w:tcPr>
            <w:tcW w:w="1095" w:type="dxa"/>
            <w:shd w:val="clear" w:color="auto" w:fill="auto"/>
            <w:vAlign w:val="center"/>
          </w:tcPr>
          <w:p w14:paraId="5EB4D0A2" w14:textId="59768DC5"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st09.009</w:t>
            </w:r>
          </w:p>
        </w:tc>
        <w:tc>
          <w:tcPr>
            <w:tcW w:w="8143" w:type="dxa"/>
            <w:shd w:val="clear" w:color="auto" w:fill="auto"/>
          </w:tcPr>
          <w:p w14:paraId="59B4B748" w14:textId="3429A90A"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почке и мочевыделительной системе, дети (уровень 5)</w:t>
            </w:r>
          </w:p>
        </w:tc>
      </w:tr>
      <w:tr w:rsidR="001B2C26" w:rsidRPr="008139D1" w14:paraId="5DD9CEAC" w14:textId="77777777" w:rsidTr="001B2C26">
        <w:trPr>
          <w:cantSplit/>
          <w:trHeight w:val="283"/>
        </w:trPr>
        <w:tc>
          <w:tcPr>
            <w:tcW w:w="1095" w:type="dxa"/>
            <w:shd w:val="clear" w:color="auto" w:fill="auto"/>
            <w:vAlign w:val="center"/>
          </w:tcPr>
          <w:p w14:paraId="5C695B39" w14:textId="3D46C2B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st09.010</w:t>
            </w:r>
          </w:p>
        </w:tc>
        <w:tc>
          <w:tcPr>
            <w:tcW w:w="8143" w:type="dxa"/>
            <w:shd w:val="clear" w:color="auto" w:fill="auto"/>
          </w:tcPr>
          <w:p w14:paraId="50DD88E6" w14:textId="5EA9D241" w:rsidR="001B2C26" w:rsidRPr="001B2C26" w:rsidRDefault="001B2C26" w:rsidP="001B2C26">
            <w:pPr>
              <w:spacing w:line="276" w:lineRule="auto"/>
              <w:jc w:val="both"/>
              <w:rPr>
                <w:rFonts w:ascii="Times New Roman" w:hAnsi="Times New Roman" w:cs="Times New Roman"/>
                <w:sz w:val="24"/>
                <w:szCs w:val="24"/>
                <w:lang w:val="ru-RU"/>
              </w:rPr>
            </w:pPr>
            <w:r w:rsidRPr="001B2C26">
              <w:rPr>
                <w:rFonts w:ascii="Times New Roman" w:hAnsi="Times New Roman"/>
                <w:color w:val="000000" w:themeColor="text1"/>
                <w:sz w:val="24"/>
                <w:szCs w:val="24"/>
                <w:lang w:val="ru-RU"/>
              </w:rPr>
              <w:t>Операции на почке и мочевыделительной системе, дети (уровень 6)</w:t>
            </w:r>
          </w:p>
        </w:tc>
      </w:tr>
      <w:tr w:rsidR="001B2C26" w:rsidRPr="008139D1" w14:paraId="772CBC28" w14:textId="77777777" w:rsidTr="001B2C26">
        <w:trPr>
          <w:cantSplit/>
          <w:trHeight w:val="283"/>
        </w:trPr>
        <w:tc>
          <w:tcPr>
            <w:tcW w:w="1095" w:type="dxa"/>
            <w:shd w:val="clear" w:color="auto" w:fill="auto"/>
            <w:vAlign w:val="center"/>
          </w:tcPr>
          <w:p w14:paraId="07DA84A3" w14:textId="33F402A6"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st10.003</w:t>
            </w:r>
          </w:p>
        </w:tc>
        <w:tc>
          <w:tcPr>
            <w:tcW w:w="8143" w:type="dxa"/>
            <w:shd w:val="clear" w:color="auto" w:fill="auto"/>
          </w:tcPr>
          <w:p w14:paraId="651F271F" w14:textId="33165786"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Аппендэктомия, дети (уровень 1)</w:t>
            </w:r>
          </w:p>
        </w:tc>
      </w:tr>
      <w:tr w:rsidR="001B2C26" w:rsidRPr="008139D1" w14:paraId="15393ED9" w14:textId="77777777" w:rsidTr="001B2C26">
        <w:trPr>
          <w:cantSplit/>
          <w:trHeight w:val="283"/>
        </w:trPr>
        <w:tc>
          <w:tcPr>
            <w:tcW w:w="1095" w:type="dxa"/>
            <w:shd w:val="clear" w:color="auto" w:fill="auto"/>
            <w:vAlign w:val="center"/>
          </w:tcPr>
          <w:p w14:paraId="0A3B39F4" w14:textId="7B287283"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st10.005</w:t>
            </w:r>
          </w:p>
        </w:tc>
        <w:tc>
          <w:tcPr>
            <w:tcW w:w="8143" w:type="dxa"/>
            <w:shd w:val="clear" w:color="auto" w:fill="auto"/>
          </w:tcPr>
          <w:p w14:paraId="1D2AFD04" w14:textId="59BE0CB1"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по поводу грыж, дети (уровень 1)</w:t>
            </w:r>
          </w:p>
        </w:tc>
      </w:tr>
      <w:tr w:rsidR="001B2C26" w:rsidRPr="008139D1" w14:paraId="16108161" w14:textId="77777777" w:rsidTr="001B2C26">
        <w:trPr>
          <w:cantSplit/>
          <w:trHeight w:val="283"/>
        </w:trPr>
        <w:tc>
          <w:tcPr>
            <w:tcW w:w="1095" w:type="dxa"/>
            <w:shd w:val="clear" w:color="auto" w:fill="auto"/>
            <w:vAlign w:val="center"/>
          </w:tcPr>
          <w:p w14:paraId="502CCDBE" w14:textId="6AF9BAF0"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st14.001</w:t>
            </w:r>
          </w:p>
        </w:tc>
        <w:tc>
          <w:tcPr>
            <w:tcW w:w="8143" w:type="dxa"/>
            <w:shd w:val="clear" w:color="auto" w:fill="auto"/>
          </w:tcPr>
          <w:p w14:paraId="61DDD3BA" w14:textId="098584D3"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кишечнике и анальной области (уровень 1)</w:t>
            </w:r>
          </w:p>
        </w:tc>
      </w:tr>
      <w:tr w:rsidR="001B2C26" w:rsidRPr="008139D1" w14:paraId="1D85FEDF" w14:textId="77777777" w:rsidTr="001B2C26">
        <w:trPr>
          <w:cantSplit/>
          <w:trHeight w:val="283"/>
        </w:trPr>
        <w:tc>
          <w:tcPr>
            <w:tcW w:w="1095" w:type="dxa"/>
            <w:shd w:val="clear" w:color="auto" w:fill="auto"/>
            <w:vAlign w:val="center"/>
          </w:tcPr>
          <w:p w14:paraId="124034EB" w14:textId="62453B09"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st15.005</w:t>
            </w:r>
          </w:p>
        </w:tc>
        <w:tc>
          <w:tcPr>
            <w:tcW w:w="8143" w:type="dxa"/>
            <w:shd w:val="clear" w:color="auto" w:fill="auto"/>
          </w:tcPr>
          <w:p w14:paraId="443AC435" w14:textId="14F6C4CE"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Эпилепсия, судороги (уровень 1)</w:t>
            </w:r>
          </w:p>
        </w:tc>
      </w:tr>
      <w:tr w:rsidR="001B2C26" w:rsidRPr="008139D1" w14:paraId="6FF90675" w14:textId="77777777" w:rsidTr="001B2C26">
        <w:trPr>
          <w:cantSplit/>
          <w:trHeight w:val="283"/>
        </w:trPr>
        <w:tc>
          <w:tcPr>
            <w:tcW w:w="1095" w:type="dxa"/>
            <w:shd w:val="clear" w:color="auto" w:fill="auto"/>
            <w:vAlign w:val="center"/>
          </w:tcPr>
          <w:p w14:paraId="388F6DC8" w14:textId="59E8C1F7"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st15.008</w:t>
            </w:r>
          </w:p>
        </w:tc>
        <w:tc>
          <w:tcPr>
            <w:tcW w:w="8143" w:type="dxa"/>
            <w:shd w:val="clear" w:color="auto" w:fill="auto"/>
          </w:tcPr>
          <w:p w14:paraId="7173510B" w14:textId="5166043C"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1B2C26" w:rsidRPr="008139D1" w14:paraId="11AF7AE4" w14:textId="77777777" w:rsidTr="001B2C26">
        <w:trPr>
          <w:cantSplit/>
          <w:trHeight w:val="283"/>
        </w:trPr>
        <w:tc>
          <w:tcPr>
            <w:tcW w:w="1095" w:type="dxa"/>
            <w:shd w:val="clear" w:color="auto" w:fill="auto"/>
            <w:vAlign w:val="center"/>
          </w:tcPr>
          <w:p w14:paraId="3F79B343" w14:textId="51BD5407"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st15.009</w:t>
            </w:r>
          </w:p>
        </w:tc>
        <w:tc>
          <w:tcPr>
            <w:tcW w:w="8143" w:type="dxa"/>
            <w:shd w:val="clear" w:color="auto" w:fill="auto"/>
          </w:tcPr>
          <w:p w14:paraId="3ADED573" w14:textId="674D6F66"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1B2C26" w:rsidRPr="008139D1" w14:paraId="2B7DD83F" w14:textId="77777777" w:rsidTr="001B2C26">
        <w:trPr>
          <w:cantSplit/>
          <w:trHeight w:val="283"/>
        </w:trPr>
        <w:tc>
          <w:tcPr>
            <w:tcW w:w="1095" w:type="dxa"/>
            <w:shd w:val="clear" w:color="auto" w:fill="auto"/>
            <w:vAlign w:val="center"/>
          </w:tcPr>
          <w:p w14:paraId="140A35B4" w14:textId="20B79A9C"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st16.003</w:t>
            </w:r>
          </w:p>
        </w:tc>
        <w:tc>
          <w:tcPr>
            <w:tcW w:w="8143" w:type="dxa"/>
            <w:shd w:val="clear" w:color="auto" w:fill="auto"/>
          </w:tcPr>
          <w:p w14:paraId="66BAE8B2" w14:textId="3EB3247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Дорсопатии, спондилопатии, остеопатии</w:t>
            </w:r>
          </w:p>
        </w:tc>
      </w:tr>
      <w:tr w:rsidR="001B2C26" w:rsidRPr="008139D1" w14:paraId="660AC67A" w14:textId="77777777" w:rsidTr="001B2C26">
        <w:trPr>
          <w:cantSplit/>
          <w:trHeight w:val="283"/>
        </w:trPr>
        <w:tc>
          <w:tcPr>
            <w:tcW w:w="1095" w:type="dxa"/>
            <w:shd w:val="clear" w:color="auto" w:fill="auto"/>
            <w:vAlign w:val="center"/>
          </w:tcPr>
          <w:p w14:paraId="15DDABBA" w14:textId="798BDD19"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st16.005</w:t>
            </w:r>
          </w:p>
        </w:tc>
        <w:tc>
          <w:tcPr>
            <w:tcW w:w="8143" w:type="dxa"/>
            <w:shd w:val="clear" w:color="auto" w:fill="auto"/>
          </w:tcPr>
          <w:p w14:paraId="7411B2F1" w14:textId="05ADF46F"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Сотрясение головного мозга</w:t>
            </w:r>
          </w:p>
        </w:tc>
      </w:tr>
      <w:tr w:rsidR="001B2C26" w:rsidRPr="008139D1" w14:paraId="15006AB5" w14:textId="77777777" w:rsidTr="001B2C26">
        <w:trPr>
          <w:cantSplit/>
          <w:trHeight w:val="283"/>
        </w:trPr>
        <w:tc>
          <w:tcPr>
            <w:tcW w:w="1095" w:type="dxa"/>
            <w:shd w:val="clear" w:color="auto" w:fill="auto"/>
            <w:vAlign w:val="center"/>
          </w:tcPr>
          <w:p w14:paraId="466D2B22" w14:textId="7D86EC9C"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st16.010</w:t>
            </w:r>
          </w:p>
        </w:tc>
        <w:tc>
          <w:tcPr>
            <w:tcW w:w="8143" w:type="dxa"/>
            <w:shd w:val="clear" w:color="auto" w:fill="auto"/>
          </w:tcPr>
          <w:p w14:paraId="651C9802" w14:textId="3C3015E8"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периферической нервной системе (уровень 2)</w:t>
            </w:r>
          </w:p>
        </w:tc>
      </w:tr>
      <w:tr w:rsidR="001B2C26" w:rsidRPr="008139D1" w14:paraId="5CDE1D47" w14:textId="77777777" w:rsidTr="001B2C26">
        <w:trPr>
          <w:cantSplit/>
          <w:trHeight w:val="283"/>
        </w:trPr>
        <w:tc>
          <w:tcPr>
            <w:tcW w:w="1095" w:type="dxa"/>
            <w:shd w:val="clear" w:color="auto" w:fill="auto"/>
            <w:vAlign w:val="center"/>
          </w:tcPr>
          <w:p w14:paraId="4C0A5D65" w14:textId="1BC53B3A"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st16.011</w:t>
            </w:r>
          </w:p>
        </w:tc>
        <w:tc>
          <w:tcPr>
            <w:tcW w:w="8143" w:type="dxa"/>
            <w:shd w:val="clear" w:color="auto" w:fill="auto"/>
          </w:tcPr>
          <w:p w14:paraId="44ADDC02" w14:textId="787DE0A8"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периферической нервной системе (уровень 3)</w:t>
            </w:r>
          </w:p>
        </w:tc>
      </w:tr>
      <w:tr w:rsidR="001B2C26" w:rsidRPr="008139D1" w14:paraId="1628AD6E" w14:textId="77777777" w:rsidTr="001B2C26">
        <w:trPr>
          <w:cantSplit/>
          <w:trHeight w:val="283"/>
        </w:trPr>
        <w:tc>
          <w:tcPr>
            <w:tcW w:w="1095" w:type="dxa"/>
            <w:shd w:val="clear" w:color="auto" w:fill="auto"/>
            <w:vAlign w:val="center"/>
          </w:tcPr>
          <w:p w14:paraId="501623DA" w14:textId="10207CE7"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st20.008</w:t>
            </w:r>
          </w:p>
        </w:tc>
        <w:tc>
          <w:tcPr>
            <w:tcW w:w="8143" w:type="dxa"/>
            <w:shd w:val="clear" w:color="auto" w:fill="auto"/>
          </w:tcPr>
          <w:p w14:paraId="7C6A5415" w14:textId="496464BD"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1B2C26" w:rsidRPr="008139D1" w14:paraId="0CCB6863" w14:textId="77777777" w:rsidTr="001B2C26">
        <w:trPr>
          <w:cantSplit/>
          <w:trHeight w:val="283"/>
        </w:trPr>
        <w:tc>
          <w:tcPr>
            <w:tcW w:w="1095" w:type="dxa"/>
            <w:shd w:val="clear" w:color="auto" w:fill="auto"/>
            <w:vAlign w:val="center"/>
          </w:tcPr>
          <w:p w14:paraId="31921BEB" w14:textId="2B7970B1"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st20.009</w:t>
            </w:r>
          </w:p>
        </w:tc>
        <w:tc>
          <w:tcPr>
            <w:tcW w:w="8143" w:type="dxa"/>
            <w:shd w:val="clear" w:color="auto" w:fill="auto"/>
          </w:tcPr>
          <w:p w14:paraId="4D45E0BC" w14:textId="6CE4FB75"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1B2C26" w:rsidRPr="008139D1" w14:paraId="33BBF871" w14:textId="77777777" w:rsidTr="001B2C26">
        <w:trPr>
          <w:cantSplit/>
          <w:trHeight w:val="283"/>
        </w:trPr>
        <w:tc>
          <w:tcPr>
            <w:tcW w:w="1095" w:type="dxa"/>
            <w:shd w:val="clear" w:color="auto" w:fill="auto"/>
            <w:vAlign w:val="center"/>
          </w:tcPr>
          <w:p w14:paraId="72705A81" w14:textId="278FAA72"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st20.010</w:t>
            </w:r>
          </w:p>
        </w:tc>
        <w:tc>
          <w:tcPr>
            <w:tcW w:w="8143" w:type="dxa"/>
            <w:shd w:val="clear" w:color="auto" w:fill="auto"/>
          </w:tcPr>
          <w:p w14:paraId="5B4CFE13" w14:textId="4D8AA377"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Замена речевого процессора</w:t>
            </w:r>
          </w:p>
        </w:tc>
      </w:tr>
      <w:tr w:rsidR="001B2C26" w:rsidRPr="008139D1" w14:paraId="12964681" w14:textId="77777777" w:rsidTr="001B2C26">
        <w:trPr>
          <w:cantSplit/>
          <w:trHeight w:val="283"/>
        </w:trPr>
        <w:tc>
          <w:tcPr>
            <w:tcW w:w="1095" w:type="dxa"/>
            <w:shd w:val="clear" w:color="auto" w:fill="auto"/>
            <w:vAlign w:val="center"/>
          </w:tcPr>
          <w:p w14:paraId="4D36E336" w14:textId="5AADF414"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st21.004</w:t>
            </w:r>
          </w:p>
        </w:tc>
        <w:tc>
          <w:tcPr>
            <w:tcW w:w="8143" w:type="dxa"/>
            <w:shd w:val="clear" w:color="auto" w:fill="auto"/>
          </w:tcPr>
          <w:p w14:paraId="4DB7787E" w14:textId="5E799A07"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органе зрения (уровень 4)</w:t>
            </w:r>
          </w:p>
        </w:tc>
      </w:tr>
      <w:tr w:rsidR="001B2C26" w:rsidRPr="008139D1" w14:paraId="29ABB22F" w14:textId="77777777" w:rsidTr="001B2C26">
        <w:trPr>
          <w:cantSplit/>
          <w:trHeight w:val="283"/>
        </w:trPr>
        <w:tc>
          <w:tcPr>
            <w:tcW w:w="1095" w:type="dxa"/>
            <w:shd w:val="clear" w:color="auto" w:fill="auto"/>
            <w:vAlign w:val="center"/>
          </w:tcPr>
          <w:p w14:paraId="2A1B7657" w14:textId="7A16D48F"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st21.006</w:t>
            </w:r>
          </w:p>
        </w:tc>
        <w:tc>
          <w:tcPr>
            <w:tcW w:w="8143" w:type="dxa"/>
            <w:shd w:val="clear" w:color="auto" w:fill="auto"/>
          </w:tcPr>
          <w:p w14:paraId="7A97B946" w14:textId="58E55FDE"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органе зрения (уровень 6)</w:t>
            </w:r>
          </w:p>
        </w:tc>
      </w:tr>
      <w:tr w:rsidR="001B2C26" w:rsidRPr="008139D1" w14:paraId="7818D16F" w14:textId="77777777" w:rsidTr="001B2C26">
        <w:trPr>
          <w:cantSplit/>
          <w:trHeight w:val="283"/>
        </w:trPr>
        <w:tc>
          <w:tcPr>
            <w:tcW w:w="1095" w:type="dxa"/>
            <w:shd w:val="clear" w:color="auto" w:fill="auto"/>
            <w:vAlign w:val="center"/>
          </w:tcPr>
          <w:p w14:paraId="3ADF8360" w14:textId="729BB378"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rPr>
              <w:t>st21.009</w:t>
            </w:r>
          </w:p>
        </w:tc>
        <w:tc>
          <w:tcPr>
            <w:tcW w:w="8143" w:type="dxa"/>
            <w:shd w:val="clear" w:color="auto" w:fill="auto"/>
          </w:tcPr>
          <w:p w14:paraId="2BBFCC99" w14:textId="5A40EB0B"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1B2C26" w:rsidRPr="008139D1" w14:paraId="0AD49BDE" w14:textId="77777777" w:rsidTr="001B2C26">
        <w:trPr>
          <w:cantSplit/>
          <w:trHeight w:val="283"/>
        </w:trPr>
        <w:tc>
          <w:tcPr>
            <w:tcW w:w="1095" w:type="dxa"/>
            <w:shd w:val="clear" w:color="auto" w:fill="auto"/>
            <w:vAlign w:val="center"/>
          </w:tcPr>
          <w:p w14:paraId="6B2796F1" w14:textId="0785E6E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st27.001</w:t>
            </w:r>
          </w:p>
        </w:tc>
        <w:tc>
          <w:tcPr>
            <w:tcW w:w="8143" w:type="dxa"/>
            <w:shd w:val="clear" w:color="auto" w:fill="auto"/>
          </w:tcPr>
          <w:p w14:paraId="68D6930F" w14:textId="36F8FB73"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1B2C26" w:rsidRPr="008139D1" w14:paraId="033ED7AB" w14:textId="77777777" w:rsidTr="001B2C26">
        <w:trPr>
          <w:cantSplit/>
          <w:trHeight w:val="283"/>
        </w:trPr>
        <w:tc>
          <w:tcPr>
            <w:tcW w:w="1095" w:type="dxa"/>
            <w:shd w:val="clear" w:color="auto" w:fill="auto"/>
            <w:vAlign w:val="center"/>
          </w:tcPr>
          <w:p w14:paraId="196C38F7" w14:textId="08D32D18"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st27.003</w:t>
            </w:r>
          </w:p>
        </w:tc>
        <w:tc>
          <w:tcPr>
            <w:tcW w:w="8143" w:type="dxa"/>
            <w:shd w:val="clear" w:color="auto" w:fill="auto"/>
          </w:tcPr>
          <w:p w14:paraId="67D220BD" w14:textId="28759BAE"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Болезни желчного пузыря</w:t>
            </w:r>
          </w:p>
        </w:tc>
      </w:tr>
      <w:tr w:rsidR="001B2C26" w:rsidRPr="008139D1" w14:paraId="6F15FF50" w14:textId="77777777" w:rsidTr="001B2C26">
        <w:trPr>
          <w:cantSplit/>
          <w:trHeight w:val="283"/>
        </w:trPr>
        <w:tc>
          <w:tcPr>
            <w:tcW w:w="1095" w:type="dxa"/>
            <w:shd w:val="clear" w:color="auto" w:fill="auto"/>
            <w:vAlign w:val="center"/>
          </w:tcPr>
          <w:p w14:paraId="1CE468E8" w14:textId="42E23143"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st27.005</w:t>
            </w:r>
          </w:p>
        </w:tc>
        <w:tc>
          <w:tcPr>
            <w:tcW w:w="8143" w:type="dxa"/>
            <w:shd w:val="clear" w:color="auto" w:fill="auto"/>
          </w:tcPr>
          <w:p w14:paraId="01993F17" w14:textId="7A88A304"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Гипертоническая болезнь в стадии обострения</w:t>
            </w:r>
          </w:p>
        </w:tc>
      </w:tr>
      <w:tr w:rsidR="001B2C26" w:rsidRPr="008139D1" w14:paraId="5AF291F6" w14:textId="77777777" w:rsidTr="001B2C26">
        <w:trPr>
          <w:cantSplit/>
          <w:trHeight w:val="283"/>
        </w:trPr>
        <w:tc>
          <w:tcPr>
            <w:tcW w:w="1095" w:type="dxa"/>
            <w:shd w:val="clear" w:color="auto" w:fill="auto"/>
            <w:vAlign w:val="center"/>
          </w:tcPr>
          <w:p w14:paraId="39F0957A" w14:textId="66E2BBD3"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st27.006</w:t>
            </w:r>
          </w:p>
        </w:tc>
        <w:tc>
          <w:tcPr>
            <w:tcW w:w="8143" w:type="dxa"/>
            <w:shd w:val="clear" w:color="auto" w:fill="auto"/>
          </w:tcPr>
          <w:p w14:paraId="5DA3409C" w14:textId="234C72BC"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Стенокардия (кроме нестабильной), хроническая ишемическая болезнь сердца (уровень 1)</w:t>
            </w:r>
          </w:p>
        </w:tc>
      </w:tr>
      <w:tr w:rsidR="001B2C26" w:rsidRPr="008139D1" w14:paraId="32E707A0" w14:textId="77777777" w:rsidTr="001B2C26">
        <w:trPr>
          <w:cantSplit/>
          <w:trHeight w:val="283"/>
        </w:trPr>
        <w:tc>
          <w:tcPr>
            <w:tcW w:w="1095" w:type="dxa"/>
            <w:shd w:val="clear" w:color="auto" w:fill="auto"/>
            <w:vAlign w:val="center"/>
          </w:tcPr>
          <w:p w14:paraId="26D67CC9" w14:textId="46DA4B0C"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st27.010</w:t>
            </w:r>
          </w:p>
        </w:tc>
        <w:tc>
          <w:tcPr>
            <w:tcW w:w="8143" w:type="dxa"/>
            <w:shd w:val="clear" w:color="auto" w:fill="auto"/>
          </w:tcPr>
          <w:p w14:paraId="0D7DEC83" w14:textId="3F7DE067"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1B2C26" w:rsidRPr="008139D1" w14:paraId="17795F63" w14:textId="77777777" w:rsidTr="001B2C26">
        <w:trPr>
          <w:cantSplit/>
          <w:trHeight w:val="283"/>
        </w:trPr>
        <w:tc>
          <w:tcPr>
            <w:tcW w:w="1095" w:type="dxa"/>
            <w:shd w:val="clear" w:color="auto" w:fill="auto"/>
            <w:vAlign w:val="center"/>
          </w:tcPr>
          <w:p w14:paraId="641C5B24" w14:textId="5B16AF7A"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st28.004</w:t>
            </w:r>
          </w:p>
        </w:tc>
        <w:tc>
          <w:tcPr>
            <w:tcW w:w="8143" w:type="dxa"/>
            <w:shd w:val="clear" w:color="auto" w:fill="auto"/>
          </w:tcPr>
          <w:p w14:paraId="2EE16200" w14:textId="1056AFEB"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1B2C26" w:rsidRPr="008139D1" w14:paraId="37DFEF72" w14:textId="77777777" w:rsidTr="001B2C26">
        <w:trPr>
          <w:cantSplit/>
          <w:trHeight w:val="283"/>
        </w:trPr>
        <w:tc>
          <w:tcPr>
            <w:tcW w:w="1095" w:type="dxa"/>
            <w:shd w:val="clear" w:color="auto" w:fill="auto"/>
            <w:vAlign w:val="center"/>
          </w:tcPr>
          <w:p w14:paraId="264D1416" w14:textId="68A7809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st28.005</w:t>
            </w:r>
          </w:p>
        </w:tc>
        <w:tc>
          <w:tcPr>
            <w:tcW w:w="8143" w:type="dxa"/>
            <w:shd w:val="clear" w:color="auto" w:fill="auto"/>
          </w:tcPr>
          <w:p w14:paraId="76084F87" w14:textId="7CFE1AB7"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1B2C26" w:rsidRPr="008139D1" w14:paraId="54A687F7" w14:textId="77777777" w:rsidTr="001B2C26">
        <w:trPr>
          <w:cantSplit/>
          <w:trHeight w:val="283"/>
        </w:trPr>
        <w:tc>
          <w:tcPr>
            <w:tcW w:w="1095" w:type="dxa"/>
            <w:shd w:val="clear" w:color="auto" w:fill="auto"/>
            <w:vAlign w:val="center"/>
          </w:tcPr>
          <w:p w14:paraId="24F1B691" w14:textId="3B53DF35"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st29.002</w:t>
            </w:r>
          </w:p>
        </w:tc>
        <w:tc>
          <w:tcPr>
            <w:tcW w:w="8143" w:type="dxa"/>
            <w:shd w:val="clear" w:color="auto" w:fill="auto"/>
          </w:tcPr>
          <w:p w14:paraId="67F59D75" w14:textId="1BA6D07E"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Переломы шейки бедра и костей таза</w:t>
            </w:r>
          </w:p>
        </w:tc>
      </w:tr>
      <w:tr w:rsidR="001B2C26" w:rsidRPr="008139D1" w14:paraId="06B1C1C8" w14:textId="77777777" w:rsidTr="001B2C26">
        <w:trPr>
          <w:cantSplit/>
          <w:trHeight w:val="283"/>
        </w:trPr>
        <w:tc>
          <w:tcPr>
            <w:tcW w:w="1095" w:type="dxa"/>
            <w:shd w:val="clear" w:color="auto" w:fill="auto"/>
            <w:vAlign w:val="center"/>
          </w:tcPr>
          <w:p w14:paraId="13BAEF3E" w14:textId="69993C40"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st29.003</w:t>
            </w:r>
          </w:p>
        </w:tc>
        <w:tc>
          <w:tcPr>
            <w:tcW w:w="8143" w:type="dxa"/>
            <w:shd w:val="clear" w:color="auto" w:fill="auto"/>
          </w:tcPr>
          <w:p w14:paraId="0578CF34" w14:textId="36A95238"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1B2C26" w:rsidRPr="008139D1" w14:paraId="34F9BED8" w14:textId="77777777" w:rsidTr="001B2C26">
        <w:trPr>
          <w:cantSplit/>
          <w:trHeight w:val="283"/>
        </w:trPr>
        <w:tc>
          <w:tcPr>
            <w:tcW w:w="1095" w:type="dxa"/>
            <w:shd w:val="clear" w:color="auto" w:fill="auto"/>
            <w:vAlign w:val="center"/>
          </w:tcPr>
          <w:p w14:paraId="6C63B87F" w14:textId="18C4088F"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st29.004</w:t>
            </w:r>
          </w:p>
        </w:tc>
        <w:tc>
          <w:tcPr>
            <w:tcW w:w="8143" w:type="dxa"/>
            <w:shd w:val="clear" w:color="auto" w:fill="auto"/>
          </w:tcPr>
          <w:p w14:paraId="48A9CBBC" w14:textId="3389241A"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1B2C26" w:rsidRPr="008139D1" w14:paraId="0BE01C54" w14:textId="77777777" w:rsidTr="001B2C26">
        <w:trPr>
          <w:cantSplit/>
          <w:trHeight w:val="283"/>
        </w:trPr>
        <w:tc>
          <w:tcPr>
            <w:tcW w:w="1095" w:type="dxa"/>
            <w:shd w:val="clear" w:color="auto" w:fill="auto"/>
            <w:vAlign w:val="center"/>
          </w:tcPr>
          <w:p w14:paraId="6C1B2C3F" w14:textId="2F3ABE3B"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st29.005</w:t>
            </w:r>
          </w:p>
        </w:tc>
        <w:tc>
          <w:tcPr>
            <w:tcW w:w="8143" w:type="dxa"/>
            <w:shd w:val="clear" w:color="auto" w:fill="auto"/>
          </w:tcPr>
          <w:p w14:paraId="697D6D89" w14:textId="7BA0AD87"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Переломы, вывихи, растяжения области колена и голени</w:t>
            </w:r>
          </w:p>
        </w:tc>
      </w:tr>
      <w:tr w:rsidR="001B2C26" w:rsidRPr="008139D1" w14:paraId="380FFBE5" w14:textId="77777777" w:rsidTr="001B2C26">
        <w:trPr>
          <w:cantSplit/>
          <w:trHeight w:val="283"/>
        </w:trPr>
        <w:tc>
          <w:tcPr>
            <w:tcW w:w="1095" w:type="dxa"/>
            <w:shd w:val="clear" w:color="auto" w:fill="auto"/>
            <w:vAlign w:val="center"/>
          </w:tcPr>
          <w:p w14:paraId="2FAB8A26" w14:textId="5E2E1AEA"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st29.012</w:t>
            </w:r>
          </w:p>
        </w:tc>
        <w:tc>
          <w:tcPr>
            <w:tcW w:w="8143" w:type="dxa"/>
            <w:shd w:val="clear" w:color="auto" w:fill="auto"/>
          </w:tcPr>
          <w:p w14:paraId="62DFA028" w14:textId="29CB5B0D"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костно-мышечной системе и суставах (уровень 4)</w:t>
            </w:r>
          </w:p>
        </w:tc>
      </w:tr>
      <w:tr w:rsidR="001B2C26" w:rsidRPr="008139D1" w14:paraId="2DD706FD" w14:textId="77777777" w:rsidTr="001B2C26">
        <w:trPr>
          <w:cantSplit/>
          <w:trHeight w:val="283"/>
        </w:trPr>
        <w:tc>
          <w:tcPr>
            <w:tcW w:w="1095" w:type="dxa"/>
            <w:shd w:val="clear" w:color="auto" w:fill="auto"/>
            <w:vAlign w:val="center"/>
          </w:tcPr>
          <w:p w14:paraId="583F401B" w14:textId="7970C59B"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st29.013</w:t>
            </w:r>
          </w:p>
        </w:tc>
        <w:tc>
          <w:tcPr>
            <w:tcW w:w="8143" w:type="dxa"/>
            <w:shd w:val="clear" w:color="auto" w:fill="auto"/>
          </w:tcPr>
          <w:p w14:paraId="0D8B2354" w14:textId="7659BAE0" w:rsidR="001B2C26" w:rsidRPr="001B2C26" w:rsidRDefault="001B2C26" w:rsidP="001B2C26">
            <w:pPr>
              <w:spacing w:line="276" w:lineRule="auto"/>
              <w:jc w:val="both"/>
              <w:rPr>
                <w:rFonts w:ascii="Times New Roman" w:hAnsi="Times New Roman" w:cs="Times New Roman"/>
                <w:sz w:val="24"/>
                <w:szCs w:val="24"/>
                <w:lang w:val="ru-RU"/>
              </w:rPr>
            </w:pPr>
            <w:r w:rsidRPr="001B2C26">
              <w:rPr>
                <w:rFonts w:ascii="Times New Roman" w:hAnsi="Times New Roman"/>
                <w:color w:val="000000" w:themeColor="text1"/>
                <w:sz w:val="24"/>
                <w:szCs w:val="24"/>
                <w:lang w:val="ru-RU"/>
              </w:rPr>
              <w:t>Операции на костно-мышечной системе и суставах (уровень 5)</w:t>
            </w:r>
          </w:p>
        </w:tc>
      </w:tr>
      <w:tr w:rsidR="001B2C26" w:rsidRPr="008139D1" w14:paraId="7559C0C8" w14:textId="77777777" w:rsidTr="001B2C26">
        <w:trPr>
          <w:cantSplit/>
          <w:trHeight w:val="283"/>
        </w:trPr>
        <w:tc>
          <w:tcPr>
            <w:tcW w:w="1095" w:type="dxa"/>
            <w:shd w:val="clear" w:color="auto" w:fill="auto"/>
            <w:vAlign w:val="center"/>
          </w:tcPr>
          <w:p w14:paraId="2D33D79A" w14:textId="6B630F0B"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st30.004</w:t>
            </w:r>
          </w:p>
        </w:tc>
        <w:tc>
          <w:tcPr>
            <w:tcW w:w="8143" w:type="dxa"/>
            <w:shd w:val="clear" w:color="auto" w:fill="auto"/>
          </w:tcPr>
          <w:p w14:paraId="38E2F18F" w14:textId="524519F2"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Болезни предстательной железы</w:t>
            </w:r>
          </w:p>
        </w:tc>
      </w:tr>
      <w:tr w:rsidR="001B2C26" w:rsidRPr="008139D1" w14:paraId="39156D47" w14:textId="77777777" w:rsidTr="001B2C26">
        <w:trPr>
          <w:cantSplit/>
          <w:trHeight w:val="283"/>
        </w:trPr>
        <w:tc>
          <w:tcPr>
            <w:tcW w:w="1095" w:type="dxa"/>
            <w:shd w:val="clear" w:color="auto" w:fill="auto"/>
            <w:vAlign w:val="center"/>
          </w:tcPr>
          <w:p w14:paraId="0F459D97" w14:textId="400149FB"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st30.008</w:t>
            </w:r>
          </w:p>
        </w:tc>
        <w:tc>
          <w:tcPr>
            <w:tcW w:w="8143" w:type="dxa"/>
            <w:shd w:val="clear" w:color="auto" w:fill="auto"/>
          </w:tcPr>
          <w:p w14:paraId="7CBB50BD" w14:textId="0C7FFFB3"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мужских половых органах, взрослые (уровень 3)</w:t>
            </w:r>
          </w:p>
        </w:tc>
      </w:tr>
      <w:tr w:rsidR="001B2C26" w:rsidRPr="008139D1" w14:paraId="27F831E2" w14:textId="77777777" w:rsidTr="001B2C26">
        <w:trPr>
          <w:cantSplit/>
          <w:trHeight w:val="283"/>
        </w:trPr>
        <w:tc>
          <w:tcPr>
            <w:tcW w:w="1095" w:type="dxa"/>
            <w:shd w:val="clear" w:color="auto" w:fill="auto"/>
            <w:vAlign w:val="center"/>
          </w:tcPr>
          <w:p w14:paraId="060E1822" w14:textId="25811D84"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st30.009</w:t>
            </w:r>
          </w:p>
        </w:tc>
        <w:tc>
          <w:tcPr>
            <w:tcW w:w="8143" w:type="dxa"/>
            <w:shd w:val="clear" w:color="auto" w:fill="auto"/>
          </w:tcPr>
          <w:p w14:paraId="65C093EF" w14:textId="6556203A"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мужских половых органах, взрослые (уровень 4)</w:t>
            </w:r>
          </w:p>
        </w:tc>
      </w:tr>
      <w:tr w:rsidR="001B2C26" w:rsidRPr="008139D1" w14:paraId="7D1F1B2E" w14:textId="77777777" w:rsidTr="001B2C26">
        <w:trPr>
          <w:cantSplit/>
          <w:trHeight w:val="283"/>
        </w:trPr>
        <w:tc>
          <w:tcPr>
            <w:tcW w:w="1095" w:type="dxa"/>
            <w:shd w:val="clear" w:color="auto" w:fill="auto"/>
            <w:vAlign w:val="center"/>
          </w:tcPr>
          <w:p w14:paraId="779E80D1" w14:textId="341F31A7"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st30.015</w:t>
            </w:r>
          </w:p>
        </w:tc>
        <w:tc>
          <w:tcPr>
            <w:tcW w:w="8143" w:type="dxa"/>
            <w:shd w:val="clear" w:color="auto" w:fill="auto"/>
          </w:tcPr>
          <w:p w14:paraId="16C0CA57" w14:textId="2BC0B2AE"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1B2C26" w:rsidRPr="008139D1" w14:paraId="06E5B436" w14:textId="77777777" w:rsidTr="001B2C26">
        <w:trPr>
          <w:cantSplit/>
          <w:trHeight w:val="283"/>
        </w:trPr>
        <w:tc>
          <w:tcPr>
            <w:tcW w:w="1095" w:type="dxa"/>
            <w:shd w:val="clear" w:color="auto" w:fill="auto"/>
            <w:vAlign w:val="center"/>
          </w:tcPr>
          <w:p w14:paraId="2D62C107" w14:textId="1A937CFA"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st31.002</w:t>
            </w:r>
          </w:p>
        </w:tc>
        <w:tc>
          <w:tcPr>
            <w:tcW w:w="8143" w:type="dxa"/>
            <w:shd w:val="clear" w:color="auto" w:fill="auto"/>
          </w:tcPr>
          <w:p w14:paraId="4093F333" w14:textId="272E4C67"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1B2C26" w:rsidRPr="008139D1" w14:paraId="1C11C801" w14:textId="77777777" w:rsidTr="001B2C26">
        <w:trPr>
          <w:cantSplit/>
          <w:trHeight w:val="283"/>
        </w:trPr>
        <w:tc>
          <w:tcPr>
            <w:tcW w:w="1095" w:type="dxa"/>
            <w:shd w:val="clear" w:color="auto" w:fill="auto"/>
            <w:vAlign w:val="center"/>
          </w:tcPr>
          <w:p w14:paraId="353F3670" w14:textId="3635CD22"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st31.009</w:t>
            </w:r>
          </w:p>
        </w:tc>
        <w:tc>
          <w:tcPr>
            <w:tcW w:w="8143" w:type="dxa"/>
            <w:shd w:val="clear" w:color="auto" w:fill="auto"/>
          </w:tcPr>
          <w:p w14:paraId="551830B7" w14:textId="490B504B"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эндокринных железах кроме гипофиза (уровень 1)</w:t>
            </w:r>
          </w:p>
        </w:tc>
      </w:tr>
      <w:tr w:rsidR="001B2C26" w:rsidRPr="008139D1" w14:paraId="60E5CB21" w14:textId="77777777" w:rsidTr="001B2C26">
        <w:trPr>
          <w:cantSplit/>
          <w:trHeight w:val="283"/>
        </w:trPr>
        <w:tc>
          <w:tcPr>
            <w:tcW w:w="1095" w:type="dxa"/>
            <w:shd w:val="clear" w:color="auto" w:fill="auto"/>
            <w:vAlign w:val="center"/>
          </w:tcPr>
          <w:p w14:paraId="71329AF0" w14:textId="521416E6"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st31.010</w:t>
            </w:r>
          </w:p>
        </w:tc>
        <w:tc>
          <w:tcPr>
            <w:tcW w:w="8143" w:type="dxa"/>
            <w:shd w:val="clear" w:color="auto" w:fill="auto"/>
          </w:tcPr>
          <w:p w14:paraId="3D6EDB74" w14:textId="67BF6499"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эндокринных железах кроме гипофиза (уровень 2)</w:t>
            </w:r>
          </w:p>
        </w:tc>
      </w:tr>
      <w:tr w:rsidR="001B2C26" w:rsidRPr="008139D1" w14:paraId="58B7EAE8" w14:textId="77777777" w:rsidTr="001B2C26">
        <w:trPr>
          <w:cantSplit/>
          <w:trHeight w:val="283"/>
        </w:trPr>
        <w:tc>
          <w:tcPr>
            <w:tcW w:w="1095" w:type="dxa"/>
            <w:shd w:val="clear" w:color="auto" w:fill="auto"/>
            <w:vAlign w:val="center"/>
          </w:tcPr>
          <w:p w14:paraId="6AAE9098" w14:textId="348322C4"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st31.012</w:t>
            </w:r>
          </w:p>
        </w:tc>
        <w:tc>
          <w:tcPr>
            <w:tcW w:w="8143" w:type="dxa"/>
            <w:shd w:val="clear" w:color="auto" w:fill="auto"/>
          </w:tcPr>
          <w:p w14:paraId="45EE0EBB" w14:textId="25D9833C"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Артрозы, другие поражения суставов, болезни мягких тканей</w:t>
            </w:r>
          </w:p>
        </w:tc>
      </w:tr>
      <w:tr w:rsidR="001B2C26" w:rsidRPr="008139D1" w14:paraId="45C04B11" w14:textId="77777777" w:rsidTr="001B2C26">
        <w:trPr>
          <w:cantSplit/>
          <w:trHeight w:val="283"/>
        </w:trPr>
        <w:tc>
          <w:tcPr>
            <w:tcW w:w="1095" w:type="dxa"/>
            <w:shd w:val="clear" w:color="auto" w:fill="auto"/>
            <w:vAlign w:val="center"/>
          </w:tcPr>
          <w:p w14:paraId="22BBB15B" w14:textId="248C59F5"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st31.018</w:t>
            </w:r>
          </w:p>
        </w:tc>
        <w:tc>
          <w:tcPr>
            <w:tcW w:w="8143" w:type="dxa"/>
            <w:shd w:val="clear" w:color="auto" w:fill="auto"/>
          </w:tcPr>
          <w:p w14:paraId="158FB931" w14:textId="3763D895"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Открытые раны, поверхностные, другие и неуточненные травмы</w:t>
            </w:r>
          </w:p>
        </w:tc>
      </w:tr>
      <w:tr w:rsidR="001B2C26" w:rsidRPr="008139D1" w14:paraId="0E981243" w14:textId="77777777" w:rsidTr="001B2C26">
        <w:trPr>
          <w:cantSplit/>
          <w:trHeight w:val="283"/>
        </w:trPr>
        <w:tc>
          <w:tcPr>
            <w:tcW w:w="1095" w:type="dxa"/>
            <w:shd w:val="clear" w:color="auto" w:fill="auto"/>
            <w:vAlign w:val="center"/>
          </w:tcPr>
          <w:p w14:paraId="7D0CA2D7" w14:textId="0C789809"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st32.004</w:t>
            </w:r>
          </w:p>
        </w:tc>
        <w:tc>
          <w:tcPr>
            <w:tcW w:w="8143" w:type="dxa"/>
            <w:shd w:val="clear" w:color="auto" w:fill="auto"/>
          </w:tcPr>
          <w:p w14:paraId="68CFFFE0" w14:textId="096D44D3"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желчном пузыре и желчевыводящих путях (уровень 4)</w:t>
            </w:r>
          </w:p>
        </w:tc>
      </w:tr>
      <w:tr w:rsidR="001B2C26" w:rsidRPr="008139D1" w14:paraId="67AE65B2" w14:textId="77777777" w:rsidTr="001B2C26">
        <w:trPr>
          <w:cantSplit/>
          <w:trHeight w:val="283"/>
        </w:trPr>
        <w:tc>
          <w:tcPr>
            <w:tcW w:w="1095" w:type="dxa"/>
            <w:shd w:val="clear" w:color="auto" w:fill="auto"/>
            <w:vAlign w:val="center"/>
          </w:tcPr>
          <w:p w14:paraId="7B015EAA" w14:textId="3FF604E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st32.010</w:t>
            </w:r>
          </w:p>
        </w:tc>
        <w:tc>
          <w:tcPr>
            <w:tcW w:w="8143" w:type="dxa"/>
            <w:shd w:val="clear" w:color="auto" w:fill="auto"/>
          </w:tcPr>
          <w:p w14:paraId="7E99A726" w14:textId="5C27F3BA"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1B2C26" w:rsidRPr="008139D1" w14:paraId="42BF5E0D" w14:textId="77777777" w:rsidTr="001B2C26">
        <w:trPr>
          <w:cantSplit/>
          <w:trHeight w:val="283"/>
        </w:trPr>
        <w:tc>
          <w:tcPr>
            <w:tcW w:w="1095" w:type="dxa"/>
            <w:shd w:val="clear" w:color="auto" w:fill="auto"/>
            <w:vAlign w:val="center"/>
          </w:tcPr>
          <w:p w14:paraId="28805879" w14:textId="03BE1B8A"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st32.011</w:t>
            </w:r>
          </w:p>
        </w:tc>
        <w:tc>
          <w:tcPr>
            <w:tcW w:w="8143" w:type="dxa"/>
            <w:shd w:val="clear" w:color="auto" w:fill="auto"/>
          </w:tcPr>
          <w:p w14:paraId="5ECEE8A1" w14:textId="2F331F00"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Аппендэктомия, взрослые (уровень 1)</w:t>
            </w:r>
          </w:p>
        </w:tc>
      </w:tr>
      <w:tr w:rsidR="001B2C26" w:rsidRPr="008139D1" w14:paraId="6F431243" w14:textId="77777777" w:rsidTr="001B2C26">
        <w:trPr>
          <w:cantSplit/>
          <w:trHeight w:val="283"/>
        </w:trPr>
        <w:tc>
          <w:tcPr>
            <w:tcW w:w="1095" w:type="dxa"/>
            <w:shd w:val="clear" w:color="auto" w:fill="auto"/>
            <w:vAlign w:val="center"/>
          </w:tcPr>
          <w:p w14:paraId="4287F256" w14:textId="573920BC"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st32.012</w:t>
            </w:r>
          </w:p>
        </w:tc>
        <w:tc>
          <w:tcPr>
            <w:tcW w:w="8143" w:type="dxa"/>
            <w:shd w:val="clear" w:color="auto" w:fill="auto"/>
          </w:tcPr>
          <w:p w14:paraId="7468B05F" w14:textId="45A9AF0D"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Аппендэктомия, взрослые (уровень 2)</w:t>
            </w:r>
          </w:p>
        </w:tc>
      </w:tr>
      <w:tr w:rsidR="001B2C26" w:rsidRPr="008139D1" w14:paraId="3C962F53" w14:textId="77777777" w:rsidTr="001B2C26">
        <w:trPr>
          <w:cantSplit/>
          <w:trHeight w:val="283"/>
        </w:trPr>
        <w:tc>
          <w:tcPr>
            <w:tcW w:w="1095" w:type="dxa"/>
            <w:shd w:val="clear" w:color="auto" w:fill="auto"/>
            <w:vAlign w:val="center"/>
          </w:tcPr>
          <w:p w14:paraId="7B2087F3" w14:textId="19AD6F00"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st32.013</w:t>
            </w:r>
          </w:p>
        </w:tc>
        <w:tc>
          <w:tcPr>
            <w:tcW w:w="8143" w:type="dxa"/>
            <w:shd w:val="clear" w:color="auto" w:fill="auto"/>
          </w:tcPr>
          <w:p w14:paraId="2A0C7FF9" w14:textId="2D880E58"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по поводу грыж, взрослые (уровень 1)</w:t>
            </w:r>
          </w:p>
        </w:tc>
      </w:tr>
      <w:tr w:rsidR="001B2C26" w:rsidRPr="008139D1" w14:paraId="0FE6CCFB" w14:textId="77777777" w:rsidTr="001B2C26">
        <w:trPr>
          <w:cantSplit/>
          <w:trHeight w:val="283"/>
        </w:trPr>
        <w:tc>
          <w:tcPr>
            <w:tcW w:w="1095" w:type="dxa"/>
            <w:shd w:val="clear" w:color="auto" w:fill="auto"/>
            <w:vAlign w:val="center"/>
          </w:tcPr>
          <w:p w14:paraId="68A26202" w14:textId="579B1A69"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st32.014</w:t>
            </w:r>
          </w:p>
        </w:tc>
        <w:tc>
          <w:tcPr>
            <w:tcW w:w="8143" w:type="dxa"/>
            <w:shd w:val="clear" w:color="auto" w:fill="auto"/>
          </w:tcPr>
          <w:p w14:paraId="3896E548" w14:textId="7451232E"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по поводу грыж, взрослые (уровень 2)</w:t>
            </w:r>
          </w:p>
        </w:tc>
      </w:tr>
      <w:tr w:rsidR="001B2C26" w:rsidRPr="008139D1" w14:paraId="1D5E16E3" w14:textId="77777777" w:rsidTr="001B2C26">
        <w:trPr>
          <w:cantSplit/>
          <w:trHeight w:val="283"/>
        </w:trPr>
        <w:tc>
          <w:tcPr>
            <w:tcW w:w="1095" w:type="dxa"/>
            <w:shd w:val="clear" w:color="auto" w:fill="auto"/>
            <w:vAlign w:val="center"/>
          </w:tcPr>
          <w:p w14:paraId="24527A26" w14:textId="67BF9145"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st32.015</w:t>
            </w:r>
          </w:p>
        </w:tc>
        <w:tc>
          <w:tcPr>
            <w:tcW w:w="8143" w:type="dxa"/>
            <w:shd w:val="clear" w:color="auto" w:fill="auto"/>
          </w:tcPr>
          <w:p w14:paraId="0B24C9CB" w14:textId="3B35041F"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Операции по поводу грыж, взрослые (уровень 3)</w:t>
            </w:r>
          </w:p>
        </w:tc>
      </w:tr>
      <w:tr w:rsidR="001B2C26" w:rsidRPr="008139D1" w14:paraId="313BB49F" w14:textId="77777777" w:rsidTr="001B2C26">
        <w:trPr>
          <w:cantSplit/>
          <w:trHeight w:val="283"/>
        </w:trPr>
        <w:tc>
          <w:tcPr>
            <w:tcW w:w="1095" w:type="dxa"/>
            <w:shd w:val="clear" w:color="auto" w:fill="auto"/>
            <w:vAlign w:val="center"/>
          </w:tcPr>
          <w:p w14:paraId="3DA0C766" w14:textId="7BEBDCF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st36.001</w:t>
            </w:r>
          </w:p>
        </w:tc>
        <w:tc>
          <w:tcPr>
            <w:tcW w:w="8143" w:type="dxa"/>
            <w:shd w:val="clear" w:color="auto" w:fill="auto"/>
          </w:tcPr>
          <w:p w14:paraId="5C0E7217" w14:textId="228A0445"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1B2C26" w:rsidRPr="008139D1" w14:paraId="30A24652" w14:textId="77777777" w:rsidTr="001B2C26">
        <w:trPr>
          <w:cantSplit/>
          <w:trHeight w:val="283"/>
        </w:trPr>
        <w:tc>
          <w:tcPr>
            <w:tcW w:w="1095" w:type="dxa"/>
            <w:shd w:val="clear" w:color="auto" w:fill="auto"/>
            <w:vAlign w:val="center"/>
          </w:tcPr>
          <w:p w14:paraId="5A8D108D" w14:textId="23D2989F"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st36.007</w:t>
            </w:r>
          </w:p>
        </w:tc>
        <w:tc>
          <w:tcPr>
            <w:tcW w:w="8143" w:type="dxa"/>
            <w:shd w:val="clear" w:color="auto" w:fill="auto"/>
          </w:tcPr>
          <w:p w14:paraId="70C0D46D" w14:textId="6135BF29"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1B2C26" w:rsidRPr="008139D1" w14:paraId="543D19C6" w14:textId="77777777" w:rsidTr="001B2C26">
        <w:trPr>
          <w:cantSplit/>
          <w:trHeight w:val="283"/>
        </w:trPr>
        <w:tc>
          <w:tcPr>
            <w:tcW w:w="1095" w:type="dxa"/>
            <w:shd w:val="clear" w:color="auto" w:fill="auto"/>
            <w:vAlign w:val="center"/>
          </w:tcPr>
          <w:p w14:paraId="5C7080D8" w14:textId="65F378F6"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st36.009</w:t>
            </w:r>
          </w:p>
        </w:tc>
        <w:tc>
          <w:tcPr>
            <w:tcW w:w="8143" w:type="dxa"/>
            <w:shd w:val="clear" w:color="auto" w:fill="auto"/>
          </w:tcPr>
          <w:p w14:paraId="630BBC21" w14:textId="487452E1"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Реинфузия аутокрови</w:t>
            </w:r>
          </w:p>
        </w:tc>
      </w:tr>
      <w:tr w:rsidR="001B2C26" w:rsidRPr="008139D1" w14:paraId="1F787804" w14:textId="77777777" w:rsidTr="001B2C26">
        <w:trPr>
          <w:cantSplit/>
          <w:trHeight w:val="283"/>
        </w:trPr>
        <w:tc>
          <w:tcPr>
            <w:tcW w:w="1095" w:type="dxa"/>
            <w:shd w:val="clear" w:color="auto" w:fill="auto"/>
            <w:vAlign w:val="center"/>
          </w:tcPr>
          <w:p w14:paraId="4712AE53" w14:textId="319C4F97"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st36.010</w:t>
            </w:r>
          </w:p>
        </w:tc>
        <w:tc>
          <w:tcPr>
            <w:tcW w:w="8143" w:type="dxa"/>
            <w:shd w:val="clear" w:color="auto" w:fill="auto"/>
          </w:tcPr>
          <w:p w14:paraId="32B6877C" w14:textId="54A62321"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Баллонная внутриаортальная контрпульсация</w:t>
            </w:r>
          </w:p>
        </w:tc>
      </w:tr>
      <w:tr w:rsidR="001B2C26" w:rsidRPr="008139D1" w14:paraId="5A661FF7" w14:textId="77777777" w:rsidTr="001B2C26">
        <w:trPr>
          <w:cantSplit/>
          <w:trHeight w:val="283"/>
        </w:trPr>
        <w:tc>
          <w:tcPr>
            <w:tcW w:w="1095" w:type="dxa"/>
            <w:shd w:val="clear" w:color="auto" w:fill="auto"/>
            <w:vAlign w:val="center"/>
          </w:tcPr>
          <w:p w14:paraId="6BA0EE5E" w14:textId="049E8993"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st36.011</w:t>
            </w:r>
          </w:p>
        </w:tc>
        <w:tc>
          <w:tcPr>
            <w:tcW w:w="8143" w:type="dxa"/>
            <w:shd w:val="clear" w:color="auto" w:fill="auto"/>
          </w:tcPr>
          <w:p w14:paraId="17E57FD7" w14:textId="5110850C"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rPr>
              <w:t>Экстракорпоральная мембранная оксигенация</w:t>
            </w:r>
          </w:p>
        </w:tc>
      </w:tr>
      <w:tr w:rsidR="001B2C26" w:rsidRPr="008139D1" w14:paraId="53879B8D" w14:textId="77777777" w:rsidTr="001B2C26">
        <w:trPr>
          <w:cantSplit/>
          <w:trHeight w:val="283"/>
        </w:trPr>
        <w:tc>
          <w:tcPr>
            <w:tcW w:w="1095" w:type="dxa"/>
            <w:shd w:val="clear" w:color="auto" w:fill="auto"/>
            <w:vAlign w:val="center"/>
          </w:tcPr>
          <w:p w14:paraId="1AE51DCD" w14:textId="01CD037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rPr>
              <w:t>st36.024</w:t>
            </w:r>
          </w:p>
        </w:tc>
        <w:tc>
          <w:tcPr>
            <w:tcW w:w="8143" w:type="dxa"/>
            <w:shd w:val="clear" w:color="auto" w:fill="auto"/>
            <w:vAlign w:val="center"/>
          </w:tcPr>
          <w:p w14:paraId="62B4F77F" w14:textId="310B9BFE"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rPr>
              <w:t>Радиойодтерапия</w:t>
            </w:r>
          </w:p>
        </w:tc>
      </w:tr>
      <w:tr w:rsidR="001B2C26" w:rsidRPr="008139D1" w14:paraId="45DAA8A1" w14:textId="77777777" w:rsidTr="001B2C26">
        <w:trPr>
          <w:cantSplit/>
          <w:trHeight w:val="283"/>
        </w:trPr>
        <w:tc>
          <w:tcPr>
            <w:tcW w:w="1095" w:type="dxa"/>
            <w:shd w:val="clear" w:color="auto" w:fill="auto"/>
            <w:vAlign w:val="center"/>
          </w:tcPr>
          <w:p w14:paraId="146756F4" w14:textId="256C20FD"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rPr>
              <w:t>st36.027</w:t>
            </w:r>
          </w:p>
        </w:tc>
        <w:tc>
          <w:tcPr>
            <w:tcW w:w="8143" w:type="dxa"/>
            <w:shd w:val="clear" w:color="auto" w:fill="auto"/>
            <w:vAlign w:val="center"/>
          </w:tcPr>
          <w:p w14:paraId="5B7F833D" w14:textId="403A5FDA"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(инициация)</w:t>
            </w:r>
          </w:p>
        </w:tc>
      </w:tr>
      <w:tr w:rsidR="001B2C26" w:rsidRPr="008139D1" w14:paraId="26F439CD" w14:textId="77777777" w:rsidTr="001B2C26">
        <w:trPr>
          <w:cantSplit/>
          <w:trHeight w:val="283"/>
        </w:trPr>
        <w:tc>
          <w:tcPr>
            <w:tcW w:w="1095" w:type="dxa"/>
            <w:shd w:val="clear" w:color="auto" w:fill="auto"/>
            <w:vAlign w:val="center"/>
          </w:tcPr>
          <w:p w14:paraId="708410C9" w14:textId="1A7C1526"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st36.</w:t>
            </w:r>
            <w:r w:rsidRPr="001B2C26">
              <w:rPr>
                <w:rFonts w:ascii="Times New Roman" w:eastAsia="Calibri" w:hAnsi="Times New Roman" w:cs="Times New Roman"/>
                <w:color w:val="000000" w:themeColor="text1"/>
                <w:sz w:val="24"/>
                <w:szCs w:val="24"/>
                <w:lang w:val="ru-RU"/>
              </w:rPr>
              <w:t>028</w:t>
            </w:r>
          </w:p>
        </w:tc>
        <w:tc>
          <w:tcPr>
            <w:tcW w:w="8143" w:type="dxa"/>
            <w:shd w:val="clear" w:color="auto" w:fill="auto"/>
            <w:vAlign w:val="center"/>
          </w:tcPr>
          <w:p w14:paraId="1584E93B" w14:textId="25441C50"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1B2C26" w:rsidRPr="008139D1" w14:paraId="36E384DB" w14:textId="77777777" w:rsidTr="001B2C26">
        <w:trPr>
          <w:cantSplit/>
          <w:trHeight w:val="283"/>
        </w:trPr>
        <w:tc>
          <w:tcPr>
            <w:tcW w:w="1095" w:type="dxa"/>
            <w:shd w:val="clear" w:color="auto" w:fill="auto"/>
            <w:vAlign w:val="center"/>
          </w:tcPr>
          <w:p w14:paraId="6FE5A674" w14:textId="40FEE3C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st36.</w:t>
            </w:r>
            <w:r w:rsidRPr="001B2C26">
              <w:rPr>
                <w:rFonts w:ascii="Times New Roman" w:eastAsia="Calibri" w:hAnsi="Times New Roman" w:cs="Times New Roman"/>
                <w:color w:val="000000" w:themeColor="text1"/>
                <w:sz w:val="24"/>
                <w:szCs w:val="24"/>
                <w:lang w:val="ru-RU"/>
              </w:rPr>
              <w:t>029</w:t>
            </w:r>
          </w:p>
        </w:tc>
        <w:tc>
          <w:tcPr>
            <w:tcW w:w="8143" w:type="dxa"/>
            <w:shd w:val="clear" w:color="auto" w:fill="auto"/>
            <w:vAlign w:val="center"/>
          </w:tcPr>
          <w:p w14:paraId="582FA541" w14:textId="0D763F43"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1B2C26" w:rsidRPr="008139D1" w14:paraId="65E1ECF6" w14:textId="77777777" w:rsidTr="001B2C26">
        <w:trPr>
          <w:cantSplit/>
          <w:trHeight w:val="283"/>
        </w:trPr>
        <w:tc>
          <w:tcPr>
            <w:tcW w:w="1095" w:type="dxa"/>
            <w:shd w:val="clear" w:color="auto" w:fill="auto"/>
            <w:vAlign w:val="center"/>
          </w:tcPr>
          <w:p w14:paraId="74867C21" w14:textId="0C65B6A0"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hAnsi="Times New Roman"/>
                <w:color w:val="000000" w:themeColor="text1"/>
                <w:sz w:val="24"/>
                <w:szCs w:val="24"/>
              </w:rPr>
              <w:t>st36.</w:t>
            </w:r>
            <w:r w:rsidRPr="001B2C26">
              <w:rPr>
                <w:rFonts w:ascii="Times New Roman" w:eastAsia="Calibri" w:hAnsi="Times New Roman" w:cs="Times New Roman"/>
                <w:color w:val="000000" w:themeColor="text1"/>
                <w:sz w:val="24"/>
                <w:szCs w:val="24"/>
                <w:lang w:val="ru-RU"/>
              </w:rPr>
              <w:t>030</w:t>
            </w:r>
          </w:p>
        </w:tc>
        <w:tc>
          <w:tcPr>
            <w:tcW w:w="8143" w:type="dxa"/>
            <w:shd w:val="clear" w:color="auto" w:fill="auto"/>
            <w:vAlign w:val="center"/>
          </w:tcPr>
          <w:p w14:paraId="6654FFB0" w14:textId="351BBDF7"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1B2C26" w:rsidRPr="008139D1" w14:paraId="3A21F107" w14:textId="77777777" w:rsidTr="001B2C26">
        <w:trPr>
          <w:cantSplit/>
          <w:trHeight w:val="283"/>
        </w:trPr>
        <w:tc>
          <w:tcPr>
            <w:tcW w:w="1095" w:type="dxa"/>
            <w:shd w:val="clear" w:color="auto" w:fill="auto"/>
            <w:vAlign w:val="center"/>
          </w:tcPr>
          <w:p w14:paraId="5C7AAF48" w14:textId="04537C29"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st36.031</w:t>
            </w:r>
          </w:p>
        </w:tc>
        <w:tc>
          <w:tcPr>
            <w:tcW w:w="8143" w:type="dxa"/>
            <w:shd w:val="clear" w:color="auto" w:fill="auto"/>
            <w:vAlign w:val="center"/>
          </w:tcPr>
          <w:p w14:paraId="69A355DD" w14:textId="11CED2B1"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1B2C26" w:rsidRPr="008139D1" w14:paraId="7552E52B" w14:textId="77777777" w:rsidTr="001B2C26">
        <w:trPr>
          <w:cantSplit/>
          <w:trHeight w:val="283"/>
        </w:trPr>
        <w:tc>
          <w:tcPr>
            <w:tcW w:w="1095" w:type="dxa"/>
            <w:shd w:val="clear" w:color="auto" w:fill="auto"/>
            <w:vAlign w:val="center"/>
          </w:tcPr>
          <w:p w14:paraId="7BEF69E7" w14:textId="467580B4"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st36.032</w:t>
            </w:r>
          </w:p>
        </w:tc>
        <w:tc>
          <w:tcPr>
            <w:tcW w:w="8143" w:type="dxa"/>
            <w:shd w:val="clear" w:color="auto" w:fill="auto"/>
            <w:vAlign w:val="center"/>
          </w:tcPr>
          <w:p w14:paraId="2ABED089" w14:textId="24D76045"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1B2C26" w:rsidRPr="008139D1" w14:paraId="46528FB3" w14:textId="77777777" w:rsidTr="001B2C26">
        <w:trPr>
          <w:cantSplit/>
          <w:trHeight w:val="283"/>
        </w:trPr>
        <w:tc>
          <w:tcPr>
            <w:tcW w:w="1095" w:type="dxa"/>
            <w:shd w:val="clear" w:color="auto" w:fill="auto"/>
            <w:vAlign w:val="center"/>
          </w:tcPr>
          <w:p w14:paraId="3DA5D1FD" w14:textId="7594F99A"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st36.033</w:t>
            </w:r>
          </w:p>
        </w:tc>
        <w:tc>
          <w:tcPr>
            <w:tcW w:w="8143" w:type="dxa"/>
            <w:shd w:val="clear" w:color="auto" w:fill="auto"/>
            <w:vAlign w:val="center"/>
          </w:tcPr>
          <w:p w14:paraId="1D75ABF5" w14:textId="6F386E2C"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1B2C26" w:rsidRPr="008139D1" w14:paraId="3A7D411C" w14:textId="77777777" w:rsidTr="001B2C26">
        <w:trPr>
          <w:cantSplit/>
          <w:trHeight w:val="283"/>
        </w:trPr>
        <w:tc>
          <w:tcPr>
            <w:tcW w:w="1095" w:type="dxa"/>
            <w:shd w:val="clear" w:color="auto" w:fill="auto"/>
            <w:vAlign w:val="center"/>
          </w:tcPr>
          <w:p w14:paraId="575103D5" w14:textId="62E7771B"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st36.034</w:t>
            </w:r>
          </w:p>
        </w:tc>
        <w:tc>
          <w:tcPr>
            <w:tcW w:w="8143" w:type="dxa"/>
            <w:shd w:val="clear" w:color="auto" w:fill="auto"/>
            <w:vAlign w:val="center"/>
          </w:tcPr>
          <w:p w14:paraId="5A0CDCBE" w14:textId="64D14104"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1B2C26" w:rsidRPr="008139D1" w14:paraId="3EF1B4B0" w14:textId="77777777" w:rsidTr="001B2C26">
        <w:trPr>
          <w:cantSplit/>
          <w:trHeight w:val="283"/>
        </w:trPr>
        <w:tc>
          <w:tcPr>
            <w:tcW w:w="1095" w:type="dxa"/>
            <w:shd w:val="clear" w:color="auto" w:fill="auto"/>
            <w:vAlign w:val="center"/>
          </w:tcPr>
          <w:p w14:paraId="62D48413" w14:textId="4AB81A1C"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st36.035</w:t>
            </w:r>
          </w:p>
        </w:tc>
        <w:tc>
          <w:tcPr>
            <w:tcW w:w="8143" w:type="dxa"/>
            <w:shd w:val="clear" w:color="auto" w:fill="auto"/>
            <w:vAlign w:val="center"/>
          </w:tcPr>
          <w:p w14:paraId="0DDBA911" w14:textId="13CE6DFB"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1B2C26" w:rsidRPr="008139D1" w14:paraId="6DFFB554" w14:textId="77777777" w:rsidTr="001B2C26">
        <w:trPr>
          <w:cantSplit/>
          <w:trHeight w:val="283"/>
        </w:trPr>
        <w:tc>
          <w:tcPr>
            <w:tcW w:w="1095" w:type="dxa"/>
            <w:shd w:val="clear" w:color="auto" w:fill="auto"/>
            <w:vAlign w:val="center"/>
          </w:tcPr>
          <w:p w14:paraId="24F7F642" w14:textId="715DE66F"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st36.036</w:t>
            </w:r>
          </w:p>
        </w:tc>
        <w:tc>
          <w:tcPr>
            <w:tcW w:w="8143" w:type="dxa"/>
            <w:shd w:val="clear" w:color="auto" w:fill="auto"/>
            <w:vAlign w:val="center"/>
          </w:tcPr>
          <w:p w14:paraId="57AEF527" w14:textId="3A5E2FA1"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1B2C26" w:rsidRPr="008139D1" w14:paraId="6F949028" w14:textId="77777777" w:rsidTr="001B2C26">
        <w:trPr>
          <w:cantSplit/>
          <w:trHeight w:val="283"/>
        </w:trPr>
        <w:tc>
          <w:tcPr>
            <w:tcW w:w="1095" w:type="dxa"/>
            <w:shd w:val="clear" w:color="auto" w:fill="auto"/>
            <w:vAlign w:val="center"/>
          </w:tcPr>
          <w:p w14:paraId="48EBE0CC" w14:textId="4A55FE57"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st36.037</w:t>
            </w:r>
          </w:p>
        </w:tc>
        <w:tc>
          <w:tcPr>
            <w:tcW w:w="8143" w:type="dxa"/>
            <w:shd w:val="clear" w:color="auto" w:fill="auto"/>
            <w:vAlign w:val="center"/>
          </w:tcPr>
          <w:p w14:paraId="1C1BBFAA" w14:textId="600B3B0D"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1B2C26" w:rsidRPr="008139D1" w14:paraId="437F99D9" w14:textId="77777777" w:rsidTr="001B2C26">
        <w:trPr>
          <w:cantSplit/>
          <w:trHeight w:val="283"/>
        </w:trPr>
        <w:tc>
          <w:tcPr>
            <w:tcW w:w="1095" w:type="dxa"/>
            <w:shd w:val="clear" w:color="auto" w:fill="auto"/>
            <w:vAlign w:val="center"/>
          </w:tcPr>
          <w:p w14:paraId="42ED7C71" w14:textId="29E54DB2"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st36.038</w:t>
            </w:r>
          </w:p>
        </w:tc>
        <w:tc>
          <w:tcPr>
            <w:tcW w:w="8143" w:type="dxa"/>
            <w:shd w:val="clear" w:color="auto" w:fill="auto"/>
            <w:vAlign w:val="center"/>
          </w:tcPr>
          <w:p w14:paraId="2BCBC635" w14:textId="5CE275B0"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1B2C26" w:rsidRPr="008139D1" w14:paraId="1E44F43D" w14:textId="77777777" w:rsidTr="001B2C26">
        <w:trPr>
          <w:cantSplit/>
          <w:trHeight w:val="283"/>
        </w:trPr>
        <w:tc>
          <w:tcPr>
            <w:tcW w:w="1095" w:type="dxa"/>
            <w:shd w:val="clear" w:color="auto" w:fill="auto"/>
            <w:vAlign w:val="center"/>
          </w:tcPr>
          <w:p w14:paraId="3FBFF484" w14:textId="76C9BA79"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st36.039</w:t>
            </w:r>
          </w:p>
        </w:tc>
        <w:tc>
          <w:tcPr>
            <w:tcW w:w="8143" w:type="dxa"/>
            <w:shd w:val="clear" w:color="auto" w:fill="auto"/>
            <w:vAlign w:val="center"/>
          </w:tcPr>
          <w:p w14:paraId="4214426C" w14:textId="3403B67C"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1B2C26" w:rsidRPr="008139D1" w14:paraId="7C59C1DB" w14:textId="77777777" w:rsidTr="001B2C26">
        <w:trPr>
          <w:cantSplit/>
          <w:trHeight w:val="283"/>
        </w:trPr>
        <w:tc>
          <w:tcPr>
            <w:tcW w:w="1095" w:type="dxa"/>
            <w:shd w:val="clear" w:color="auto" w:fill="auto"/>
            <w:vAlign w:val="center"/>
          </w:tcPr>
          <w:p w14:paraId="37901AD3" w14:textId="0D7C76B6"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st36.040</w:t>
            </w:r>
          </w:p>
        </w:tc>
        <w:tc>
          <w:tcPr>
            <w:tcW w:w="8143" w:type="dxa"/>
            <w:shd w:val="clear" w:color="auto" w:fill="auto"/>
            <w:vAlign w:val="center"/>
          </w:tcPr>
          <w:p w14:paraId="2E61E34D" w14:textId="7AE2D86A"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1B2C26" w:rsidRPr="008139D1" w14:paraId="58E38FED" w14:textId="77777777" w:rsidTr="001B2C26">
        <w:trPr>
          <w:cantSplit/>
          <w:trHeight w:val="283"/>
        </w:trPr>
        <w:tc>
          <w:tcPr>
            <w:tcW w:w="1095" w:type="dxa"/>
            <w:shd w:val="clear" w:color="auto" w:fill="auto"/>
            <w:vAlign w:val="center"/>
          </w:tcPr>
          <w:p w14:paraId="460F8E03" w14:textId="6B955277"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st36.041</w:t>
            </w:r>
          </w:p>
        </w:tc>
        <w:tc>
          <w:tcPr>
            <w:tcW w:w="8143" w:type="dxa"/>
            <w:shd w:val="clear" w:color="auto" w:fill="auto"/>
            <w:vAlign w:val="center"/>
          </w:tcPr>
          <w:p w14:paraId="5DC7E686" w14:textId="5A899817"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1B2C26" w:rsidRPr="008139D1" w14:paraId="5E43990D" w14:textId="77777777" w:rsidTr="001B2C26">
        <w:trPr>
          <w:cantSplit/>
          <w:trHeight w:val="283"/>
        </w:trPr>
        <w:tc>
          <w:tcPr>
            <w:tcW w:w="1095" w:type="dxa"/>
            <w:shd w:val="clear" w:color="auto" w:fill="auto"/>
            <w:vAlign w:val="center"/>
          </w:tcPr>
          <w:p w14:paraId="7FBAB6B6" w14:textId="6B9C83BE"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st36.042</w:t>
            </w:r>
          </w:p>
        </w:tc>
        <w:tc>
          <w:tcPr>
            <w:tcW w:w="8143" w:type="dxa"/>
            <w:shd w:val="clear" w:color="auto" w:fill="auto"/>
            <w:vAlign w:val="center"/>
          </w:tcPr>
          <w:p w14:paraId="39005EDA" w14:textId="6E77049C"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1B2C26" w:rsidRPr="008139D1" w14:paraId="7CDB2ECA" w14:textId="77777777" w:rsidTr="001B2C26">
        <w:trPr>
          <w:cantSplit/>
          <w:trHeight w:val="283"/>
        </w:trPr>
        <w:tc>
          <w:tcPr>
            <w:tcW w:w="1095" w:type="dxa"/>
            <w:shd w:val="clear" w:color="auto" w:fill="auto"/>
            <w:vAlign w:val="center"/>
          </w:tcPr>
          <w:p w14:paraId="57FE6A1C" w14:textId="66F8C6C9"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st36.043</w:t>
            </w:r>
          </w:p>
        </w:tc>
        <w:tc>
          <w:tcPr>
            <w:tcW w:w="8143" w:type="dxa"/>
            <w:shd w:val="clear" w:color="auto" w:fill="auto"/>
            <w:vAlign w:val="center"/>
          </w:tcPr>
          <w:p w14:paraId="5639A77C" w14:textId="70EEFF6F"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1B2C26" w:rsidRPr="008139D1" w14:paraId="6F854525" w14:textId="77777777" w:rsidTr="001B2C26">
        <w:trPr>
          <w:cantSplit/>
          <w:trHeight w:val="283"/>
        </w:trPr>
        <w:tc>
          <w:tcPr>
            <w:tcW w:w="1095" w:type="dxa"/>
            <w:shd w:val="clear" w:color="auto" w:fill="auto"/>
            <w:vAlign w:val="center"/>
          </w:tcPr>
          <w:p w14:paraId="04F55D8E" w14:textId="1BCA2D2D"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st36.044</w:t>
            </w:r>
          </w:p>
        </w:tc>
        <w:tc>
          <w:tcPr>
            <w:tcW w:w="8143" w:type="dxa"/>
            <w:shd w:val="clear" w:color="auto" w:fill="auto"/>
            <w:vAlign w:val="center"/>
          </w:tcPr>
          <w:p w14:paraId="5412C7BB" w14:textId="3633E7E6"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1B2C26" w:rsidRPr="008139D1" w14:paraId="52D695C8" w14:textId="77777777" w:rsidTr="001B2C26">
        <w:trPr>
          <w:cantSplit/>
          <w:trHeight w:val="283"/>
        </w:trPr>
        <w:tc>
          <w:tcPr>
            <w:tcW w:w="1095" w:type="dxa"/>
            <w:shd w:val="clear" w:color="auto" w:fill="auto"/>
            <w:vAlign w:val="center"/>
          </w:tcPr>
          <w:p w14:paraId="1F57C896" w14:textId="00542026" w:rsidR="001B2C26" w:rsidRPr="001B2C26" w:rsidRDefault="001B2C26" w:rsidP="001B2C26">
            <w:pPr>
              <w:spacing w:line="276" w:lineRule="auto"/>
              <w:jc w:val="both"/>
              <w:rPr>
                <w:rFonts w:ascii="Times New Roman" w:eastAsia="Calibri" w:hAnsi="Times New Roman" w:cs="Times New Roman"/>
                <w:sz w:val="24"/>
                <w:szCs w:val="24"/>
              </w:rPr>
            </w:pPr>
            <w:r w:rsidRPr="001B2C26">
              <w:rPr>
                <w:rFonts w:ascii="Times New Roman" w:eastAsia="Calibri" w:hAnsi="Times New Roman" w:cs="Times New Roman"/>
                <w:color w:val="000000" w:themeColor="text1"/>
                <w:sz w:val="24"/>
                <w:szCs w:val="24"/>
                <w:lang w:val="ru-RU"/>
              </w:rPr>
              <w:t>st36.045</w:t>
            </w:r>
          </w:p>
        </w:tc>
        <w:tc>
          <w:tcPr>
            <w:tcW w:w="8143" w:type="dxa"/>
            <w:shd w:val="clear" w:color="auto" w:fill="auto"/>
            <w:vAlign w:val="center"/>
          </w:tcPr>
          <w:p w14:paraId="05B6DA05" w14:textId="3662111F" w:rsidR="001B2C26" w:rsidRPr="001B2C26" w:rsidRDefault="001B2C26" w:rsidP="001B2C26">
            <w:pPr>
              <w:spacing w:line="276" w:lineRule="auto"/>
              <w:jc w:val="both"/>
              <w:rPr>
                <w:rFonts w:ascii="Times New Roman" w:eastAsia="Calibri" w:hAnsi="Times New Roman" w:cs="Times New Roman"/>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1B2C26" w:rsidRPr="008139D1" w14:paraId="278B94B4" w14:textId="77777777" w:rsidTr="001B2C26">
        <w:trPr>
          <w:cantSplit/>
          <w:trHeight w:val="283"/>
        </w:trPr>
        <w:tc>
          <w:tcPr>
            <w:tcW w:w="1095" w:type="dxa"/>
            <w:shd w:val="clear" w:color="auto" w:fill="auto"/>
            <w:vAlign w:val="center"/>
          </w:tcPr>
          <w:p w14:paraId="3FD0FD4A" w14:textId="30D47BBB" w:rsidR="001B2C26" w:rsidRPr="001B2C26" w:rsidRDefault="001B2C26" w:rsidP="001B2C26">
            <w:pPr>
              <w:spacing w:line="276" w:lineRule="auto"/>
              <w:jc w:val="both"/>
              <w:rPr>
                <w:rFonts w:ascii="Times New Roman" w:eastAsia="Calibri" w:hAnsi="Times New Roman" w:cs="Times New Roman"/>
                <w:color w:val="000000" w:themeColor="text1"/>
                <w:sz w:val="24"/>
                <w:szCs w:val="24"/>
              </w:rPr>
            </w:pPr>
            <w:r w:rsidRPr="001B2C26">
              <w:rPr>
                <w:rFonts w:ascii="Times New Roman" w:eastAsia="Calibri" w:hAnsi="Times New Roman" w:cs="Times New Roman"/>
                <w:color w:val="000000" w:themeColor="text1"/>
                <w:sz w:val="24"/>
                <w:szCs w:val="24"/>
                <w:lang w:val="ru-RU"/>
              </w:rPr>
              <w:t>st36.046</w:t>
            </w:r>
          </w:p>
        </w:tc>
        <w:tc>
          <w:tcPr>
            <w:tcW w:w="8143" w:type="dxa"/>
            <w:shd w:val="clear" w:color="auto" w:fill="auto"/>
            <w:vAlign w:val="center"/>
          </w:tcPr>
          <w:p w14:paraId="4F91CDA8" w14:textId="629B9391" w:rsidR="001B2C26" w:rsidRPr="001B2C26" w:rsidRDefault="001B2C26" w:rsidP="001B2C26">
            <w:pPr>
              <w:spacing w:line="276" w:lineRule="auto"/>
              <w:jc w:val="both"/>
              <w:rPr>
                <w:rFonts w:ascii="Times New Roman" w:eastAsia="Calibri" w:hAnsi="Times New Roman" w:cs="Times New Roman"/>
                <w:color w:val="000000" w:themeColor="text1"/>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1B2C26" w:rsidRPr="008139D1" w14:paraId="4E5D4452" w14:textId="77777777" w:rsidTr="001B2C26">
        <w:trPr>
          <w:cantSplit/>
          <w:trHeight w:val="283"/>
        </w:trPr>
        <w:tc>
          <w:tcPr>
            <w:tcW w:w="1095" w:type="dxa"/>
            <w:shd w:val="clear" w:color="auto" w:fill="auto"/>
            <w:vAlign w:val="center"/>
          </w:tcPr>
          <w:p w14:paraId="1307C273" w14:textId="6B12E377" w:rsidR="001B2C26" w:rsidRPr="001B2C26" w:rsidRDefault="001B2C26" w:rsidP="001B2C26">
            <w:pPr>
              <w:spacing w:line="276" w:lineRule="auto"/>
              <w:jc w:val="both"/>
              <w:rPr>
                <w:rFonts w:ascii="Times New Roman" w:eastAsia="Calibri" w:hAnsi="Times New Roman" w:cs="Times New Roman"/>
                <w:color w:val="000000" w:themeColor="text1"/>
                <w:sz w:val="24"/>
                <w:szCs w:val="24"/>
              </w:rPr>
            </w:pPr>
            <w:r w:rsidRPr="001B2C26">
              <w:rPr>
                <w:rFonts w:ascii="Times New Roman" w:eastAsia="Calibri" w:hAnsi="Times New Roman" w:cs="Times New Roman"/>
                <w:color w:val="000000" w:themeColor="text1"/>
                <w:sz w:val="24"/>
                <w:szCs w:val="24"/>
                <w:lang w:val="ru-RU"/>
              </w:rPr>
              <w:t>st36.047</w:t>
            </w:r>
          </w:p>
        </w:tc>
        <w:tc>
          <w:tcPr>
            <w:tcW w:w="8143" w:type="dxa"/>
            <w:shd w:val="clear" w:color="auto" w:fill="auto"/>
            <w:vAlign w:val="center"/>
          </w:tcPr>
          <w:p w14:paraId="2BBB5FF7" w14:textId="4EAD38BA" w:rsidR="001B2C26" w:rsidRPr="001B2C26" w:rsidRDefault="001B2C26" w:rsidP="001B2C26">
            <w:pPr>
              <w:spacing w:line="276" w:lineRule="auto"/>
              <w:jc w:val="both"/>
              <w:rPr>
                <w:rFonts w:ascii="Times New Roman" w:eastAsia="Calibri" w:hAnsi="Times New Roman" w:cs="Times New Roman"/>
                <w:color w:val="000000" w:themeColor="text1"/>
                <w:sz w:val="24"/>
                <w:szCs w:val="24"/>
                <w:lang w:val="ru-RU"/>
              </w:rPr>
            </w:pPr>
            <w:r w:rsidRPr="001B2C26">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1B2C26" w:rsidRPr="008139D1" w14:paraId="39535F3E" w14:textId="77777777" w:rsidTr="001B2C26">
        <w:trPr>
          <w:cantSplit/>
          <w:trHeight w:val="283"/>
        </w:trPr>
        <w:tc>
          <w:tcPr>
            <w:tcW w:w="1095" w:type="dxa"/>
            <w:shd w:val="clear" w:color="auto" w:fill="auto"/>
            <w:vAlign w:val="center"/>
          </w:tcPr>
          <w:p w14:paraId="135D0C72" w14:textId="4E79B05A" w:rsidR="001B2C26" w:rsidRPr="001B2C26" w:rsidRDefault="001B2C26" w:rsidP="001B2C26">
            <w:pPr>
              <w:spacing w:line="276" w:lineRule="auto"/>
              <w:jc w:val="both"/>
              <w:rPr>
                <w:rFonts w:ascii="Times New Roman" w:eastAsia="Calibri" w:hAnsi="Times New Roman" w:cs="Times New Roman"/>
                <w:color w:val="000000" w:themeColor="text1"/>
                <w:sz w:val="24"/>
                <w:szCs w:val="24"/>
              </w:rPr>
            </w:pPr>
            <w:r w:rsidRPr="001B2C26">
              <w:rPr>
                <w:rFonts w:ascii="Times New Roman" w:hAnsi="Times New Roman"/>
                <w:color w:val="000000" w:themeColor="text1"/>
                <w:sz w:val="24"/>
                <w:szCs w:val="24"/>
              </w:rPr>
              <w:t>st37.004</w:t>
            </w:r>
          </w:p>
        </w:tc>
        <w:tc>
          <w:tcPr>
            <w:tcW w:w="8143" w:type="dxa"/>
            <w:shd w:val="clear" w:color="auto" w:fill="auto"/>
          </w:tcPr>
          <w:p w14:paraId="73B31C58" w14:textId="2D6F5CF0" w:rsidR="001B2C26" w:rsidRPr="001B2C26" w:rsidRDefault="001B2C26" w:rsidP="001B2C26">
            <w:pPr>
              <w:spacing w:line="276" w:lineRule="auto"/>
              <w:jc w:val="both"/>
              <w:rPr>
                <w:rFonts w:ascii="Times New Roman" w:eastAsia="Calibri" w:hAnsi="Times New Roman" w:cs="Times New Roman"/>
                <w:color w:val="000000" w:themeColor="text1"/>
                <w:sz w:val="24"/>
                <w:szCs w:val="24"/>
                <w:lang w:val="ru-RU"/>
              </w:rPr>
            </w:pPr>
            <w:r w:rsidRPr="001B2C26">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1B2C26" w:rsidRPr="008139D1" w14:paraId="6EBB02DC" w14:textId="77777777" w:rsidTr="001B2C26">
        <w:trPr>
          <w:cantSplit/>
          <w:trHeight w:val="283"/>
        </w:trPr>
        <w:tc>
          <w:tcPr>
            <w:tcW w:w="1095" w:type="dxa"/>
            <w:shd w:val="clear" w:color="auto" w:fill="auto"/>
            <w:vAlign w:val="center"/>
          </w:tcPr>
          <w:p w14:paraId="118150E8" w14:textId="1769A9CF" w:rsidR="001B2C26" w:rsidRPr="001B2C26" w:rsidRDefault="001B2C26" w:rsidP="001B2C26">
            <w:pPr>
              <w:spacing w:line="276" w:lineRule="auto"/>
              <w:jc w:val="both"/>
              <w:rPr>
                <w:rFonts w:ascii="Times New Roman" w:hAnsi="Times New Roman"/>
                <w:color w:val="000000" w:themeColor="text1"/>
                <w:sz w:val="24"/>
                <w:szCs w:val="24"/>
              </w:rPr>
            </w:pPr>
            <w:r w:rsidRPr="001B2C26">
              <w:rPr>
                <w:rFonts w:ascii="Times New Roman" w:eastAsia="Calibri" w:hAnsi="Times New Roman" w:cs="Times New Roman"/>
                <w:color w:val="000000" w:themeColor="text1"/>
                <w:sz w:val="24"/>
                <w:szCs w:val="24"/>
              </w:rPr>
              <w:t>st37.024</w:t>
            </w:r>
          </w:p>
        </w:tc>
        <w:tc>
          <w:tcPr>
            <w:tcW w:w="8143" w:type="dxa"/>
            <w:shd w:val="clear" w:color="auto" w:fill="auto"/>
          </w:tcPr>
          <w:p w14:paraId="29098EE0" w14:textId="4BA435A7" w:rsidR="001B2C26" w:rsidRPr="001B2C26" w:rsidRDefault="001B2C26" w:rsidP="001B2C26">
            <w:pPr>
              <w:spacing w:line="276" w:lineRule="auto"/>
              <w:jc w:val="both"/>
              <w:rPr>
                <w:rFonts w:ascii="Times New Roman" w:hAnsi="Times New Roman"/>
                <w:color w:val="000000" w:themeColor="text1"/>
                <w:sz w:val="24"/>
                <w:szCs w:val="24"/>
                <w:lang w:val="ru-RU"/>
              </w:rPr>
            </w:pPr>
            <w:r w:rsidRPr="001B2C26">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1B2C26" w:rsidRPr="008139D1" w14:paraId="70C6861D" w14:textId="77777777" w:rsidTr="001B2C26">
        <w:trPr>
          <w:cantSplit/>
          <w:trHeight w:val="283"/>
        </w:trPr>
        <w:tc>
          <w:tcPr>
            <w:tcW w:w="1095" w:type="dxa"/>
            <w:shd w:val="clear" w:color="auto" w:fill="auto"/>
            <w:vAlign w:val="center"/>
          </w:tcPr>
          <w:p w14:paraId="388C38F1" w14:textId="0B13FFD9" w:rsidR="001B2C26" w:rsidRPr="001B2C26" w:rsidRDefault="001B2C26" w:rsidP="001B2C26">
            <w:pPr>
              <w:spacing w:line="276" w:lineRule="auto"/>
              <w:jc w:val="both"/>
              <w:rPr>
                <w:rFonts w:ascii="Times New Roman" w:eastAsia="Calibri" w:hAnsi="Times New Roman" w:cs="Times New Roman"/>
                <w:color w:val="000000" w:themeColor="text1"/>
                <w:sz w:val="24"/>
                <w:szCs w:val="24"/>
              </w:rPr>
            </w:pPr>
            <w:r w:rsidRPr="001B2C26">
              <w:rPr>
                <w:rFonts w:ascii="Times New Roman" w:eastAsia="Calibri" w:hAnsi="Times New Roman" w:cs="Times New Roman"/>
                <w:color w:val="000000" w:themeColor="text1"/>
                <w:sz w:val="24"/>
                <w:szCs w:val="24"/>
                <w:lang w:val="ru-RU"/>
              </w:rPr>
              <w:t>st37.025</w:t>
            </w:r>
          </w:p>
        </w:tc>
        <w:tc>
          <w:tcPr>
            <w:tcW w:w="8143" w:type="dxa"/>
            <w:shd w:val="clear" w:color="auto" w:fill="auto"/>
          </w:tcPr>
          <w:p w14:paraId="767139E2" w14:textId="194ADE4F" w:rsidR="001B2C26" w:rsidRPr="001B2C26" w:rsidRDefault="001B2C26" w:rsidP="001B2C26">
            <w:pPr>
              <w:spacing w:line="276" w:lineRule="auto"/>
              <w:jc w:val="both"/>
              <w:rPr>
                <w:rFonts w:ascii="Times New Roman" w:eastAsia="Calibri" w:hAnsi="Times New Roman" w:cs="Times New Roman"/>
                <w:color w:val="000000" w:themeColor="text1"/>
                <w:sz w:val="24"/>
                <w:szCs w:val="24"/>
                <w:lang w:val="ru-RU"/>
              </w:rPr>
            </w:pPr>
            <w:r w:rsidRPr="001B2C26">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1B2C26" w:rsidRPr="008139D1" w14:paraId="2F637566" w14:textId="77777777" w:rsidTr="001B2C26">
        <w:trPr>
          <w:cantSplit/>
          <w:trHeight w:val="283"/>
        </w:trPr>
        <w:tc>
          <w:tcPr>
            <w:tcW w:w="1095" w:type="dxa"/>
            <w:shd w:val="clear" w:color="auto" w:fill="auto"/>
            <w:vAlign w:val="center"/>
          </w:tcPr>
          <w:p w14:paraId="4A02C441" w14:textId="159BA924" w:rsidR="001B2C26" w:rsidRPr="001B2C26" w:rsidRDefault="001B2C26" w:rsidP="001B2C26">
            <w:pPr>
              <w:spacing w:line="276" w:lineRule="auto"/>
              <w:jc w:val="both"/>
              <w:rPr>
                <w:rFonts w:ascii="Times New Roman" w:eastAsia="Calibri" w:hAnsi="Times New Roman" w:cs="Times New Roman"/>
                <w:color w:val="000000" w:themeColor="text1"/>
                <w:sz w:val="24"/>
                <w:szCs w:val="24"/>
              </w:rPr>
            </w:pPr>
            <w:r w:rsidRPr="001B2C26">
              <w:rPr>
                <w:rFonts w:ascii="Times New Roman" w:eastAsia="Calibri" w:hAnsi="Times New Roman" w:cs="Times New Roman"/>
                <w:color w:val="000000" w:themeColor="text1"/>
                <w:sz w:val="24"/>
                <w:szCs w:val="24"/>
                <w:lang w:val="ru-RU"/>
              </w:rPr>
              <w:t>st37.026</w:t>
            </w:r>
          </w:p>
        </w:tc>
        <w:tc>
          <w:tcPr>
            <w:tcW w:w="8143" w:type="dxa"/>
            <w:shd w:val="clear" w:color="auto" w:fill="auto"/>
          </w:tcPr>
          <w:p w14:paraId="672FC9F4" w14:textId="78A869CE" w:rsidR="001B2C26" w:rsidRPr="001B2C26" w:rsidRDefault="001B2C26" w:rsidP="001B2C26">
            <w:pPr>
              <w:spacing w:line="276" w:lineRule="auto"/>
              <w:jc w:val="both"/>
              <w:rPr>
                <w:rFonts w:ascii="Times New Roman" w:eastAsia="Calibri" w:hAnsi="Times New Roman" w:cs="Times New Roman"/>
                <w:color w:val="000000" w:themeColor="text1"/>
                <w:sz w:val="24"/>
                <w:szCs w:val="24"/>
                <w:lang w:val="ru-RU"/>
              </w:rPr>
            </w:pPr>
            <w:r w:rsidRPr="001B2C26">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14:paraId="025A3E40" w14:textId="6FEFF8DF" w:rsidR="00246AAA" w:rsidRPr="008139D1" w:rsidRDefault="00246AAA" w:rsidP="001B2C26">
      <w:pPr>
        <w:spacing w:after="0" w:line="276" w:lineRule="auto"/>
        <w:jc w:val="center"/>
        <w:rPr>
          <w:rFonts w:ascii="Times New Roman" w:eastAsia="Calibri" w:hAnsi="Times New Roman" w:cs="Times New Roman"/>
          <w:sz w:val="24"/>
          <w:szCs w:val="24"/>
        </w:rPr>
      </w:pPr>
      <w:r w:rsidRPr="008139D1">
        <w:rPr>
          <w:rFonts w:ascii="Times New Roman" w:eastAsia="Calibri" w:hAnsi="Times New Roman" w:cs="Times New Roman"/>
          <w:sz w:val="24"/>
          <w:szCs w:val="24"/>
        </w:rPr>
        <w:t>Указанный перечень является исчерпывающим.</w:t>
      </w:r>
    </w:p>
    <w:p w14:paraId="4FF071DD" w14:textId="060C14EB" w:rsidR="00246AAA" w:rsidRDefault="00246AAA"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188B3628" w14:textId="77777777" w:rsidR="00CC2662" w:rsidRPr="008139D1" w:rsidRDefault="00CC2662"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tbl>
      <w:tblPr>
        <w:tblW w:w="9356" w:type="dxa"/>
        <w:tblInd w:w="133" w:type="dxa"/>
        <w:tblLook w:val="04A0" w:firstRow="1" w:lastRow="0" w:firstColumn="1" w:lastColumn="0" w:noHBand="0" w:noVBand="1"/>
      </w:tblPr>
      <w:tblGrid>
        <w:gridCol w:w="1110"/>
        <w:gridCol w:w="8246"/>
      </w:tblGrid>
      <w:tr w:rsidR="00C938D4" w:rsidRPr="008139D1" w14:paraId="12C6E4A8" w14:textId="77777777" w:rsidTr="00AB44F6">
        <w:trPr>
          <w:trHeight w:val="315"/>
        </w:trPr>
        <w:tc>
          <w:tcPr>
            <w:tcW w:w="9356" w:type="dxa"/>
            <w:gridSpan w:val="2"/>
            <w:tcBorders>
              <w:top w:val="nil"/>
              <w:left w:val="nil"/>
              <w:bottom w:val="nil"/>
              <w:right w:val="nil"/>
            </w:tcBorders>
            <w:shd w:val="clear" w:color="auto" w:fill="auto"/>
            <w:vAlign w:val="center"/>
            <w:hideMark/>
          </w:tcPr>
          <w:p w14:paraId="3BF3CB31" w14:textId="340780AB" w:rsidR="00C938D4" w:rsidRPr="00FB6AF4" w:rsidRDefault="004F60C4" w:rsidP="00FB6AF4">
            <w:pPr>
              <w:spacing w:after="0" w:line="276" w:lineRule="auto"/>
              <w:jc w:val="center"/>
              <w:rPr>
                <w:rFonts w:ascii="Times New Roman" w:hAnsi="Times New Roman" w:cs="Times New Roman"/>
                <w:b/>
                <w:sz w:val="24"/>
                <w:szCs w:val="24"/>
              </w:rPr>
            </w:pPr>
            <w:r w:rsidRPr="00FB6AF4">
              <w:rPr>
                <w:rFonts w:ascii="Times New Roman" w:eastAsia="Times New Roman" w:hAnsi="Times New Roman" w:cs="Times New Roman"/>
                <w:b/>
                <w:sz w:val="24"/>
                <w:szCs w:val="24"/>
                <w:lang w:eastAsia="ru-RU"/>
              </w:rPr>
              <w:t>Таблица 5</w:t>
            </w:r>
            <w:r w:rsidR="00C938D4" w:rsidRPr="00FB6AF4">
              <w:rPr>
                <w:rFonts w:ascii="Times New Roman" w:eastAsia="Times New Roman" w:hAnsi="Times New Roman" w:cs="Times New Roman"/>
                <w:b/>
                <w:sz w:val="24"/>
                <w:szCs w:val="24"/>
                <w:lang w:eastAsia="ru-RU"/>
              </w:rPr>
              <w:t>. Международные непатентованные наименования лекарственных препаратов, используемых в ходе случая лечения</w:t>
            </w:r>
          </w:p>
        </w:tc>
      </w:tr>
      <w:tr w:rsidR="00C938D4" w:rsidRPr="008139D1" w14:paraId="1789EE70" w14:textId="77777777" w:rsidTr="00AB44F6">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EA9F0" w14:textId="77777777" w:rsidR="00C938D4" w:rsidRPr="008139D1" w:rsidRDefault="00C938D4" w:rsidP="001E7C92">
            <w:pPr>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Код</w:t>
            </w:r>
          </w:p>
        </w:tc>
        <w:tc>
          <w:tcPr>
            <w:tcW w:w="8246" w:type="dxa"/>
            <w:tcBorders>
              <w:top w:val="single" w:sz="4" w:space="0" w:color="auto"/>
              <w:left w:val="nil"/>
              <w:bottom w:val="single" w:sz="4" w:space="0" w:color="auto"/>
              <w:right w:val="single" w:sz="4" w:space="0" w:color="auto"/>
            </w:tcBorders>
            <w:shd w:val="clear" w:color="auto" w:fill="auto"/>
            <w:noWrap/>
            <w:vAlign w:val="center"/>
            <w:hideMark/>
          </w:tcPr>
          <w:p w14:paraId="460A6322" w14:textId="77777777" w:rsidR="00C938D4" w:rsidRPr="008139D1" w:rsidRDefault="00C938D4" w:rsidP="001E7C92">
            <w:pPr>
              <w:spacing w:after="0" w:line="276" w:lineRule="auto"/>
              <w:jc w:val="both"/>
              <w:rPr>
                <w:rFonts w:ascii="Times New Roman" w:eastAsia="Times New Roman" w:hAnsi="Times New Roman" w:cs="Times New Roman"/>
                <w:sz w:val="24"/>
                <w:szCs w:val="24"/>
                <w:lang w:eastAsia="ru-RU"/>
              </w:rPr>
            </w:pPr>
            <w:r w:rsidRPr="008139D1">
              <w:rPr>
                <w:rFonts w:ascii="Times New Roman" w:eastAsia="Times New Roman" w:hAnsi="Times New Roman" w:cs="Times New Roman"/>
                <w:sz w:val="24"/>
                <w:szCs w:val="24"/>
                <w:lang w:eastAsia="ru-RU"/>
              </w:rPr>
              <w:t>МНН используемых препаратов</w:t>
            </w:r>
          </w:p>
        </w:tc>
      </w:tr>
      <w:tr w:rsidR="00FB6AF4" w:rsidRPr="008139D1" w14:paraId="704DFFC0"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18D056C" w14:textId="4F814663"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flt1</w:t>
            </w:r>
          </w:p>
        </w:tc>
        <w:tc>
          <w:tcPr>
            <w:tcW w:w="8246" w:type="dxa"/>
            <w:tcBorders>
              <w:top w:val="nil"/>
              <w:left w:val="nil"/>
              <w:bottom w:val="single" w:sz="4" w:space="0" w:color="auto"/>
              <w:right w:val="single" w:sz="4" w:space="0" w:color="auto"/>
            </w:tcBorders>
            <w:shd w:val="clear" w:color="auto" w:fill="auto"/>
            <w:hideMark/>
          </w:tcPr>
          <w:p w14:paraId="3A15C5B2" w14:textId="25DB4B19"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Стрептокиназа</w:t>
            </w:r>
          </w:p>
        </w:tc>
      </w:tr>
      <w:tr w:rsidR="00FB6AF4" w:rsidRPr="008139D1" w14:paraId="5FE708C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7B594A87" w14:textId="7904250B"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flt2</w:t>
            </w:r>
          </w:p>
        </w:tc>
        <w:tc>
          <w:tcPr>
            <w:tcW w:w="8246" w:type="dxa"/>
            <w:tcBorders>
              <w:top w:val="nil"/>
              <w:left w:val="nil"/>
              <w:bottom w:val="single" w:sz="4" w:space="0" w:color="auto"/>
              <w:right w:val="single" w:sz="4" w:space="0" w:color="auto"/>
            </w:tcBorders>
            <w:shd w:val="clear" w:color="auto" w:fill="auto"/>
            <w:hideMark/>
          </w:tcPr>
          <w:p w14:paraId="2B8D1EE5" w14:textId="4B494984"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 xml:space="preserve">Рекомбинантный белок, содержащий аминокислотную последовательность стафилокиназы </w:t>
            </w:r>
          </w:p>
        </w:tc>
      </w:tr>
      <w:tr w:rsidR="00FB6AF4" w:rsidRPr="008139D1" w14:paraId="39CC5A7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3D48FFCE" w14:textId="7AC5BDA6"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flt3</w:t>
            </w:r>
          </w:p>
        </w:tc>
        <w:tc>
          <w:tcPr>
            <w:tcW w:w="8246" w:type="dxa"/>
            <w:tcBorders>
              <w:top w:val="nil"/>
              <w:left w:val="nil"/>
              <w:bottom w:val="single" w:sz="4" w:space="0" w:color="auto"/>
              <w:right w:val="single" w:sz="4" w:space="0" w:color="auto"/>
            </w:tcBorders>
            <w:shd w:val="clear" w:color="auto" w:fill="auto"/>
            <w:hideMark/>
          </w:tcPr>
          <w:p w14:paraId="348A542F" w14:textId="7CB368F9"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Проурокиназа</w:t>
            </w:r>
          </w:p>
        </w:tc>
      </w:tr>
      <w:tr w:rsidR="00FB6AF4" w:rsidRPr="008139D1" w14:paraId="1D77A10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FB6E3A3" w14:textId="6682194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flt4</w:t>
            </w:r>
          </w:p>
        </w:tc>
        <w:tc>
          <w:tcPr>
            <w:tcW w:w="8246" w:type="dxa"/>
            <w:tcBorders>
              <w:top w:val="nil"/>
              <w:left w:val="nil"/>
              <w:bottom w:val="single" w:sz="4" w:space="0" w:color="auto"/>
              <w:right w:val="single" w:sz="4" w:space="0" w:color="auto"/>
            </w:tcBorders>
            <w:shd w:val="clear" w:color="auto" w:fill="auto"/>
            <w:hideMark/>
          </w:tcPr>
          <w:p w14:paraId="5647D9B4" w14:textId="22A496AF"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Алтеплаза</w:t>
            </w:r>
          </w:p>
        </w:tc>
      </w:tr>
      <w:tr w:rsidR="00FB6AF4" w:rsidRPr="008139D1" w14:paraId="14F4894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169BD86" w14:textId="62A2DD8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flt5</w:t>
            </w:r>
          </w:p>
        </w:tc>
        <w:tc>
          <w:tcPr>
            <w:tcW w:w="8246" w:type="dxa"/>
            <w:tcBorders>
              <w:top w:val="nil"/>
              <w:left w:val="nil"/>
              <w:bottom w:val="single" w:sz="4" w:space="0" w:color="auto"/>
              <w:right w:val="single" w:sz="4" w:space="0" w:color="auto"/>
            </w:tcBorders>
            <w:shd w:val="clear" w:color="auto" w:fill="auto"/>
            <w:hideMark/>
          </w:tcPr>
          <w:p w14:paraId="20987CB2" w14:textId="4BE94644"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Тенектеплаза</w:t>
            </w:r>
          </w:p>
        </w:tc>
      </w:tr>
      <w:tr w:rsidR="00FB6AF4" w:rsidRPr="008139D1" w14:paraId="0811572F"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443A072" w14:textId="694E2FA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gemop1</w:t>
            </w:r>
          </w:p>
        </w:tc>
        <w:tc>
          <w:tcPr>
            <w:tcW w:w="8246" w:type="dxa"/>
            <w:tcBorders>
              <w:top w:val="nil"/>
              <w:left w:val="nil"/>
              <w:bottom w:val="single" w:sz="4" w:space="0" w:color="auto"/>
              <w:right w:val="single" w:sz="4" w:space="0" w:color="auto"/>
            </w:tcBorders>
            <w:shd w:val="clear" w:color="auto" w:fill="auto"/>
            <w:hideMark/>
          </w:tcPr>
          <w:p w14:paraId="316EF09C" w14:textId="69CBE2F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L01XE14 - Бозутиниб</w:t>
            </w:r>
          </w:p>
        </w:tc>
      </w:tr>
      <w:tr w:rsidR="00FB6AF4" w:rsidRPr="008139D1" w14:paraId="34CAD3D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C4A56A1" w14:textId="75A6393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gemop2</w:t>
            </w:r>
          </w:p>
        </w:tc>
        <w:tc>
          <w:tcPr>
            <w:tcW w:w="8246" w:type="dxa"/>
            <w:tcBorders>
              <w:top w:val="nil"/>
              <w:left w:val="nil"/>
              <w:bottom w:val="single" w:sz="4" w:space="0" w:color="auto"/>
              <w:right w:val="single" w:sz="4" w:space="0" w:color="auto"/>
            </w:tcBorders>
            <w:shd w:val="clear" w:color="auto" w:fill="auto"/>
            <w:hideMark/>
          </w:tcPr>
          <w:p w14:paraId="6AEA2CF0" w14:textId="0C621578"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L01XX32 - Бортезомиб</w:t>
            </w:r>
          </w:p>
        </w:tc>
      </w:tr>
      <w:tr w:rsidR="00FB6AF4" w:rsidRPr="008139D1" w14:paraId="27C30AF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42DEB98" w14:textId="53BD912A"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gemop3</w:t>
            </w:r>
          </w:p>
        </w:tc>
        <w:tc>
          <w:tcPr>
            <w:tcW w:w="8246" w:type="dxa"/>
            <w:tcBorders>
              <w:top w:val="nil"/>
              <w:left w:val="nil"/>
              <w:bottom w:val="single" w:sz="4" w:space="0" w:color="auto"/>
              <w:right w:val="single" w:sz="4" w:space="0" w:color="auto"/>
            </w:tcBorders>
            <w:shd w:val="clear" w:color="auto" w:fill="auto"/>
            <w:hideMark/>
          </w:tcPr>
          <w:p w14:paraId="50B41629" w14:textId="2AB1C2E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L01XC12 - Брентуксимаб ведотин</w:t>
            </w:r>
          </w:p>
        </w:tc>
      </w:tr>
      <w:tr w:rsidR="00FB6AF4" w:rsidRPr="008139D1" w14:paraId="040691CE"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088B167" w14:textId="05762151"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gemop4</w:t>
            </w:r>
          </w:p>
        </w:tc>
        <w:tc>
          <w:tcPr>
            <w:tcW w:w="8246" w:type="dxa"/>
            <w:tcBorders>
              <w:top w:val="nil"/>
              <w:left w:val="nil"/>
              <w:bottom w:val="single" w:sz="4" w:space="0" w:color="auto"/>
              <w:right w:val="single" w:sz="4" w:space="0" w:color="auto"/>
            </w:tcBorders>
            <w:shd w:val="clear" w:color="auto" w:fill="auto"/>
            <w:hideMark/>
          </w:tcPr>
          <w:p w14:paraId="170A5FB6" w14:textId="447A668A"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L01XX52 - Венетоклакс</w:t>
            </w:r>
          </w:p>
        </w:tc>
      </w:tr>
      <w:tr w:rsidR="00FB6AF4" w:rsidRPr="008139D1" w14:paraId="1181922C"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B142BCC" w14:textId="2D7D1FE3"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gemop5</w:t>
            </w:r>
          </w:p>
        </w:tc>
        <w:tc>
          <w:tcPr>
            <w:tcW w:w="8246" w:type="dxa"/>
            <w:tcBorders>
              <w:top w:val="nil"/>
              <w:left w:val="nil"/>
              <w:bottom w:val="single" w:sz="4" w:space="0" w:color="auto"/>
              <w:right w:val="single" w:sz="4" w:space="0" w:color="auto"/>
            </w:tcBorders>
            <w:shd w:val="clear" w:color="auto" w:fill="auto"/>
            <w:hideMark/>
          </w:tcPr>
          <w:p w14:paraId="1FE0E36D" w14:textId="27E302A1"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L01XE06 - Дазатиниб</w:t>
            </w:r>
          </w:p>
        </w:tc>
      </w:tr>
      <w:tr w:rsidR="00FB6AF4" w:rsidRPr="008139D1" w14:paraId="29EA3CF1"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32D15B58" w14:textId="5C550C72"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gemop6</w:t>
            </w:r>
          </w:p>
        </w:tc>
        <w:tc>
          <w:tcPr>
            <w:tcW w:w="8246" w:type="dxa"/>
            <w:tcBorders>
              <w:top w:val="nil"/>
              <w:left w:val="nil"/>
              <w:bottom w:val="single" w:sz="4" w:space="0" w:color="auto"/>
              <w:right w:val="single" w:sz="4" w:space="0" w:color="auto"/>
            </w:tcBorders>
            <w:shd w:val="clear" w:color="auto" w:fill="auto"/>
            <w:hideMark/>
          </w:tcPr>
          <w:p w14:paraId="24AA0764" w14:textId="243DC0D6"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L01XC24 - Даратумумаб</w:t>
            </w:r>
          </w:p>
        </w:tc>
      </w:tr>
      <w:tr w:rsidR="00FB6AF4" w:rsidRPr="008139D1" w14:paraId="637A3F67"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A30AED3" w14:textId="6F8410F4"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gemop7</w:t>
            </w:r>
          </w:p>
        </w:tc>
        <w:tc>
          <w:tcPr>
            <w:tcW w:w="8246" w:type="dxa"/>
            <w:tcBorders>
              <w:top w:val="nil"/>
              <w:left w:val="nil"/>
              <w:bottom w:val="single" w:sz="4" w:space="0" w:color="auto"/>
              <w:right w:val="single" w:sz="4" w:space="0" w:color="auto"/>
            </w:tcBorders>
            <w:shd w:val="clear" w:color="auto" w:fill="auto"/>
            <w:hideMark/>
          </w:tcPr>
          <w:p w14:paraId="58AF9880" w14:textId="568D8A86"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L01XE27 - Ибрутиниб</w:t>
            </w:r>
          </w:p>
        </w:tc>
      </w:tr>
      <w:tr w:rsidR="00FB6AF4" w:rsidRPr="008139D1" w14:paraId="3372BFB6"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3DF2CEE" w14:textId="45FB12A2"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gemop8</w:t>
            </w:r>
          </w:p>
        </w:tc>
        <w:tc>
          <w:tcPr>
            <w:tcW w:w="8246" w:type="dxa"/>
            <w:tcBorders>
              <w:top w:val="nil"/>
              <w:left w:val="nil"/>
              <w:bottom w:val="single" w:sz="4" w:space="0" w:color="auto"/>
              <w:right w:val="single" w:sz="4" w:space="0" w:color="auto"/>
            </w:tcBorders>
            <w:shd w:val="clear" w:color="auto" w:fill="auto"/>
            <w:hideMark/>
          </w:tcPr>
          <w:p w14:paraId="03CB907D" w14:textId="3487943A"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L01XE01 - Иматиниб</w:t>
            </w:r>
          </w:p>
        </w:tc>
      </w:tr>
      <w:tr w:rsidR="00FB6AF4" w:rsidRPr="008139D1" w14:paraId="19ECC04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4317AB7" w14:textId="66083FE5"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gemop9</w:t>
            </w:r>
          </w:p>
        </w:tc>
        <w:tc>
          <w:tcPr>
            <w:tcW w:w="8246" w:type="dxa"/>
            <w:tcBorders>
              <w:top w:val="nil"/>
              <w:left w:val="nil"/>
              <w:bottom w:val="single" w:sz="4" w:space="0" w:color="auto"/>
              <w:right w:val="single" w:sz="4" w:space="0" w:color="auto"/>
            </w:tcBorders>
            <w:shd w:val="clear" w:color="auto" w:fill="auto"/>
            <w:hideMark/>
          </w:tcPr>
          <w:p w14:paraId="093D90E8" w14:textId="3118E8DD"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L01XX45 - Карфилзомиб</w:t>
            </w:r>
          </w:p>
        </w:tc>
      </w:tr>
      <w:tr w:rsidR="00FB6AF4" w:rsidRPr="008139D1" w14:paraId="46F35E1D"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A98BC15" w14:textId="513AAD89"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gemop10</w:t>
            </w:r>
          </w:p>
        </w:tc>
        <w:tc>
          <w:tcPr>
            <w:tcW w:w="8246" w:type="dxa"/>
            <w:tcBorders>
              <w:top w:val="nil"/>
              <w:left w:val="nil"/>
              <w:bottom w:val="single" w:sz="4" w:space="0" w:color="auto"/>
              <w:right w:val="single" w:sz="4" w:space="0" w:color="auto"/>
            </w:tcBorders>
            <w:shd w:val="clear" w:color="auto" w:fill="auto"/>
            <w:hideMark/>
          </w:tcPr>
          <w:p w14:paraId="40744121" w14:textId="16C8A099"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L04AX04 - Леналидомид</w:t>
            </w:r>
          </w:p>
        </w:tc>
      </w:tr>
      <w:tr w:rsidR="00FB6AF4" w:rsidRPr="008139D1" w14:paraId="61EF1ABF"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16E512F" w14:textId="21D15688"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gemop11</w:t>
            </w:r>
          </w:p>
        </w:tc>
        <w:tc>
          <w:tcPr>
            <w:tcW w:w="8246" w:type="dxa"/>
            <w:tcBorders>
              <w:top w:val="nil"/>
              <w:left w:val="nil"/>
              <w:bottom w:val="single" w:sz="4" w:space="0" w:color="auto"/>
              <w:right w:val="single" w:sz="4" w:space="0" w:color="auto"/>
            </w:tcBorders>
            <w:shd w:val="clear" w:color="auto" w:fill="auto"/>
            <w:hideMark/>
          </w:tcPr>
          <w:p w14:paraId="002D38F7" w14:textId="22DA5BB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L01BB07 - Неларабин</w:t>
            </w:r>
          </w:p>
        </w:tc>
      </w:tr>
      <w:tr w:rsidR="00FB6AF4" w:rsidRPr="008139D1" w14:paraId="2085DFCE"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CE1ED83" w14:textId="687496D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gemop12</w:t>
            </w:r>
          </w:p>
        </w:tc>
        <w:tc>
          <w:tcPr>
            <w:tcW w:w="8246" w:type="dxa"/>
            <w:tcBorders>
              <w:top w:val="nil"/>
              <w:left w:val="nil"/>
              <w:bottom w:val="single" w:sz="4" w:space="0" w:color="auto"/>
              <w:right w:val="single" w:sz="4" w:space="0" w:color="auto"/>
            </w:tcBorders>
            <w:shd w:val="clear" w:color="auto" w:fill="auto"/>
            <w:hideMark/>
          </w:tcPr>
          <w:p w14:paraId="726179AD" w14:textId="308E0CD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L01XC17 - Ниволумаб</w:t>
            </w:r>
          </w:p>
        </w:tc>
      </w:tr>
      <w:tr w:rsidR="00FB6AF4" w:rsidRPr="008139D1" w14:paraId="0970D1A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AE7A259" w14:textId="19CAD902"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gemop13</w:t>
            </w:r>
          </w:p>
        </w:tc>
        <w:tc>
          <w:tcPr>
            <w:tcW w:w="8246" w:type="dxa"/>
            <w:tcBorders>
              <w:top w:val="nil"/>
              <w:left w:val="nil"/>
              <w:bottom w:val="single" w:sz="4" w:space="0" w:color="auto"/>
              <w:right w:val="single" w:sz="4" w:space="0" w:color="auto"/>
            </w:tcBorders>
            <w:shd w:val="clear" w:color="auto" w:fill="auto"/>
            <w:hideMark/>
          </w:tcPr>
          <w:p w14:paraId="334C193C" w14:textId="478EAED2"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L01XC15 - Обинутузумаб</w:t>
            </w:r>
          </w:p>
        </w:tc>
      </w:tr>
      <w:tr w:rsidR="00FB6AF4" w:rsidRPr="008139D1" w14:paraId="494969C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8282972" w14:textId="6458BCBB"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gemop14</w:t>
            </w:r>
          </w:p>
        </w:tc>
        <w:tc>
          <w:tcPr>
            <w:tcW w:w="8246" w:type="dxa"/>
            <w:tcBorders>
              <w:top w:val="nil"/>
              <w:left w:val="nil"/>
              <w:bottom w:val="single" w:sz="4" w:space="0" w:color="auto"/>
              <w:right w:val="single" w:sz="4" w:space="0" w:color="auto"/>
            </w:tcBorders>
            <w:shd w:val="clear" w:color="auto" w:fill="auto"/>
            <w:hideMark/>
          </w:tcPr>
          <w:p w14:paraId="47CAC737" w14:textId="1B8C517B"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L01XC18 - Пембролизумаб</w:t>
            </w:r>
          </w:p>
        </w:tc>
      </w:tr>
      <w:tr w:rsidR="00FB6AF4" w:rsidRPr="008139D1" w14:paraId="179F5C90"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06C37F0" w14:textId="40B6B7E8"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gemop16</w:t>
            </w:r>
          </w:p>
        </w:tc>
        <w:tc>
          <w:tcPr>
            <w:tcW w:w="8246" w:type="dxa"/>
            <w:tcBorders>
              <w:top w:val="nil"/>
              <w:left w:val="nil"/>
              <w:bottom w:val="single" w:sz="4" w:space="0" w:color="auto"/>
              <w:right w:val="single" w:sz="4" w:space="0" w:color="auto"/>
            </w:tcBorders>
            <w:shd w:val="clear" w:color="auto" w:fill="auto"/>
            <w:hideMark/>
          </w:tcPr>
          <w:p w14:paraId="72AAA596" w14:textId="48E71D01"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L01XC23 - Элотузумаб</w:t>
            </w:r>
          </w:p>
        </w:tc>
      </w:tr>
      <w:tr w:rsidR="00FB6AF4" w:rsidRPr="008139D1" w14:paraId="4832870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7AEB789" w14:textId="5EA3967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gemop17</w:t>
            </w:r>
          </w:p>
        </w:tc>
        <w:tc>
          <w:tcPr>
            <w:tcW w:w="8246" w:type="dxa"/>
            <w:tcBorders>
              <w:top w:val="nil"/>
              <w:left w:val="nil"/>
              <w:bottom w:val="single" w:sz="4" w:space="0" w:color="auto"/>
              <w:right w:val="single" w:sz="4" w:space="0" w:color="auto"/>
            </w:tcBorders>
            <w:shd w:val="clear" w:color="auto" w:fill="auto"/>
            <w:hideMark/>
          </w:tcPr>
          <w:p w14:paraId="64C3D796" w14:textId="5D6F7B0D"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L01XC02 - Ритуксимаб</w:t>
            </w:r>
          </w:p>
        </w:tc>
      </w:tr>
      <w:tr w:rsidR="00FB6AF4" w:rsidRPr="008139D1" w14:paraId="7765D055"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57238AF" w14:textId="155FA41A"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gemop18</w:t>
            </w:r>
          </w:p>
        </w:tc>
        <w:tc>
          <w:tcPr>
            <w:tcW w:w="8246" w:type="dxa"/>
            <w:tcBorders>
              <w:top w:val="nil"/>
              <w:left w:val="nil"/>
              <w:bottom w:val="single" w:sz="4" w:space="0" w:color="auto"/>
              <w:right w:val="single" w:sz="4" w:space="0" w:color="auto"/>
            </w:tcBorders>
            <w:shd w:val="clear" w:color="auto" w:fill="auto"/>
            <w:hideMark/>
          </w:tcPr>
          <w:p w14:paraId="19F56D10" w14:textId="2926920F"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L01XC19 - Блинатумомаб</w:t>
            </w:r>
          </w:p>
        </w:tc>
      </w:tr>
      <w:tr w:rsidR="00FB6AF4" w:rsidRPr="008139D1" w14:paraId="33FE083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7F63EB3" w14:textId="63FAE3F3"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gemop20</w:t>
            </w:r>
          </w:p>
        </w:tc>
        <w:tc>
          <w:tcPr>
            <w:tcW w:w="8246" w:type="dxa"/>
            <w:tcBorders>
              <w:top w:val="nil"/>
              <w:left w:val="nil"/>
              <w:bottom w:val="single" w:sz="4" w:space="0" w:color="auto"/>
              <w:right w:val="single" w:sz="4" w:space="0" w:color="auto"/>
            </w:tcBorders>
            <w:shd w:val="clear" w:color="auto" w:fill="auto"/>
            <w:hideMark/>
          </w:tcPr>
          <w:p w14:paraId="5CD00934" w14:textId="66511526"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L01XE05 - Сорафениб</w:t>
            </w:r>
          </w:p>
        </w:tc>
      </w:tr>
      <w:tr w:rsidR="00FB6AF4" w:rsidRPr="008139D1" w14:paraId="603166C7"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338E67F9" w14:textId="130415B2"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gemop21</w:t>
            </w:r>
          </w:p>
        </w:tc>
        <w:tc>
          <w:tcPr>
            <w:tcW w:w="8246" w:type="dxa"/>
            <w:tcBorders>
              <w:top w:val="nil"/>
              <w:left w:val="nil"/>
              <w:bottom w:val="single" w:sz="4" w:space="0" w:color="auto"/>
              <w:right w:val="single" w:sz="4" w:space="0" w:color="auto"/>
            </w:tcBorders>
            <w:shd w:val="clear" w:color="auto" w:fill="auto"/>
            <w:hideMark/>
          </w:tcPr>
          <w:p w14:paraId="79377932" w14:textId="7057F11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L01XE08 - Нилотиниб</w:t>
            </w:r>
          </w:p>
        </w:tc>
      </w:tr>
      <w:tr w:rsidR="00FB6AF4" w:rsidRPr="008139D1" w14:paraId="1BF1B44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240C49F" w14:textId="4D6657B8"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gemop22</w:t>
            </w:r>
          </w:p>
        </w:tc>
        <w:tc>
          <w:tcPr>
            <w:tcW w:w="8246" w:type="dxa"/>
            <w:tcBorders>
              <w:top w:val="nil"/>
              <w:left w:val="nil"/>
              <w:bottom w:val="single" w:sz="4" w:space="0" w:color="auto"/>
              <w:right w:val="single" w:sz="4" w:space="0" w:color="auto"/>
            </w:tcBorders>
            <w:shd w:val="clear" w:color="auto" w:fill="auto"/>
            <w:hideMark/>
          </w:tcPr>
          <w:p w14:paraId="69C3E9EA" w14:textId="36AFC805"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L01XE15 - Вемурафениб</w:t>
            </w:r>
          </w:p>
        </w:tc>
      </w:tr>
      <w:tr w:rsidR="00FB6AF4" w:rsidRPr="008139D1" w14:paraId="1901D563"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29D4AA7" w14:textId="63759052"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gemop23</w:t>
            </w:r>
          </w:p>
        </w:tc>
        <w:tc>
          <w:tcPr>
            <w:tcW w:w="8246" w:type="dxa"/>
            <w:tcBorders>
              <w:top w:val="nil"/>
              <w:left w:val="nil"/>
              <w:bottom w:val="single" w:sz="4" w:space="0" w:color="auto"/>
              <w:right w:val="single" w:sz="4" w:space="0" w:color="auto"/>
            </w:tcBorders>
            <w:shd w:val="clear" w:color="auto" w:fill="auto"/>
            <w:hideMark/>
          </w:tcPr>
          <w:p w14:paraId="0745BA1E" w14:textId="042A55BB"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L01XE39 - Мидостаурин</w:t>
            </w:r>
          </w:p>
        </w:tc>
      </w:tr>
      <w:tr w:rsidR="00FB6AF4" w:rsidRPr="008139D1" w14:paraId="7C6C2F80"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7663EB30" w14:textId="72CC1D4D"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gemop24</w:t>
            </w:r>
          </w:p>
        </w:tc>
        <w:tc>
          <w:tcPr>
            <w:tcW w:w="8246" w:type="dxa"/>
            <w:tcBorders>
              <w:top w:val="nil"/>
              <w:left w:val="nil"/>
              <w:bottom w:val="single" w:sz="4" w:space="0" w:color="auto"/>
              <w:right w:val="single" w:sz="4" w:space="0" w:color="auto"/>
            </w:tcBorders>
            <w:shd w:val="clear" w:color="auto" w:fill="auto"/>
            <w:hideMark/>
          </w:tcPr>
          <w:p w14:paraId="7242816D" w14:textId="0B28D98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L01XX50 - Иксазомиб</w:t>
            </w:r>
          </w:p>
        </w:tc>
      </w:tr>
      <w:tr w:rsidR="00FB6AF4" w:rsidRPr="008139D1" w14:paraId="241CE27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tcPr>
          <w:p w14:paraId="5D6739E9" w14:textId="01FBD77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gemop25</w:t>
            </w:r>
          </w:p>
        </w:tc>
        <w:tc>
          <w:tcPr>
            <w:tcW w:w="8246" w:type="dxa"/>
            <w:tcBorders>
              <w:top w:val="nil"/>
              <w:left w:val="nil"/>
              <w:bottom w:val="single" w:sz="4" w:space="0" w:color="auto"/>
              <w:right w:val="single" w:sz="4" w:space="0" w:color="auto"/>
            </w:tcBorders>
            <w:shd w:val="clear" w:color="auto" w:fill="auto"/>
          </w:tcPr>
          <w:p w14:paraId="5C257596" w14:textId="3B0113EC"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L04AX06 - Помалидомид</w:t>
            </w:r>
          </w:p>
        </w:tc>
      </w:tr>
      <w:tr w:rsidR="00FB6AF4" w:rsidRPr="008139D1" w14:paraId="23A1A1C0"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tcPr>
          <w:p w14:paraId="0327F8EC" w14:textId="712B2E0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gemop26</w:t>
            </w:r>
          </w:p>
        </w:tc>
        <w:tc>
          <w:tcPr>
            <w:tcW w:w="8246" w:type="dxa"/>
            <w:tcBorders>
              <w:top w:val="nil"/>
              <w:left w:val="nil"/>
              <w:bottom w:val="single" w:sz="4" w:space="0" w:color="auto"/>
              <w:right w:val="single" w:sz="4" w:space="0" w:color="auto"/>
            </w:tcBorders>
            <w:shd w:val="clear" w:color="auto" w:fill="auto"/>
          </w:tcPr>
          <w:p w14:paraId="2F85307B" w14:textId="6991074F"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L01XE18 - Руксолитиниб</w:t>
            </w:r>
          </w:p>
        </w:tc>
      </w:tr>
      <w:tr w:rsidR="00FB6AF4" w:rsidRPr="008139D1" w14:paraId="12C24503"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AC6FCAC" w14:textId="4F4520A2"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mt001</w:t>
            </w:r>
          </w:p>
        </w:tc>
        <w:tc>
          <w:tcPr>
            <w:tcW w:w="8246" w:type="dxa"/>
            <w:tcBorders>
              <w:top w:val="nil"/>
              <w:left w:val="nil"/>
              <w:bottom w:val="single" w:sz="4" w:space="0" w:color="auto"/>
              <w:right w:val="single" w:sz="4" w:space="0" w:color="auto"/>
            </w:tcBorders>
            <w:shd w:val="clear" w:color="auto" w:fill="auto"/>
            <w:hideMark/>
          </w:tcPr>
          <w:p w14:paraId="0ED815A0" w14:textId="23F8ED8E"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доксорубицин</w:t>
            </w:r>
          </w:p>
        </w:tc>
      </w:tr>
      <w:tr w:rsidR="00FB6AF4" w:rsidRPr="008139D1" w14:paraId="5C26FAA7"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1DE4C2C" w14:textId="5E6A099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mt002</w:t>
            </w:r>
          </w:p>
        </w:tc>
        <w:tc>
          <w:tcPr>
            <w:tcW w:w="8246" w:type="dxa"/>
            <w:tcBorders>
              <w:top w:val="nil"/>
              <w:left w:val="nil"/>
              <w:bottom w:val="single" w:sz="4" w:space="0" w:color="auto"/>
              <w:right w:val="single" w:sz="4" w:space="0" w:color="auto"/>
            </w:tcBorders>
            <w:shd w:val="clear" w:color="auto" w:fill="auto"/>
            <w:hideMark/>
          </w:tcPr>
          <w:p w14:paraId="081D03C9" w14:textId="36D10E2E"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капецитабин</w:t>
            </w:r>
          </w:p>
        </w:tc>
      </w:tr>
      <w:tr w:rsidR="00FB6AF4" w:rsidRPr="008139D1" w14:paraId="644BC183"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E6AC131" w14:textId="342129B4"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mt003</w:t>
            </w:r>
          </w:p>
        </w:tc>
        <w:tc>
          <w:tcPr>
            <w:tcW w:w="8246" w:type="dxa"/>
            <w:tcBorders>
              <w:top w:val="nil"/>
              <w:left w:val="nil"/>
              <w:bottom w:val="single" w:sz="4" w:space="0" w:color="auto"/>
              <w:right w:val="single" w:sz="4" w:space="0" w:color="auto"/>
            </w:tcBorders>
            <w:shd w:val="clear" w:color="auto" w:fill="auto"/>
            <w:hideMark/>
          </w:tcPr>
          <w:p w14:paraId="40825D8D" w14:textId="625B7F09"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карбоплатин</w:t>
            </w:r>
          </w:p>
        </w:tc>
      </w:tr>
      <w:tr w:rsidR="00FB6AF4" w:rsidRPr="008139D1" w14:paraId="65E1E90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94BAFE2" w14:textId="13F7AFBE"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mt004</w:t>
            </w:r>
          </w:p>
        </w:tc>
        <w:tc>
          <w:tcPr>
            <w:tcW w:w="8246" w:type="dxa"/>
            <w:tcBorders>
              <w:top w:val="nil"/>
              <w:left w:val="nil"/>
              <w:bottom w:val="single" w:sz="4" w:space="0" w:color="auto"/>
              <w:right w:val="single" w:sz="4" w:space="0" w:color="auto"/>
            </w:tcBorders>
            <w:shd w:val="clear" w:color="auto" w:fill="auto"/>
            <w:hideMark/>
          </w:tcPr>
          <w:p w14:paraId="77A73D27" w14:textId="3003664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митомицин + капецитабин</w:t>
            </w:r>
          </w:p>
        </w:tc>
      </w:tr>
      <w:tr w:rsidR="00FB6AF4" w:rsidRPr="008139D1" w14:paraId="26A17C57"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6B5355E" w14:textId="3BB6743C"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mt005</w:t>
            </w:r>
          </w:p>
        </w:tc>
        <w:tc>
          <w:tcPr>
            <w:tcW w:w="8246" w:type="dxa"/>
            <w:tcBorders>
              <w:top w:val="nil"/>
              <w:left w:val="nil"/>
              <w:bottom w:val="single" w:sz="4" w:space="0" w:color="auto"/>
              <w:right w:val="single" w:sz="4" w:space="0" w:color="auto"/>
            </w:tcBorders>
            <w:shd w:val="clear" w:color="auto" w:fill="auto"/>
            <w:hideMark/>
          </w:tcPr>
          <w:p w14:paraId="10CD14BE" w14:textId="50F1F8C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митомицин + фторурацил</w:t>
            </w:r>
          </w:p>
        </w:tc>
      </w:tr>
      <w:tr w:rsidR="00FB6AF4" w:rsidRPr="008139D1" w14:paraId="79D1EE2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C2BDBBE" w14:textId="61012CC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mt006</w:t>
            </w:r>
          </w:p>
        </w:tc>
        <w:tc>
          <w:tcPr>
            <w:tcW w:w="8246" w:type="dxa"/>
            <w:tcBorders>
              <w:top w:val="nil"/>
              <w:left w:val="nil"/>
              <w:bottom w:val="single" w:sz="4" w:space="0" w:color="auto"/>
              <w:right w:val="single" w:sz="4" w:space="0" w:color="auto"/>
            </w:tcBorders>
            <w:shd w:val="clear" w:color="auto" w:fill="auto"/>
            <w:hideMark/>
          </w:tcPr>
          <w:p w14:paraId="5999BC19" w14:textId="043DAAC5"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паклитаксел + карбоплатин</w:t>
            </w:r>
          </w:p>
        </w:tc>
      </w:tr>
      <w:tr w:rsidR="00FB6AF4" w:rsidRPr="008139D1" w14:paraId="06507D06"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5A99381" w14:textId="6F40613C"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mt007</w:t>
            </w:r>
          </w:p>
        </w:tc>
        <w:tc>
          <w:tcPr>
            <w:tcW w:w="8246" w:type="dxa"/>
            <w:tcBorders>
              <w:top w:val="nil"/>
              <w:left w:val="nil"/>
              <w:bottom w:val="single" w:sz="4" w:space="0" w:color="auto"/>
              <w:right w:val="single" w:sz="4" w:space="0" w:color="auto"/>
            </w:tcBorders>
            <w:shd w:val="clear" w:color="auto" w:fill="auto"/>
            <w:hideMark/>
          </w:tcPr>
          <w:p w14:paraId="558C66CC" w14:textId="72E4E36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темозоломид</w:t>
            </w:r>
          </w:p>
        </w:tc>
      </w:tr>
      <w:tr w:rsidR="00FB6AF4" w:rsidRPr="008139D1" w14:paraId="43874DA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8D90BA5" w14:textId="3B03D64D"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mt008</w:t>
            </w:r>
          </w:p>
        </w:tc>
        <w:tc>
          <w:tcPr>
            <w:tcW w:w="8246" w:type="dxa"/>
            <w:tcBorders>
              <w:top w:val="nil"/>
              <w:left w:val="nil"/>
              <w:bottom w:val="single" w:sz="4" w:space="0" w:color="auto"/>
              <w:right w:val="single" w:sz="4" w:space="0" w:color="auto"/>
            </w:tcBorders>
            <w:shd w:val="clear" w:color="auto" w:fill="auto"/>
            <w:hideMark/>
          </w:tcPr>
          <w:p w14:paraId="19A0A930" w14:textId="6479343A"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трастузумаб</w:t>
            </w:r>
          </w:p>
        </w:tc>
      </w:tr>
      <w:tr w:rsidR="00FB6AF4" w:rsidRPr="008139D1" w14:paraId="6256274F"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38BB2137" w14:textId="52626BE8"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mt009</w:t>
            </w:r>
          </w:p>
        </w:tc>
        <w:tc>
          <w:tcPr>
            <w:tcW w:w="8246" w:type="dxa"/>
            <w:tcBorders>
              <w:top w:val="nil"/>
              <w:left w:val="nil"/>
              <w:bottom w:val="single" w:sz="4" w:space="0" w:color="auto"/>
              <w:right w:val="single" w:sz="4" w:space="0" w:color="auto"/>
            </w:tcBorders>
            <w:shd w:val="clear" w:color="auto" w:fill="auto"/>
            <w:hideMark/>
          </w:tcPr>
          <w:p w14:paraId="7DF60621" w14:textId="3A927A60"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трастузумаб + пертузумаб</w:t>
            </w:r>
          </w:p>
        </w:tc>
      </w:tr>
      <w:tr w:rsidR="00FB6AF4" w:rsidRPr="008139D1" w14:paraId="7543BB9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E2EDD57" w14:textId="22685DED"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mt010</w:t>
            </w:r>
          </w:p>
        </w:tc>
        <w:tc>
          <w:tcPr>
            <w:tcW w:w="8246" w:type="dxa"/>
            <w:tcBorders>
              <w:top w:val="nil"/>
              <w:left w:val="nil"/>
              <w:bottom w:val="single" w:sz="4" w:space="0" w:color="auto"/>
              <w:right w:val="single" w:sz="4" w:space="0" w:color="auto"/>
            </w:tcBorders>
            <w:shd w:val="clear" w:color="auto" w:fill="auto"/>
            <w:hideMark/>
          </w:tcPr>
          <w:p w14:paraId="06EE0BB4" w14:textId="1B5BCBAF"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фторурацил</w:t>
            </w:r>
          </w:p>
        </w:tc>
      </w:tr>
      <w:tr w:rsidR="00FB6AF4" w:rsidRPr="008139D1" w14:paraId="4358D18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280DA29" w14:textId="75F30DA4"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mt011</w:t>
            </w:r>
          </w:p>
        </w:tc>
        <w:tc>
          <w:tcPr>
            <w:tcW w:w="8246" w:type="dxa"/>
            <w:tcBorders>
              <w:top w:val="nil"/>
              <w:left w:val="nil"/>
              <w:bottom w:val="single" w:sz="4" w:space="0" w:color="auto"/>
              <w:right w:val="single" w:sz="4" w:space="0" w:color="auto"/>
            </w:tcBorders>
            <w:shd w:val="clear" w:color="auto" w:fill="auto"/>
            <w:hideMark/>
          </w:tcPr>
          <w:p w14:paraId="643E4137" w14:textId="47B02D68"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цетуксимаб</w:t>
            </w:r>
          </w:p>
        </w:tc>
      </w:tr>
      <w:tr w:rsidR="00FB6AF4" w:rsidRPr="008139D1" w14:paraId="446ED15C"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16A9C6E" w14:textId="18B08242"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mt012</w:t>
            </w:r>
          </w:p>
        </w:tc>
        <w:tc>
          <w:tcPr>
            <w:tcW w:w="8246" w:type="dxa"/>
            <w:tcBorders>
              <w:top w:val="nil"/>
              <w:left w:val="nil"/>
              <w:bottom w:val="single" w:sz="4" w:space="0" w:color="auto"/>
              <w:right w:val="single" w:sz="4" w:space="0" w:color="auto"/>
            </w:tcBorders>
            <w:shd w:val="clear" w:color="auto" w:fill="auto"/>
            <w:hideMark/>
          </w:tcPr>
          <w:p w14:paraId="31FFFBE2" w14:textId="7EEDEE0F"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циклофосфамид + доксорубицин + цисплатин</w:t>
            </w:r>
          </w:p>
        </w:tc>
      </w:tr>
      <w:tr w:rsidR="00FB6AF4" w:rsidRPr="008139D1" w14:paraId="3F8CCBE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A62A277" w14:textId="132E606B"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mt013</w:t>
            </w:r>
          </w:p>
        </w:tc>
        <w:tc>
          <w:tcPr>
            <w:tcW w:w="8246" w:type="dxa"/>
            <w:tcBorders>
              <w:top w:val="nil"/>
              <w:left w:val="nil"/>
              <w:bottom w:val="single" w:sz="4" w:space="0" w:color="auto"/>
              <w:right w:val="single" w:sz="4" w:space="0" w:color="auto"/>
            </w:tcBorders>
            <w:shd w:val="clear" w:color="auto" w:fill="auto"/>
            <w:hideMark/>
          </w:tcPr>
          <w:p w14:paraId="64FFAC95" w14:textId="28ACC69D"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цисплатин</w:t>
            </w:r>
          </w:p>
        </w:tc>
      </w:tr>
      <w:tr w:rsidR="00FB6AF4" w:rsidRPr="008139D1" w14:paraId="0628394D"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777862F" w14:textId="115EA862"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mt014</w:t>
            </w:r>
          </w:p>
        </w:tc>
        <w:tc>
          <w:tcPr>
            <w:tcW w:w="8246" w:type="dxa"/>
            <w:tcBorders>
              <w:top w:val="nil"/>
              <w:left w:val="nil"/>
              <w:bottom w:val="single" w:sz="4" w:space="0" w:color="auto"/>
              <w:right w:val="single" w:sz="4" w:space="0" w:color="auto"/>
            </w:tcBorders>
            <w:shd w:val="clear" w:color="auto" w:fill="auto"/>
            <w:hideMark/>
          </w:tcPr>
          <w:p w14:paraId="5F637910" w14:textId="63CF1BC3"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цисплатин + доцетаксел</w:t>
            </w:r>
          </w:p>
        </w:tc>
      </w:tr>
      <w:tr w:rsidR="00FB6AF4" w:rsidRPr="008139D1" w14:paraId="6439276E"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02AF452" w14:textId="22FF925E"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mt015</w:t>
            </w:r>
          </w:p>
        </w:tc>
        <w:tc>
          <w:tcPr>
            <w:tcW w:w="8246" w:type="dxa"/>
            <w:tcBorders>
              <w:top w:val="nil"/>
              <w:left w:val="nil"/>
              <w:bottom w:val="single" w:sz="4" w:space="0" w:color="auto"/>
              <w:right w:val="single" w:sz="4" w:space="0" w:color="auto"/>
            </w:tcBorders>
            <w:shd w:val="clear" w:color="auto" w:fill="auto"/>
            <w:hideMark/>
          </w:tcPr>
          <w:p w14:paraId="1AEBD438" w14:textId="05B92C56"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цисплатин + капецитабин</w:t>
            </w:r>
          </w:p>
        </w:tc>
      </w:tr>
      <w:tr w:rsidR="00FB6AF4" w:rsidRPr="008139D1" w14:paraId="2E51662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7FAAA4E9" w14:textId="456407DD"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mt016</w:t>
            </w:r>
          </w:p>
        </w:tc>
        <w:tc>
          <w:tcPr>
            <w:tcW w:w="8246" w:type="dxa"/>
            <w:tcBorders>
              <w:top w:val="nil"/>
              <w:left w:val="nil"/>
              <w:bottom w:val="single" w:sz="4" w:space="0" w:color="auto"/>
              <w:right w:val="single" w:sz="4" w:space="0" w:color="auto"/>
            </w:tcBorders>
            <w:shd w:val="clear" w:color="auto" w:fill="auto"/>
            <w:hideMark/>
          </w:tcPr>
          <w:p w14:paraId="50858BCF" w14:textId="5B887173"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цисплатин + фторурацил</w:t>
            </w:r>
          </w:p>
        </w:tc>
      </w:tr>
      <w:tr w:rsidR="00FB6AF4" w:rsidRPr="008139D1" w14:paraId="2DABB7B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3C7E957" w14:textId="5855AFAF"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mt017</w:t>
            </w:r>
          </w:p>
        </w:tc>
        <w:tc>
          <w:tcPr>
            <w:tcW w:w="8246" w:type="dxa"/>
            <w:tcBorders>
              <w:top w:val="nil"/>
              <w:left w:val="nil"/>
              <w:bottom w:val="single" w:sz="4" w:space="0" w:color="auto"/>
              <w:right w:val="single" w:sz="4" w:space="0" w:color="auto"/>
            </w:tcBorders>
            <w:shd w:val="clear" w:color="auto" w:fill="auto"/>
            <w:hideMark/>
          </w:tcPr>
          <w:p w14:paraId="274F70EB" w14:textId="77209991"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этопозид + цисплатин</w:t>
            </w:r>
          </w:p>
        </w:tc>
      </w:tr>
      <w:tr w:rsidR="00FB6AF4" w:rsidRPr="008139D1" w14:paraId="0E2067E8"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FB2F6B7" w14:textId="6070AB6A"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mt018</w:t>
            </w:r>
          </w:p>
        </w:tc>
        <w:tc>
          <w:tcPr>
            <w:tcW w:w="8246" w:type="dxa"/>
            <w:tcBorders>
              <w:top w:val="nil"/>
              <w:left w:val="nil"/>
              <w:bottom w:val="single" w:sz="4" w:space="0" w:color="auto"/>
              <w:right w:val="single" w:sz="4" w:space="0" w:color="auto"/>
            </w:tcBorders>
            <w:shd w:val="clear" w:color="auto" w:fill="auto"/>
            <w:hideMark/>
          </w:tcPr>
          <w:p w14:paraId="7FAF9628" w14:textId="341957A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оксалиплатин + капецитабин</w:t>
            </w:r>
          </w:p>
        </w:tc>
      </w:tr>
      <w:tr w:rsidR="00FB6AF4" w:rsidRPr="008139D1" w14:paraId="769DDCC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C3EEE00" w14:textId="1A887B54"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mt019</w:t>
            </w:r>
          </w:p>
        </w:tc>
        <w:tc>
          <w:tcPr>
            <w:tcW w:w="8246" w:type="dxa"/>
            <w:tcBorders>
              <w:top w:val="nil"/>
              <w:left w:val="nil"/>
              <w:bottom w:val="single" w:sz="4" w:space="0" w:color="auto"/>
              <w:right w:val="single" w:sz="4" w:space="0" w:color="auto"/>
            </w:tcBorders>
            <w:shd w:val="clear" w:color="auto" w:fill="auto"/>
            <w:hideMark/>
          </w:tcPr>
          <w:p w14:paraId="653D2ABF" w14:textId="11B713DF"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гемцитабин</w:t>
            </w:r>
          </w:p>
        </w:tc>
      </w:tr>
      <w:tr w:rsidR="00FB6AF4" w:rsidRPr="008139D1" w14:paraId="2FE74E51"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12C37CE" w14:textId="11C04D99"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mt020</w:t>
            </w:r>
          </w:p>
        </w:tc>
        <w:tc>
          <w:tcPr>
            <w:tcW w:w="8246" w:type="dxa"/>
            <w:tcBorders>
              <w:top w:val="nil"/>
              <w:left w:val="nil"/>
              <w:bottom w:val="single" w:sz="4" w:space="0" w:color="auto"/>
              <w:right w:val="single" w:sz="4" w:space="0" w:color="auto"/>
            </w:tcBorders>
            <w:shd w:val="clear" w:color="auto" w:fill="auto"/>
            <w:hideMark/>
          </w:tcPr>
          <w:p w14:paraId="3865AE95" w14:textId="1B0436E9"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паклитаксел</w:t>
            </w:r>
          </w:p>
        </w:tc>
      </w:tr>
      <w:tr w:rsidR="00FB6AF4" w:rsidRPr="008139D1" w14:paraId="580D64D8"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7B43824" w14:textId="2B6E06DF"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mt021</w:t>
            </w:r>
          </w:p>
        </w:tc>
        <w:tc>
          <w:tcPr>
            <w:tcW w:w="8246" w:type="dxa"/>
            <w:tcBorders>
              <w:top w:val="nil"/>
              <w:left w:val="nil"/>
              <w:bottom w:val="single" w:sz="4" w:space="0" w:color="auto"/>
              <w:right w:val="single" w:sz="4" w:space="0" w:color="auto"/>
            </w:tcBorders>
            <w:shd w:val="clear" w:color="auto" w:fill="auto"/>
            <w:hideMark/>
          </w:tcPr>
          <w:p w14:paraId="37DA9831" w14:textId="250A9C35"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пеметрексед + цисплатин</w:t>
            </w:r>
          </w:p>
        </w:tc>
      </w:tr>
      <w:tr w:rsidR="00FB6AF4" w:rsidRPr="008139D1" w14:paraId="78105ED3"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4E29288" w14:textId="549A1867"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mt022</w:t>
            </w:r>
          </w:p>
        </w:tc>
        <w:tc>
          <w:tcPr>
            <w:tcW w:w="8246" w:type="dxa"/>
            <w:tcBorders>
              <w:top w:val="nil"/>
              <w:left w:val="nil"/>
              <w:bottom w:val="single" w:sz="4" w:space="0" w:color="auto"/>
              <w:right w:val="single" w:sz="4" w:space="0" w:color="auto"/>
            </w:tcBorders>
            <w:shd w:val="clear" w:color="auto" w:fill="auto"/>
            <w:hideMark/>
          </w:tcPr>
          <w:p w14:paraId="531C19A3" w14:textId="3EA34143"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пеметрексед + карбоплатин</w:t>
            </w:r>
          </w:p>
        </w:tc>
      </w:tr>
      <w:tr w:rsidR="00FB6AF4" w:rsidRPr="008139D1" w14:paraId="77FE6F3E"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712B1F9" w14:textId="0D226AFB"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mt023</w:t>
            </w:r>
          </w:p>
        </w:tc>
        <w:tc>
          <w:tcPr>
            <w:tcW w:w="8246" w:type="dxa"/>
            <w:tcBorders>
              <w:top w:val="nil"/>
              <w:left w:val="nil"/>
              <w:bottom w:val="single" w:sz="4" w:space="0" w:color="auto"/>
              <w:right w:val="single" w:sz="4" w:space="0" w:color="auto"/>
            </w:tcBorders>
            <w:shd w:val="clear" w:color="auto" w:fill="auto"/>
            <w:hideMark/>
          </w:tcPr>
          <w:p w14:paraId="134277E6" w14:textId="429D0EAE"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карбоплатин + фторурацил</w:t>
            </w:r>
          </w:p>
        </w:tc>
      </w:tr>
      <w:tr w:rsidR="00FB6AF4" w:rsidRPr="008139D1" w14:paraId="7C20E2A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76FEA2AB" w14:textId="701E3161"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mt024</w:t>
            </w:r>
          </w:p>
        </w:tc>
        <w:tc>
          <w:tcPr>
            <w:tcW w:w="8246" w:type="dxa"/>
            <w:tcBorders>
              <w:top w:val="nil"/>
              <w:left w:val="nil"/>
              <w:bottom w:val="single" w:sz="4" w:space="0" w:color="auto"/>
              <w:right w:val="single" w:sz="4" w:space="0" w:color="auto"/>
            </w:tcBorders>
            <w:shd w:val="clear" w:color="auto" w:fill="auto"/>
            <w:hideMark/>
          </w:tcPr>
          <w:p w14:paraId="21B371C9" w14:textId="67063075" w:rsidR="00FB6AF4" w:rsidRPr="00FB6AF4" w:rsidRDefault="00FB6AF4" w:rsidP="00FB6AF4">
            <w:pPr>
              <w:spacing w:after="0" w:line="276" w:lineRule="auto"/>
              <w:jc w:val="both"/>
              <w:rPr>
                <w:rFonts w:ascii="Times New Roman" w:eastAsia="Times New Roman" w:hAnsi="Times New Roman" w:cs="Times New Roman"/>
                <w:sz w:val="24"/>
                <w:szCs w:val="24"/>
                <w:lang w:eastAsia="ru-RU"/>
              </w:rPr>
            </w:pPr>
            <w:r w:rsidRPr="00FB6AF4">
              <w:rPr>
                <w:rFonts w:ascii="Times New Roman" w:hAnsi="Times New Roman" w:cs="Times New Roman"/>
                <w:sz w:val="24"/>
                <w:szCs w:val="24"/>
              </w:rPr>
              <w:t>фторурацил + кальция фолинат</w:t>
            </w:r>
          </w:p>
        </w:tc>
      </w:tr>
    </w:tbl>
    <w:p w14:paraId="01E388A3" w14:textId="77777777" w:rsidR="00C938D4" w:rsidRDefault="00C938D4" w:rsidP="001E7C92">
      <w:pPr>
        <w:spacing w:after="0" w:line="276" w:lineRule="auto"/>
        <w:jc w:val="both"/>
        <w:rPr>
          <w:rFonts w:ascii="Times New Roman" w:hAnsi="Times New Roman" w:cs="Times New Roman"/>
          <w:sz w:val="24"/>
          <w:szCs w:val="24"/>
        </w:rPr>
      </w:pPr>
    </w:p>
    <w:p w14:paraId="7ACA4B6A" w14:textId="77777777" w:rsidR="00FB6AF4" w:rsidRDefault="00FB6AF4" w:rsidP="001E7C92">
      <w:pPr>
        <w:spacing w:after="0" w:line="276" w:lineRule="auto"/>
        <w:jc w:val="both"/>
        <w:rPr>
          <w:rFonts w:ascii="Times New Roman" w:hAnsi="Times New Roman" w:cs="Times New Roman"/>
          <w:sz w:val="24"/>
          <w:szCs w:val="24"/>
        </w:rPr>
      </w:pPr>
    </w:p>
    <w:p w14:paraId="3DBC1400" w14:textId="79EE7951" w:rsidR="00FB6AF4" w:rsidRDefault="00BF43A6" w:rsidP="004C2ADD">
      <w:pPr>
        <w:spacing w:after="0" w:line="276" w:lineRule="auto"/>
        <w:jc w:val="center"/>
        <w:rPr>
          <w:rFonts w:ascii="Times New Roman" w:hAnsi="Times New Roman" w:cs="Times New Roman"/>
          <w:b/>
          <w:sz w:val="24"/>
          <w:szCs w:val="24"/>
        </w:rPr>
      </w:pPr>
      <w:r w:rsidRPr="004C2ADD">
        <w:rPr>
          <w:rFonts w:ascii="Times New Roman" w:hAnsi="Times New Roman" w:cs="Times New Roman"/>
          <w:b/>
          <w:sz w:val="24"/>
          <w:szCs w:val="24"/>
        </w:rPr>
        <w:t>Таблица 6. Дополнительные классификационные критерии отнесения случаев лечения к КСГ</w:t>
      </w:r>
    </w:p>
    <w:tbl>
      <w:tblPr>
        <w:tblW w:w="9421"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83"/>
        <w:gridCol w:w="8138"/>
      </w:tblGrid>
      <w:tr w:rsidR="00BF43A6" w:rsidRPr="008139D1" w14:paraId="200AB475" w14:textId="77777777" w:rsidTr="00BF43A6">
        <w:trPr>
          <w:cantSplit/>
          <w:trHeight w:val="20"/>
          <w:tblHeader/>
        </w:trPr>
        <w:tc>
          <w:tcPr>
            <w:tcW w:w="1283" w:type="dxa"/>
            <w:shd w:val="clear" w:color="auto" w:fill="FFFFFF" w:themeFill="background1"/>
            <w:noWrap/>
            <w:vAlign w:val="center"/>
            <w:hideMark/>
          </w:tcPr>
          <w:p w14:paraId="535B16FF" w14:textId="77777777" w:rsidR="00BF43A6" w:rsidRPr="004C2ADD" w:rsidRDefault="00BF43A6" w:rsidP="00BF43A6">
            <w:pPr>
              <w:spacing w:after="0" w:line="276" w:lineRule="auto"/>
              <w:jc w:val="center"/>
              <w:rPr>
                <w:rFonts w:ascii="Times New Roman" w:eastAsia="Times New Roman" w:hAnsi="Times New Roman" w:cs="Times New Roman"/>
                <w:b/>
                <w:bCs/>
              </w:rPr>
            </w:pPr>
            <w:r w:rsidRPr="004C2ADD">
              <w:rPr>
                <w:rFonts w:ascii="Times New Roman" w:eastAsia="Times New Roman" w:hAnsi="Times New Roman" w:cs="Times New Roman"/>
                <w:b/>
                <w:bCs/>
              </w:rPr>
              <w:t>Код ДКК</w:t>
            </w:r>
          </w:p>
        </w:tc>
        <w:tc>
          <w:tcPr>
            <w:tcW w:w="8138" w:type="dxa"/>
            <w:shd w:val="clear" w:color="auto" w:fill="FFFFFF" w:themeFill="background1"/>
            <w:noWrap/>
            <w:vAlign w:val="center"/>
            <w:hideMark/>
          </w:tcPr>
          <w:p w14:paraId="688E21CE" w14:textId="77777777" w:rsidR="00BF43A6" w:rsidRPr="004C2ADD" w:rsidRDefault="00BF43A6" w:rsidP="00BF43A6">
            <w:pPr>
              <w:spacing w:after="0" w:line="276" w:lineRule="auto"/>
              <w:jc w:val="center"/>
              <w:rPr>
                <w:rFonts w:ascii="Times New Roman" w:eastAsia="Times New Roman" w:hAnsi="Times New Roman" w:cs="Times New Roman"/>
                <w:b/>
                <w:bCs/>
              </w:rPr>
            </w:pPr>
            <w:r w:rsidRPr="004C2ADD">
              <w:rPr>
                <w:rFonts w:ascii="Times New Roman" w:eastAsia="Times New Roman" w:hAnsi="Times New Roman" w:cs="Times New Roman"/>
                <w:b/>
                <w:bCs/>
              </w:rPr>
              <w:t>Наименования ДКК</w:t>
            </w:r>
          </w:p>
        </w:tc>
      </w:tr>
      <w:tr w:rsidR="004C2ADD" w:rsidRPr="008139D1" w14:paraId="15C13A03" w14:textId="77777777" w:rsidTr="004C2ADD">
        <w:trPr>
          <w:cantSplit/>
          <w:trHeight w:val="20"/>
        </w:trPr>
        <w:tc>
          <w:tcPr>
            <w:tcW w:w="1283" w:type="dxa"/>
            <w:shd w:val="clear" w:color="auto" w:fill="FFFFFF" w:themeFill="background1"/>
            <w:noWrap/>
            <w:vAlign w:val="center"/>
          </w:tcPr>
          <w:p w14:paraId="55B9A84C" w14:textId="074CE2F9"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amt01</w:t>
            </w:r>
          </w:p>
        </w:tc>
        <w:tc>
          <w:tcPr>
            <w:tcW w:w="8138" w:type="dxa"/>
            <w:shd w:val="clear" w:color="auto" w:fill="FFFFFF" w:themeFill="background1"/>
            <w:noWrap/>
            <w:vAlign w:val="center"/>
          </w:tcPr>
          <w:p w14:paraId="4E7A4380" w14:textId="06B4581A"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Вориконазол (парентеральная форма)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66D4BC75" w14:textId="77777777" w:rsidTr="004C2ADD">
        <w:trPr>
          <w:cantSplit/>
          <w:trHeight w:val="20"/>
        </w:trPr>
        <w:tc>
          <w:tcPr>
            <w:tcW w:w="1283" w:type="dxa"/>
            <w:shd w:val="clear" w:color="auto" w:fill="FFFFFF" w:themeFill="background1"/>
            <w:noWrap/>
            <w:vAlign w:val="center"/>
          </w:tcPr>
          <w:p w14:paraId="30DB4993" w14:textId="76A087AE"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amt02</w:t>
            </w:r>
          </w:p>
        </w:tc>
        <w:tc>
          <w:tcPr>
            <w:tcW w:w="8138" w:type="dxa"/>
            <w:shd w:val="clear" w:color="auto" w:fill="FFFFFF" w:themeFill="background1"/>
            <w:noWrap/>
            <w:vAlign w:val="center"/>
          </w:tcPr>
          <w:p w14:paraId="67A266FD" w14:textId="250C634F"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Даптомицин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12C6E5D9" w14:textId="77777777" w:rsidTr="004C2ADD">
        <w:trPr>
          <w:cantSplit/>
          <w:trHeight w:val="20"/>
        </w:trPr>
        <w:tc>
          <w:tcPr>
            <w:tcW w:w="1283" w:type="dxa"/>
            <w:shd w:val="clear" w:color="auto" w:fill="FFFFFF" w:themeFill="background1"/>
            <w:noWrap/>
            <w:vAlign w:val="center"/>
          </w:tcPr>
          <w:p w14:paraId="0A4ECCD8" w14:textId="34411F5E"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amt03</w:t>
            </w:r>
          </w:p>
        </w:tc>
        <w:tc>
          <w:tcPr>
            <w:tcW w:w="8138" w:type="dxa"/>
            <w:shd w:val="clear" w:color="auto" w:fill="FFFFFF" w:themeFill="background1"/>
            <w:noWrap/>
            <w:vAlign w:val="center"/>
          </w:tcPr>
          <w:p w14:paraId="0C152302" w14:textId="2FDE810F"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Каспофунгин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14206E34" w14:textId="77777777" w:rsidTr="004C2ADD">
        <w:trPr>
          <w:cantSplit/>
          <w:trHeight w:val="20"/>
        </w:trPr>
        <w:tc>
          <w:tcPr>
            <w:tcW w:w="1283" w:type="dxa"/>
            <w:shd w:val="clear" w:color="auto" w:fill="FFFFFF" w:themeFill="background1"/>
            <w:noWrap/>
            <w:vAlign w:val="center"/>
          </w:tcPr>
          <w:p w14:paraId="736C73B8" w14:textId="42CAD9A3"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amt04</w:t>
            </w:r>
          </w:p>
        </w:tc>
        <w:tc>
          <w:tcPr>
            <w:tcW w:w="8138" w:type="dxa"/>
            <w:shd w:val="clear" w:color="auto" w:fill="FFFFFF" w:themeFill="background1"/>
            <w:noWrap/>
            <w:vAlign w:val="center"/>
          </w:tcPr>
          <w:p w14:paraId="22A05B66" w14:textId="1D071AF5"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Линезолид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1EBD591B" w14:textId="77777777" w:rsidTr="004C2ADD">
        <w:trPr>
          <w:cantSplit/>
          <w:trHeight w:val="20"/>
        </w:trPr>
        <w:tc>
          <w:tcPr>
            <w:tcW w:w="1283" w:type="dxa"/>
            <w:shd w:val="clear" w:color="auto" w:fill="FFFFFF" w:themeFill="background1"/>
            <w:noWrap/>
            <w:vAlign w:val="center"/>
          </w:tcPr>
          <w:p w14:paraId="3B306B60" w14:textId="3FF8F357"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amt05</w:t>
            </w:r>
          </w:p>
        </w:tc>
        <w:tc>
          <w:tcPr>
            <w:tcW w:w="8138" w:type="dxa"/>
            <w:shd w:val="clear" w:color="auto" w:fill="FFFFFF" w:themeFill="background1"/>
            <w:noWrap/>
            <w:vAlign w:val="center"/>
          </w:tcPr>
          <w:p w14:paraId="4B941B57" w14:textId="1CDEB70E"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Меропенем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3679AC58" w14:textId="77777777" w:rsidTr="004C2ADD">
        <w:trPr>
          <w:cantSplit/>
          <w:trHeight w:val="20"/>
        </w:trPr>
        <w:tc>
          <w:tcPr>
            <w:tcW w:w="1283" w:type="dxa"/>
            <w:shd w:val="clear" w:color="auto" w:fill="FFFFFF" w:themeFill="background1"/>
            <w:noWrap/>
            <w:vAlign w:val="center"/>
          </w:tcPr>
          <w:p w14:paraId="61102D29" w14:textId="462749EE"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amt06</w:t>
            </w:r>
          </w:p>
        </w:tc>
        <w:tc>
          <w:tcPr>
            <w:tcW w:w="8138" w:type="dxa"/>
            <w:shd w:val="clear" w:color="auto" w:fill="FFFFFF" w:themeFill="background1"/>
            <w:noWrap/>
            <w:vAlign w:val="center"/>
          </w:tcPr>
          <w:p w14:paraId="44A15B41" w14:textId="3972BEA6"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Микафунгин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745E609A" w14:textId="77777777" w:rsidTr="004C2ADD">
        <w:trPr>
          <w:cantSplit/>
          <w:trHeight w:val="20"/>
        </w:trPr>
        <w:tc>
          <w:tcPr>
            <w:tcW w:w="1283" w:type="dxa"/>
            <w:shd w:val="clear" w:color="auto" w:fill="FFFFFF" w:themeFill="background1"/>
            <w:noWrap/>
            <w:vAlign w:val="center"/>
          </w:tcPr>
          <w:p w14:paraId="74D58BCD" w14:textId="2441A2CE"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amt07</w:t>
            </w:r>
          </w:p>
        </w:tc>
        <w:tc>
          <w:tcPr>
            <w:tcW w:w="8138" w:type="dxa"/>
            <w:shd w:val="clear" w:color="auto" w:fill="FFFFFF" w:themeFill="background1"/>
            <w:noWrap/>
            <w:vAlign w:val="center"/>
          </w:tcPr>
          <w:p w14:paraId="3F611D86" w14:textId="3FD73268"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Полимиксин В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563801F0" w14:textId="77777777" w:rsidTr="004C2ADD">
        <w:trPr>
          <w:cantSplit/>
          <w:trHeight w:val="20"/>
        </w:trPr>
        <w:tc>
          <w:tcPr>
            <w:tcW w:w="1283" w:type="dxa"/>
            <w:shd w:val="clear" w:color="auto" w:fill="FFFFFF" w:themeFill="background1"/>
            <w:noWrap/>
            <w:vAlign w:val="center"/>
          </w:tcPr>
          <w:p w14:paraId="63ACF6FE" w14:textId="77947FCE"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amt08</w:t>
            </w:r>
          </w:p>
        </w:tc>
        <w:tc>
          <w:tcPr>
            <w:tcW w:w="8138" w:type="dxa"/>
            <w:shd w:val="clear" w:color="auto" w:fill="FFFFFF" w:themeFill="background1"/>
            <w:noWrap/>
            <w:vAlign w:val="center"/>
          </w:tcPr>
          <w:p w14:paraId="7D8C62A2" w14:textId="43A3E91B"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Тедизолид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2EE059C2" w14:textId="77777777" w:rsidTr="004C2ADD">
        <w:trPr>
          <w:cantSplit/>
          <w:trHeight w:val="20"/>
        </w:trPr>
        <w:tc>
          <w:tcPr>
            <w:tcW w:w="1283" w:type="dxa"/>
            <w:shd w:val="clear" w:color="auto" w:fill="FFFFFF" w:themeFill="background1"/>
            <w:noWrap/>
            <w:vAlign w:val="center"/>
          </w:tcPr>
          <w:p w14:paraId="3DAF33F2" w14:textId="68EC693E"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amt09</w:t>
            </w:r>
          </w:p>
        </w:tc>
        <w:tc>
          <w:tcPr>
            <w:tcW w:w="8138" w:type="dxa"/>
            <w:shd w:val="clear" w:color="auto" w:fill="FFFFFF" w:themeFill="background1"/>
            <w:noWrap/>
            <w:vAlign w:val="center"/>
          </w:tcPr>
          <w:p w14:paraId="0568AA01" w14:textId="7E0BB8AC"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Телаванцин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44DC59C7" w14:textId="77777777" w:rsidTr="004C2ADD">
        <w:trPr>
          <w:cantSplit/>
          <w:trHeight w:val="20"/>
        </w:trPr>
        <w:tc>
          <w:tcPr>
            <w:tcW w:w="1283" w:type="dxa"/>
            <w:shd w:val="clear" w:color="auto" w:fill="FFFFFF" w:themeFill="background1"/>
            <w:noWrap/>
            <w:vAlign w:val="center"/>
          </w:tcPr>
          <w:p w14:paraId="6FE02990" w14:textId="1E64E66E"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amt10</w:t>
            </w:r>
          </w:p>
        </w:tc>
        <w:tc>
          <w:tcPr>
            <w:tcW w:w="8138" w:type="dxa"/>
            <w:shd w:val="clear" w:color="auto" w:fill="FFFFFF" w:themeFill="background1"/>
            <w:noWrap/>
            <w:vAlign w:val="center"/>
          </w:tcPr>
          <w:p w14:paraId="05A75B19" w14:textId="411C87D0"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Тигециклин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67CA156A" w14:textId="77777777" w:rsidTr="004C2ADD">
        <w:trPr>
          <w:cantSplit/>
          <w:trHeight w:val="20"/>
        </w:trPr>
        <w:tc>
          <w:tcPr>
            <w:tcW w:w="1283" w:type="dxa"/>
            <w:shd w:val="clear" w:color="auto" w:fill="FFFFFF" w:themeFill="background1"/>
            <w:noWrap/>
            <w:vAlign w:val="center"/>
          </w:tcPr>
          <w:p w14:paraId="546CF2BF" w14:textId="6B8729F9"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amt11</w:t>
            </w:r>
          </w:p>
        </w:tc>
        <w:tc>
          <w:tcPr>
            <w:tcW w:w="8138" w:type="dxa"/>
            <w:shd w:val="clear" w:color="auto" w:fill="FFFFFF" w:themeFill="background1"/>
            <w:noWrap/>
            <w:vAlign w:val="center"/>
          </w:tcPr>
          <w:p w14:paraId="72A96E3D" w14:textId="422A20B6"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Флуконазол (парентеральная форма)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77AA06FB" w14:textId="77777777" w:rsidTr="004C2ADD">
        <w:trPr>
          <w:cantSplit/>
          <w:trHeight w:val="20"/>
        </w:trPr>
        <w:tc>
          <w:tcPr>
            <w:tcW w:w="1283" w:type="dxa"/>
            <w:shd w:val="clear" w:color="auto" w:fill="FFFFFF" w:themeFill="background1"/>
            <w:noWrap/>
            <w:vAlign w:val="center"/>
          </w:tcPr>
          <w:p w14:paraId="4EA46969" w14:textId="581AE24E"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amt12</w:t>
            </w:r>
          </w:p>
        </w:tc>
        <w:tc>
          <w:tcPr>
            <w:tcW w:w="8138" w:type="dxa"/>
            <w:shd w:val="clear" w:color="auto" w:fill="FFFFFF" w:themeFill="background1"/>
            <w:noWrap/>
            <w:vAlign w:val="center"/>
          </w:tcPr>
          <w:p w14:paraId="146CBC2F" w14:textId="3FF58FE7"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Фосфомицин (парентеральная форма)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28960D7A" w14:textId="77777777" w:rsidTr="004C2ADD">
        <w:trPr>
          <w:cantSplit/>
          <w:trHeight w:val="20"/>
        </w:trPr>
        <w:tc>
          <w:tcPr>
            <w:tcW w:w="1283" w:type="dxa"/>
            <w:shd w:val="clear" w:color="auto" w:fill="FFFFFF" w:themeFill="background1"/>
            <w:noWrap/>
            <w:vAlign w:val="center"/>
          </w:tcPr>
          <w:p w14:paraId="50DAC5C4" w14:textId="38B4DA32"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amt13</w:t>
            </w:r>
          </w:p>
        </w:tc>
        <w:tc>
          <w:tcPr>
            <w:tcW w:w="8138" w:type="dxa"/>
            <w:shd w:val="clear" w:color="auto" w:fill="FFFFFF" w:themeFill="background1"/>
            <w:noWrap/>
            <w:vAlign w:val="center"/>
          </w:tcPr>
          <w:p w14:paraId="73E1D055" w14:textId="255E51F6"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Цефтазидим+[Авибактам]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1CD06F09" w14:textId="77777777" w:rsidTr="004C2ADD">
        <w:trPr>
          <w:cantSplit/>
          <w:trHeight w:val="20"/>
        </w:trPr>
        <w:tc>
          <w:tcPr>
            <w:tcW w:w="1283" w:type="dxa"/>
            <w:shd w:val="clear" w:color="auto" w:fill="FFFFFF" w:themeFill="background1"/>
            <w:noWrap/>
            <w:vAlign w:val="center"/>
          </w:tcPr>
          <w:p w14:paraId="1F8FD697" w14:textId="445CC01C"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amt14</w:t>
            </w:r>
          </w:p>
        </w:tc>
        <w:tc>
          <w:tcPr>
            <w:tcW w:w="8138" w:type="dxa"/>
            <w:shd w:val="clear" w:color="auto" w:fill="FFFFFF" w:themeFill="background1"/>
            <w:noWrap/>
            <w:vAlign w:val="center"/>
          </w:tcPr>
          <w:p w14:paraId="6C282D74" w14:textId="5C631A3D"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Цефтаролина фосамил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1822B177" w14:textId="77777777" w:rsidTr="004C2ADD">
        <w:trPr>
          <w:cantSplit/>
          <w:trHeight w:val="20"/>
        </w:trPr>
        <w:tc>
          <w:tcPr>
            <w:tcW w:w="1283" w:type="dxa"/>
            <w:shd w:val="clear" w:color="auto" w:fill="FFFFFF" w:themeFill="background1"/>
            <w:noWrap/>
            <w:vAlign w:val="center"/>
          </w:tcPr>
          <w:p w14:paraId="034068AA" w14:textId="509CD7B7"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amt15</w:t>
            </w:r>
          </w:p>
        </w:tc>
        <w:tc>
          <w:tcPr>
            <w:tcW w:w="8138" w:type="dxa"/>
            <w:shd w:val="clear" w:color="auto" w:fill="FFFFFF" w:themeFill="background1"/>
            <w:noWrap/>
            <w:vAlign w:val="center"/>
          </w:tcPr>
          <w:p w14:paraId="58FC04AB" w14:textId="705D8B36"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Цефтолозан+[Тазобактам]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C2ADD" w:rsidRPr="008139D1" w14:paraId="496FA134" w14:textId="77777777" w:rsidTr="004C2ADD">
        <w:trPr>
          <w:cantSplit/>
          <w:trHeight w:val="20"/>
        </w:trPr>
        <w:tc>
          <w:tcPr>
            <w:tcW w:w="1283" w:type="dxa"/>
            <w:shd w:val="clear" w:color="auto" w:fill="FFFFFF" w:themeFill="background1"/>
            <w:noWrap/>
            <w:vAlign w:val="center"/>
          </w:tcPr>
          <w:p w14:paraId="05FEE7D8" w14:textId="0ECFC4CE"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bt1</w:t>
            </w:r>
          </w:p>
        </w:tc>
        <w:tc>
          <w:tcPr>
            <w:tcW w:w="8138" w:type="dxa"/>
            <w:shd w:val="clear" w:color="auto" w:fill="FFFFFF" w:themeFill="background1"/>
            <w:noWrap/>
            <w:vAlign w:val="center"/>
          </w:tcPr>
          <w:p w14:paraId="1F10F322" w14:textId="321A607C"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Фокальная спастичность нижней конечности</w:t>
            </w:r>
          </w:p>
        </w:tc>
      </w:tr>
      <w:tr w:rsidR="004C2ADD" w:rsidRPr="008139D1" w14:paraId="481C07A5" w14:textId="77777777" w:rsidTr="004C2ADD">
        <w:trPr>
          <w:cantSplit/>
          <w:trHeight w:val="20"/>
        </w:trPr>
        <w:tc>
          <w:tcPr>
            <w:tcW w:w="1283" w:type="dxa"/>
            <w:shd w:val="clear" w:color="auto" w:fill="FFFFFF" w:themeFill="background1"/>
            <w:noWrap/>
            <w:vAlign w:val="center"/>
          </w:tcPr>
          <w:p w14:paraId="5A8831C3" w14:textId="101B8549"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bt2</w:t>
            </w:r>
          </w:p>
        </w:tc>
        <w:tc>
          <w:tcPr>
            <w:tcW w:w="8138" w:type="dxa"/>
            <w:shd w:val="clear" w:color="auto" w:fill="FFFFFF" w:themeFill="background1"/>
            <w:noWrap/>
            <w:vAlign w:val="center"/>
          </w:tcPr>
          <w:p w14:paraId="35E9F8EE" w14:textId="2879B8C8"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Другие показания в соответствии с инструкцией по применению (кроме фокальной спастичности нижней конечности)</w:t>
            </w:r>
          </w:p>
        </w:tc>
      </w:tr>
      <w:tr w:rsidR="004C2ADD" w:rsidRPr="008139D1" w14:paraId="5FBC946F" w14:textId="77777777" w:rsidTr="004C2ADD">
        <w:trPr>
          <w:cantSplit/>
          <w:trHeight w:val="20"/>
        </w:trPr>
        <w:tc>
          <w:tcPr>
            <w:tcW w:w="1283" w:type="dxa"/>
            <w:shd w:val="clear" w:color="auto" w:fill="FFFFFF" w:themeFill="background1"/>
            <w:noWrap/>
            <w:vAlign w:val="center"/>
          </w:tcPr>
          <w:p w14:paraId="765E1E7A" w14:textId="3FED8B33"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bt3</w:t>
            </w:r>
          </w:p>
        </w:tc>
        <w:tc>
          <w:tcPr>
            <w:tcW w:w="8138" w:type="dxa"/>
            <w:shd w:val="clear" w:color="auto" w:fill="FFFFFF" w:themeFill="background1"/>
            <w:noWrap/>
            <w:vAlign w:val="center"/>
          </w:tcPr>
          <w:p w14:paraId="13C430D9" w14:textId="3CD96B8C"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Назначение ботулинического токсина при сиалорее</w:t>
            </w:r>
          </w:p>
        </w:tc>
      </w:tr>
      <w:tr w:rsidR="004C2ADD" w:rsidRPr="008139D1" w14:paraId="6BB63DEE" w14:textId="77777777" w:rsidTr="004C2ADD">
        <w:trPr>
          <w:cantSplit/>
          <w:trHeight w:val="20"/>
        </w:trPr>
        <w:tc>
          <w:tcPr>
            <w:tcW w:w="1283" w:type="dxa"/>
            <w:shd w:val="clear" w:color="auto" w:fill="FFFFFF" w:themeFill="background1"/>
            <w:noWrap/>
            <w:vAlign w:val="center"/>
          </w:tcPr>
          <w:p w14:paraId="60975E48" w14:textId="11C1F6B7"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derm1</w:t>
            </w:r>
          </w:p>
        </w:tc>
        <w:tc>
          <w:tcPr>
            <w:tcW w:w="8138" w:type="dxa"/>
            <w:shd w:val="clear" w:color="auto" w:fill="FFFFFF" w:themeFill="background1"/>
            <w:noWrap/>
            <w:vAlign w:val="center"/>
          </w:tcPr>
          <w:p w14:paraId="2A08E8F1" w14:textId="1D6BF8FA"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Обязательное выполнение методов физиотерапии (за исключением фототерапии) и/или применении плазмафереза</w:t>
            </w:r>
          </w:p>
        </w:tc>
      </w:tr>
      <w:tr w:rsidR="004C2ADD" w:rsidRPr="008139D1" w14:paraId="0F095BD5" w14:textId="77777777" w:rsidTr="004C2ADD">
        <w:trPr>
          <w:cantSplit/>
          <w:trHeight w:val="20"/>
        </w:trPr>
        <w:tc>
          <w:tcPr>
            <w:tcW w:w="1283" w:type="dxa"/>
            <w:shd w:val="clear" w:color="auto" w:fill="FFFFFF" w:themeFill="background1"/>
            <w:noWrap/>
            <w:vAlign w:val="center"/>
          </w:tcPr>
          <w:p w14:paraId="4972C953" w14:textId="491FF01D"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derm2</w:t>
            </w:r>
          </w:p>
        </w:tc>
        <w:tc>
          <w:tcPr>
            <w:tcW w:w="8138" w:type="dxa"/>
            <w:shd w:val="clear" w:color="auto" w:fill="FFFFFF" w:themeFill="background1"/>
            <w:noWrap/>
            <w:vAlign w:val="center"/>
          </w:tcPr>
          <w:p w14:paraId="53A2445A" w14:textId="0C9C67F4"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Обязательное назначение как минимум одного из следующих препаратов: метотрексат, циклоспорин, ацитретин, дапсон, преднизолон, дексаметазон, изотретиноин, гризеофульвин,интраконазол, флуконазол (таблетированная форма), кетоканазол</w:t>
            </w:r>
          </w:p>
        </w:tc>
      </w:tr>
      <w:tr w:rsidR="004C2ADD" w:rsidRPr="008139D1" w14:paraId="635168FC" w14:textId="77777777" w:rsidTr="004C2ADD">
        <w:trPr>
          <w:cantSplit/>
          <w:trHeight w:val="20"/>
        </w:trPr>
        <w:tc>
          <w:tcPr>
            <w:tcW w:w="1283" w:type="dxa"/>
            <w:shd w:val="clear" w:color="auto" w:fill="FFFFFF" w:themeFill="background1"/>
            <w:noWrap/>
            <w:vAlign w:val="center"/>
          </w:tcPr>
          <w:p w14:paraId="7514B9C4" w14:textId="06D521D2"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derm3</w:t>
            </w:r>
          </w:p>
        </w:tc>
        <w:tc>
          <w:tcPr>
            <w:tcW w:w="8138" w:type="dxa"/>
            <w:shd w:val="clear" w:color="auto" w:fill="FFFFFF" w:themeFill="background1"/>
            <w:noWrap/>
            <w:vAlign w:val="center"/>
          </w:tcPr>
          <w:p w14:paraId="372787AB" w14:textId="5E03DC1B"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PASI &gt;= 11 и обязательное назначение как минимум одного из следующих препаратов: метотрексат, циклоспорин, ацитретин</w:t>
            </w:r>
          </w:p>
        </w:tc>
      </w:tr>
      <w:tr w:rsidR="004C2ADD" w:rsidRPr="008139D1" w14:paraId="7C5CAB7B" w14:textId="77777777" w:rsidTr="004C2ADD">
        <w:trPr>
          <w:cantSplit/>
          <w:trHeight w:val="20"/>
        </w:trPr>
        <w:tc>
          <w:tcPr>
            <w:tcW w:w="1283" w:type="dxa"/>
            <w:shd w:val="clear" w:color="auto" w:fill="FFFFFF" w:themeFill="background1"/>
            <w:noWrap/>
            <w:vAlign w:val="center"/>
          </w:tcPr>
          <w:p w14:paraId="4535890E" w14:textId="449A525C"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derm4</w:t>
            </w:r>
          </w:p>
        </w:tc>
        <w:tc>
          <w:tcPr>
            <w:tcW w:w="8138" w:type="dxa"/>
            <w:shd w:val="clear" w:color="auto" w:fill="FFFFFF" w:themeFill="background1"/>
            <w:noWrap/>
            <w:vAlign w:val="center"/>
          </w:tcPr>
          <w:p w14:paraId="31D7B215" w14:textId="614019CC"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Обязательное назначение как минимум одного из следующих препаратов: метотрексат, интерферон альфа 2b</w:t>
            </w:r>
          </w:p>
        </w:tc>
      </w:tr>
      <w:tr w:rsidR="004C2ADD" w:rsidRPr="008139D1" w14:paraId="15AFD620" w14:textId="77777777" w:rsidTr="004C2ADD">
        <w:trPr>
          <w:cantSplit/>
          <w:trHeight w:val="20"/>
        </w:trPr>
        <w:tc>
          <w:tcPr>
            <w:tcW w:w="1283" w:type="dxa"/>
            <w:shd w:val="clear" w:color="auto" w:fill="FFFFFF" w:themeFill="background1"/>
            <w:noWrap/>
            <w:vAlign w:val="center"/>
          </w:tcPr>
          <w:p w14:paraId="0A2B8B6B" w14:textId="406DFE47"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derm5</w:t>
            </w:r>
          </w:p>
        </w:tc>
        <w:tc>
          <w:tcPr>
            <w:tcW w:w="8138" w:type="dxa"/>
            <w:shd w:val="clear" w:color="auto" w:fill="FFFFFF" w:themeFill="background1"/>
            <w:noWrap/>
            <w:vAlign w:val="center"/>
          </w:tcPr>
          <w:p w14:paraId="4390338E" w14:textId="3BAAF4B2"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Обязательное выполнение ультрафиолетового облучения кожи не менее 8 процедур</w:t>
            </w:r>
          </w:p>
        </w:tc>
      </w:tr>
      <w:tr w:rsidR="004C2ADD" w:rsidRPr="008139D1" w14:paraId="35F013E0" w14:textId="77777777" w:rsidTr="004C2ADD">
        <w:trPr>
          <w:cantSplit/>
          <w:trHeight w:val="20"/>
        </w:trPr>
        <w:tc>
          <w:tcPr>
            <w:tcW w:w="1283" w:type="dxa"/>
            <w:shd w:val="clear" w:color="auto" w:fill="FFFFFF" w:themeFill="background1"/>
            <w:noWrap/>
            <w:vAlign w:val="center"/>
          </w:tcPr>
          <w:p w14:paraId="15B65741" w14:textId="736115A7"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derm6</w:t>
            </w:r>
          </w:p>
        </w:tc>
        <w:tc>
          <w:tcPr>
            <w:tcW w:w="8138" w:type="dxa"/>
            <w:shd w:val="clear" w:color="auto" w:fill="FFFFFF" w:themeFill="background1"/>
            <w:noWrap/>
            <w:vAlign w:val="center"/>
          </w:tcPr>
          <w:p w14:paraId="0F3E12FC" w14:textId="079D95CD"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PASI &gt;= 11 и обязательное выполнение ультрафиолетового облучения кожи не менее 8 процедур</w:t>
            </w:r>
          </w:p>
        </w:tc>
      </w:tr>
      <w:tr w:rsidR="004C2ADD" w:rsidRPr="008139D1" w14:paraId="6A1CF4B3" w14:textId="77777777" w:rsidTr="004C2ADD">
        <w:trPr>
          <w:cantSplit/>
          <w:trHeight w:val="20"/>
        </w:trPr>
        <w:tc>
          <w:tcPr>
            <w:tcW w:w="1283" w:type="dxa"/>
            <w:shd w:val="clear" w:color="auto" w:fill="FFFFFF" w:themeFill="background1"/>
            <w:noWrap/>
            <w:vAlign w:val="center"/>
          </w:tcPr>
          <w:p w14:paraId="563742B4" w14:textId="6AF57C88"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derm7</w:t>
            </w:r>
          </w:p>
        </w:tc>
        <w:tc>
          <w:tcPr>
            <w:tcW w:w="8138" w:type="dxa"/>
            <w:shd w:val="clear" w:color="auto" w:fill="FFFFFF" w:themeFill="background1"/>
            <w:noWrap/>
            <w:vAlign w:val="center"/>
          </w:tcPr>
          <w:p w14:paraId="2106D46D" w14:textId="21713F69"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Обязательное выполнение фотодинамической терапии</w:t>
            </w:r>
          </w:p>
        </w:tc>
      </w:tr>
      <w:tr w:rsidR="004C2ADD" w:rsidRPr="008139D1" w14:paraId="37AEF1B5" w14:textId="77777777" w:rsidTr="004C2ADD">
        <w:trPr>
          <w:cantSplit/>
          <w:trHeight w:val="20"/>
        </w:trPr>
        <w:tc>
          <w:tcPr>
            <w:tcW w:w="1283" w:type="dxa"/>
            <w:shd w:val="clear" w:color="auto" w:fill="FFFFFF" w:themeFill="background1"/>
            <w:noWrap/>
            <w:vAlign w:val="center"/>
          </w:tcPr>
          <w:p w14:paraId="73E46937" w14:textId="0D68B807"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derm8</w:t>
            </w:r>
          </w:p>
        </w:tc>
        <w:tc>
          <w:tcPr>
            <w:tcW w:w="8138" w:type="dxa"/>
            <w:shd w:val="clear" w:color="auto" w:fill="FFFFFF" w:themeFill="background1"/>
            <w:noWrap/>
            <w:vAlign w:val="center"/>
          </w:tcPr>
          <w:p w14:paraId="1CA55C4B" w14:textId="1BBEC569"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Обязательное выполнение ультрафиолетового облучения кожи не менее 6 процедур</w:t>
            </w:r>
          </w:p>
        </w:tc>
      </w:tr>
      <w:tr w:rsidR="004C2ADD" w:rsidRPr="008139D1" w14:paraId="60EC1C88" w14:textId="77777777" w:rsidTr="004C2ADD">
        <w:trPr>
          <w:cantSplit/>
          <w:trHeight w:val="20"/>
        </w:trPr>
        <w:tc>
          <w:tcPr>
            <w:tcW w:w="1283" w:type="dxa"/>
            <w:shd w:val="clear" w:color="auto" w:fill="FFFFFF" w:themeFill="background1"/>
            <w:noWrap/>
            <w:vAlign w:val="center"/>
          </w:tcPr>
          <w:p w14:paraId="4D7B7AC1" w14:textId="48468445"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derm9</w:t>
            </w:r>
          </w:p>
        </w:tc>
        <w:tc>
          <w:tcPr>
            <w:tcW w:w="8138" w:type="dxa"/>
            <w:shd w:val="clear" w:color="auto" w:fill="FFFFFF" w:themeFill="background1"/>
            <w:noWrap/>
            <w:vAlign w:val="center"/>
          </w:tcPr>
          <w:p w14:paraId="15211B54" w14:textId="2EAD53FF"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PASI &gt;= 11 и обязательное выполнение ультрафиолетового облучения кожи не менее 6 процедур</w:t>
            </w:r>
          </w:p>
        </w:tc>
      </w:tr>
      <w:tr w:rsidR="004C2ADD" w:rsidRPr="008139D1" w14:paraId="23EE6607" w14:textId="77777777" w:rsidTr="004C2ADD">
        <w:trPr>
          <w:cantSplit/>
          <w:trHeight w:val="20"/>
        </w:trPr>
        <w:tc>
          <w:tcPr>
            <w:tcW w:w="1283" w:type="dxa"/>
            <w:shd w:val="clear" w:color="auto" w:fill="FFFFFF" w:themeFill="background1"/>
            <w:noWrap/>
            <w:vAlign w:val="center"/>
          </w:tcPr>
          <w:p w14:paraId="5D0F6C7D" w14:textId="1818EFA3"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ep1</w:t>
            </w:r>
          </w:p>
        </w:tc>
        <w:tc>
          <w:tcPr>
            <w:tcW w:w="8138" w:type="dxa"/>
            <w:shd w:val="clear" w:color="auto" w:fill="FFFFFF" w:themeFill="background1"/>
            <w:noWrap/>
            <w:vAlign w:val="center"/>
          </w:tcPr>
          <w:p w14:paraId="33C1E482" w14:textId="20171737"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w:t>
            </w:r>
          </w:p>
        </w:tc>
      </w:tr>
      <w:tr w:rsidR="004C2ADD" w:rsidRPr="008139D1" w14:paraId="79D95F30" w14:textId="77777777" w:rsidTr="004C2ADD">
        <w:trPr>
          <w:cantSplit/>
          <w:trHeight w:val="70"/>
        </w:trPr>
        <w:tc>
          <w:tcPr>
            <w:tcW w:w="1283" w:type="dxa"/>
            <w:shd w:val="clear" w:color="auto" w:fill="FFFFFF" w:themeFill="background1"/>
            <w:noWrap/>
            <w:vAlign w:val="center"/>
          </w:tcPr>
          <w:p w14:paraId="0BCCD5F7" w14:textId="77BB1238"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ep2</w:t>
            </w:r>
          </w:p>
        </w:tc>
        <w:tc>
          <w:tcPr>
            <w:tcW w:w="8138" w:type="dxa"/>
            <w:shd w:val="clear" w:color="auto" w:fill="FFFFFF" w:themeFill="background1"/>
            <w:noWrap/>
            <w:vAlign w:val="center"/>
          </w:tcPr>
          <w:p w14:paraId="4C3919C7" w14:textId="2BA23A55"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tc>
      </w:tr>
      <w:tr w:rsidR="004C2ADD" w:rsidRPr="008139D1" w14:paraId="5794A28E" w14:textId="77777777" w:rsidTr="004C2ADD">
        <w:trPr>
          <w:cantSplit/>
          <w:trHeight w:val="70"/>
        </w:trPr>
        <w:tc>
          <w:tcPr>
            <w:tcW w:w="1283" w:type="dxa"/>
            <w:shd w:val="clear" w:color="auto" w:fill="FFFFFF" w:themeFill="background1"/>
            <w:noWrap/>
            <w:vAlign w:val="center"/>
          </w:tcPr>
          <w:p w14:paraId="2325B0E5" w14:textId="08DBBB35"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ep3</w:t>
            </w:r>
          </w:p>
        </w:tc>
        <w:tc>
          <w:tcPr>
            <w:tcW w:w="8138" w:type="dxa"/>
            <w:shd w:val="clear" w:color="auto" w:fill="FFFFFF" w:themeFill="background1"/>
            <w:noWrap/>
            <w:vAlign w:val="center"/>
          </w:tcPr>
          <w:p w14:paraId="78000FCA" w14:textId="333F2DFF"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w:t>
            </w:r>
          </w:p>
        </w:tc>
      </w:tr>
      <w:tr w:rsidR="004C2ADD" w:rsidRPr="008139D1" w14:paraId="459BCBF6" w14:textId="77777777" w:rsidTr="004C2ADD">
        <w:trPr>
          <w:cantSplit/>
          <w:trHeight w:val="70"/>
        </w:trPr>
        <w:tc>
          <w:tcPr>
            <w:tcW w:w="1283" w:type="dxa"/>
            <w:shd w:val="clear" w:color="auto" w:fill="FFFFFF" w:themeFill="background1"/>
            <w:noWrap/>
            <w:vAlign w:val="center"/>
          </w:tcPr>
          <w:p w14:paraId="37D00A12" w14:textId="0391CDFF"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ftg</w:t>
            </w:r>
          </w:p>
        </w:tc>
        <w:tc>
          <w:tcPr>
            <w:tcW w:w="8138" w:type="dxa"/>
            <w:shd w:val="clear" w:color="auto" w:fill="FFFFFF" w:themeFill="background1"/>
            <w:noWrap/>
            <w:vAlign w:val="center"/>
          </w:tcPr>
          <w:p w14:paraId="431F1880" w14:textId="72B44376"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tc>
      </w:tr>
      <w:tr w:rsidR="004C2ADD" w:rsidRPr="008139D1" w14:paraId="46CE74BB" w14:textId="77777777" w:rsidTr="004C2ADD">
        <w:trPr>
          <w:cantSplit/>
          <w:trHeight w:val="70"/>
        </w:trPr>
        <w:tc>
          <w:tcPr>
            <w:tcW w:w="1283" w:type="dxa"/>
            <w:shd w:val="clear" w:color="auto" w:fill="FFFFFF" w:themeFill="background1"/>
            <w:noWrap/>
            <w:vAlign w:val="center"/>
          </w:tcPr>
          <w:p w14:paraId="7C2D0457" w14:textId="210CE1E1"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gem</w:t>
            </w:r>
          </w:p>
        </w:tc>
        <w:tc>
          <w:tcPr>
            <w:tcW w:w="8138" w:type="dxa"/>
            <w:shd w:val="clear" w:color="auto" w:fill="FFFFFF" w:themeFill="background1"/>
            <w:noWrap/>
            <w:vAlign w:val="center"/>
          </w:tcPr>
          <w:p w14:paraId="660C66E1" w14:textId="3715893A"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Назначение специального противоопухолевого лечения ЗНО лимфоидной и кроветворной тканей (лекарственные препараты, относящиеся к ATX группе "L" - противоопухолевые препараты и иммуномодуляторы)</w:t>
            </w:r>
          </w:p>
        </w:tc>
      </w:tr>
      <w:tr w:rsidR="004C2ADD" w:rsidRPr="008139D1" w14:paraId="436CD4D8" w14:textId="77777777" w:rsidTr="004C2ADD">
        <w:trPr>
          <w:cantSplit/>
          <w:trHeight w:val="70"/>
        </w:trPr>
        <w:tc>
          <w:tcPr>
            <w:tcW w:w="1283" w:type="dxa"/>
            <w:shd w:val="clear" w:color="auto" w:fill="FFFFFF" w:themeFill="background1"/>
            <w:noWrap/>
            <w:vAlign w:val="center"/>
          </w:tcPr>
          <w:p w14:paraId="7960F47C" w14:textId="7E3C7577"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in</w:t>
            </w:r>
          </w:p>
        </w:tc>
        <w:tc>
          <w:tcPr>
            <w:tcW w:w="8138" w:type="dxa"/>
            <w:shd w:val="clear" w:color="auto" w:fill="FFFFFF" w:themeFill="background1"/>
            <w:noWrap/>
            <w:vAlign w:val="center"/>
          </w:tcPr>
          <w:p w14:paraId="17902EFD" w14:textId="11ED677D"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Терапия с инициацией или заменой генно-инженерных биологических лекарственных препаратов или селективных иммунодепрессантов</w:t>
            </w:r>
          </w:p>
        </w:tc>
      </w:tr>
      <w:tr w:rsidR="004C2ADD" w:rsidRPr="008139D1" w14:paraId="185E5027" w14:textId="77777777" w:rsidTr="004C2ADD">
        <w:trPr>
          <w:cantSplit/>
          <w:trHeight w:val="70"/>
        </w:trPr>
        <w:tc>
          <w:tcPr>
            <w:tcW w:w="1283" w:type="dxa"/>
            <w:shd w:val="clear" w:color="auto" w:fill="FFFFFF" w:themeFill="background1"/>
            <w:noWrap/>
            <w:vAlign w:val="center"/>
          </w:tcPr>
          <w:p w14:paraId="412E41DA" w14:textId="51D1A5F6"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inс</w:t>
            </w:r>
          </w:p>
        </w:tc>
        <w:tc>
          <w:tcPr>
            <w:tcW w:w="8138" w:type="dxa"/>
            <w:shd w:val="clear" w:color="auto" w:fill="FFFFFF" w:themeFill="background1"/>
            <w:noWrap/>
            <w:vAlign w:val="center"/>
          </w:tcPr>
          <w:p w14:paraId="26A12ACE" w14:textId="00B35D26"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Терапия с инициацией или заменой селективных иммунодепрессантов</w:t>
            </w:r>
          </w:p>
        </w:tc>
      </w:tr>
      <w:tr w:rsidR="004C2ADD" w:rsidRPr="008139D1" w14:paraId="785F7D31" w14:textId="77777777" w:rsidTr="004C2ADD">
        <w:trPr>
          <w:cantSplit/>
          <w:trHeight w:val="70"/>
        </w:trPr>
        <w:tc>
          <w:tcPr>
            <w:tcW w:w="1283" w:type="dxa"/>
            <w:shd w:val="clear" w:color="auto" w:fill="FFFFFF" w:themeFill="background1"/>
            <w:noWrap/>
            <w:vAlign w:val="center"/>
          </w:tcPr>
          <w:p w14:paraId="7535957F" w14:textId="0707D46B"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irs1</w:t>
            </w:r>
          </w:p>
        </w:tc>
        <w:tc>
          <w:tcPr>
            <w:tcW w:w="8138" w:type="dxa"/>
            <w:shd w:val="clear" w:color="auto" w:fill="FFFFFF" w:themeFill="background1"/>
            <w:noWrap/>
            <w:vAlign w:val="center"/>
          </w:tcPr>
          <w:p w14:paraId="23B52538" w14:textId="339FCB09"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4C2ADD" w:rsidRPr="008139D1" w14:paraId="5209940A" w14:textId="77777777" w:rsidTr="004C2ADD">
        <w:trPr>
          <w:cantSplit/>
          <w:trHeight w:val="70"/>
        </w:trPr>
        <w:tc>
          <w:tcPr>
            <w:tcW w:w="1283" w:type="dxa"/>
            <w:shd w:val="clear" w:color="auto" w:fill="FFFFFF" w:themeFill="background1"/>
            <w:noWrap/>
            <w:vAlign w:val="center"/>
          </w:tcPr>
          <w:p w14:paraId="4AAF493D" w14:textId="00B3B2C3" w:rsidR="004C2ADD" w:rsidRPr="004C2ADD" w:rsidRDefault="004C2ADD" w:rsidP="004C2ADD">
            <w:pPr>
              <w:spacing w:after="0" w:line="276" w:lineRule="auto"/>
              <w:jc w:val="center"/>
              <w:rPr>
                <w:rFonts w:ascii="Times New Roman" w:eastAsia="Calibri" w:hAnsi="Times New Roman" w:cs="Times New Roman"/>
                <w:lang w:val="en-US"/>
              </w:rPr>
            </w:pPr>
            <w:r w:rsidRPr="004C2ADD">
              <w:rPr>
                <w:rFonts w:ascii="Times New Roman" w:hAnsi="Times New Roman" w:cs="Times New Roman"/>
                <w:color w:val="000000"/>
              </w:rPr>
              <w:t>irs2</w:t>
            </w:r>
          </w:p>
        </w:tc>
        <w:tc>
          <w:tcPr>
            <w:tcW w:w="8138" w:type="dxa"/>
            <w:shd w:val="clear" w:color="auto" w:fill="FFFFFF" w:themeFill="background1"/>
            <w:noWrap/>
            <w:vAlign w:val="center"/>
          </w:tcPr>
          <w:p w14:paraId="41999355" w14:textId="3843EE72"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Паливизумаб (1 введение) в рамках проведения иммунизации против респираторно-синцитиальной вирусной инфекции (дети старше 2-х месяцев)</w:t>
            </w:r>
          </w:p>
        </w:tc>
      </w:tr>
      <w:tr w:rsidR="004C2ADD" w:rsidRPr="008139D1" w14:paraId="2BB79A8C" w14:textId="77777777" w:rsidTr="004C2ADD">
        <w:trPr>
          <w:cantSplit/>
          <w:trHeight w:val="70"/>
        </w:trPr>
        <w:tc>
          <w:tcPr>
            <w:tcW w:w="1283" w:type="dxa"/>
            <w:shd w:val="clear" w:color="auto" w:fill="FFFFFF" w:themeFill="background1"/>
            <w:noWrap/>
            <w:vAlign w:val="center"/>
          </w:tcPr>
          <w:p w14:paraId="0252C74D" w14:textId="4927F6AB"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it1</w:t>
            </w:r>
          </w:p>
        </w:tc>
        <w:tc>
          <w:tcPr>
            <w:tcW w:w="8138" w:type="dxa"/>
            <w:shd w:val="clear" w:color="auto" w:fill="FFFFFF" w:themeFill="background1"/>
            <w:noWrap/>
            <w:vAlign w:val="center"/>
          </w:tcPr>
          <w:p w14:paraId="3CB48A3F" w14:textId="28B84EB2"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SOFA не менее 5 и непрерывное проведение искусственной вентиляции легких в течение 72 часов и более, pSOFA не менее 4 и непрерывное проведение искусственной вентиляции легких в течение 72 часов и более</w:t>
            </w:r>
          </w:p>
        </w:tc>
      </w:tr>
      <w:tr w:rsidR="004C2ADD" w:rsidRPr="008139D1" w14:paraId="4CE51577" w14:textId="77777777" w:rsidTr="004C2ADD">
        <w:trPr>
          <w:cantSplit/>
          <w:trHeight w:val="70"/>
        </w:trPr>
        <w:tc>
          <w:tcPr>
            <w:tcW w:w="1283" w:type="dxa"/>
            <w:shd w:val="clear" w:color="auto" w:fill="FFFFFF" w:themeFill="background1"/>
            <w:noWrap/>
            <w:vAlign w:val="center"/>
          </w:tcPr>
          <w:p w14:paraId="3DB0BB03" w14:textId="11D65C1C"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it2</w:t>
            </w:r>
          </w:p>
        </w:tc>
        <w:tc>
          <w:tcPr>
            <w:tcW w:w="8138" w:type="dxa"/>
            <w:shd w:val="clear" w:color="auto" w:fill="FFFFFF" w:themeFill="background1"/>
            <w:noWrap/>
            <w:vAlign w:val="center"/>
          </w:tcPr>
          <w:p w14:paraId="400326E0" w14:textId="5925231D"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Непрерывное проведение искусственной вентиляции легких в течение 480 часов и более</w:t>
            </w:r>
          </w:p>
        </w:tc>
      </w:tr>
      <w:tr w:rsidR="004C2ADD" w:rsidRPr="008139D1" w14:paraId="3DB45716" w14:textId="77777777" w:rsidTr="004C2ADD">
        <w:trPr>
          <w:cantSplit/>
          <w:trHeight w:val="70"/>
        </w:trPr>
        <w:tc>
          <w:tcPr>
            <w:tcW w:w="1283" w:type="dxa"/>
            <w:shd w:val="clear" w:color="auto" w:fill="FFFFFF" w:themeFill="background1"/>
            <w:noWrap/>
            <w:vAlign w:val="center"/>
          </w:tcPr>
          <w:p w14:paraId="0B754E46" w14:textId="06387D5C"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ivf1</w:t>
            </w:r>
          </w:p>
        </w:tc>
        <w:tc>
          <w:tcPr>
            <w:tcW w:w="8138" w:type="dxa"/>
            <w:shd w:val="clear" w:color="auto" w:fill="FFFFFF" w:themeFill="background1"/>
            <w:noWrap/>
            <w:vAlign w:val="center"/>
          </w:tcPr>
          <w:p w14:paraId="2E489751" w14:textId="3961222D"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Размораживание криоконсервированных эмбрионов с последующим переносом эмбрионов в полость матки (криоперенос) (A11.20.030.001 Внутриматочное введение криоконсервированного эмбриона)</w:t>
            </w:r>
          </w:p>
        </w:tc>
      </w:tr>
      <w:tr w:rsidR="004C2ADD" w:rsidRPr="008139D1" w14:paraId="5FCD16BA" w14:textId="77777777" w:rsidTr="004C2ADD">
        <w:trPr>
          <w:cantSplit/>
          <w:trHeight w:val="70"/>
        </w:trPr>
        <w:tc>
          <w:tcPr>
            <w:tcW w:w="1283" w:type="dxa"/>
            <w:shd w:val="clear" w:color="auto" w:fill="FFFFFF" w:themeFill="background1"/>
            <w:noWrap/>
            <w:vAlign w:val="center"/>
          </w:tcPr>
          <w:p w14:paraId="4A7DBA89" w14:textId="7A007A0A"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ivf2</w:t>
            </w:r>
          </w:p>
        </w:tc>
        <w:tc>
          <w:tcPr>
            <w:tcW w:w="8138" w:type="dxa"/>
            <w:shd w:val="clear" w:color="auto" w:fill="FFFFFF" w:themeFill="background1"/>
            <w:noWrap/>
            <w:vAlign w:val="center"/>
          </w:tcPr>
          <w:p w14:paraId="546A07EA" w14:textId="3F302256"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Проведение I этапа ЭКО: стимуляция суперовуляции</w:t>
            </w:r>
          </w:p>
        </w:tc>
      </w:tr>
      <w:tr w:rsidR="004C2ADD" w:rsidRPr="008139D1" w14:paraId="698EF8C5" w14:textId="77777777" w:rsidTr="004C2ADD">
        <w:trPr>
          <w:cantSplit/>
          <w:trHeight w:val="70"/>
        </w:trPr>
        <w:tc>
          <w:tcPr>
            <w:tcW w:w="1283" w:type="dxa"/>
            <w:shd w:val="clear" w:color="auto" w:fill="FFFFFF" w:themeFill="background1"/>
            <w:noWrap/>
            <w:vAlign w:val="center"/>
          </w:tcPr>
          <w:p w14:paraId="59EDC499" w14:textId="4956928F"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ivf3</w:t>
            </w:r>
          </w:p>
        </w:tc>
        <w:tc>
          <w:tcPr>
            <w:tcW w:w="8138" w:type="dxa"/>
            <w:shd w:val="clear" w:color="auto" w:fill="FFFFFF" w:themeFill="background1"/>
            <w:noWrap/>
            <w:vAlign w:val="center"/>
          </w:tcPr>
          <w:p w14:paraId="119C0910" w14:textId="7B16769A"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Проведение I-II этапов ЭКО: стимуляция суперовуляции, получение яйцеклетки (A11.20.019 Получение яйцеклетки)</w:t>
            </w:r>
          </w:p>
        </w:tc>
      </w:tr>
      <w:tr w:rsidR="004C2ADD" w:rsidRPr="008139D1" w14:paraId="5032F1E7" w14:textId="77777777" w:rsidTr="004C2ADD">
        <w:trPr>
          <w:cantSplit/>
          <w:trHeight w:val="70"/>
        </w:trPr>
        <w:tc>
          <w:tcPr>
            <w:tcW w:w="1283" w:type="dxa"/>
            <w:shd w:val="clear" w:color="auto" w:fill="FFFFFF" w:themeFill="background1"/>
            <w:noWrap/>
            <w:vAlign w:val="center"/>
          </w:tcPr>
          <w:p w14:paraId="2CEA899D" w14:textId="14D839B6"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ivf4</w:t>
            </w:r>
          </w:p>
        </w:tc>
        <w:tc>
          <w:tcPr>
            <w:tcW w:w="8138" w:type="dxa"/>
            <w:shd w:val="clear" w:color="auto" w:fill="FFFFFF" w:themeFill="background1"/>
            <w:noWrap/>
            <w:vAlign w:val="center"/>
          </w:tcPr>
          <w:p w14:paraId="3CAE2307" w14:textId="70029D2C"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Проведение I-III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без последующей криоконсервации эмбрионов</w:t>
            </w:r>
          </w:p>
        </w:tc>
      </w:tr>
      <w:tr w:rsidR="004C2ADD" w:rsidRPr="008139D1" w14:paraId="03328588" w14:textId="77777777" w:rsidTr="004C2ADD">
        <w:trPr>
          <w:cantSplit/>
          <w:trHeight w:val="70"/>
        </w:trPr>
        <w:tc>
          <w:tcPr>
            <w:tcW w:w="1283" w:type="dxa"/>
            <w:shd w:val="clear" w:color="auto" w:fill="FFFFFF" w:themeFill="background1"/>
            <w:noWrap/>
            <w:vAlign w:val="center"/>
          </w:tcPr>
          <w:p w14:paraId="4D771158" w14:textId="5888507F"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ivf5</w:t>
            </w:r>
          </w:p>
        </w:tc>
        <w:tc>
          <w:tcPr>
            <w:tcW w:w="8138" w:type="dxa"/>
            <w:shd w:val="clear" w:color="auto" w:fill="FFFFFF" w:themeFill="background1"/>
            <w:noWrap/>
            <w:vAlign w:val="center"/>
          </w:tcPr>
          <w:p w14:paraId="6BE1426B" w14:textId="09ADD9B1"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Проведение I-III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с последующей криоконсервацией эмбрионов (A11.20.031 Криоконсервация эмбрионов) без переноса эмбрионов</w:t>
            </w:r>
          </w:p>
        </w:tc>
      </w:tr>
      <w:tr w:rsidR="004C2ADD" w:rsidRPr="008139D1" w14:paraId="2E883A25" w14:textId="77777777" w:rsidTr="004C2ADD">
        <w:trPr>
          <w:cantSplit/>
          <w:trHeight w:val="70"/>
        </w:trPr>
        <w:tc>
          <w:tcPr>
            <w:tcW w:w="1283" w:type="dxa"/>
            <w:shd w:val="clear" w:color="auto" w:fill="FFFFFF" w:themeFill="background1"/>
            <w:noWrap/>
            <w:vAlign w:val="center"/>
          </w:tcPr>
          <w:p w14:paraId="443974F1" w14:textId="23F6AC95"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ivf6</w:t>
            </w:r>
          </w:p>
        </w:tc>
        <w:tc>
          <w:tcPr>
            <w:tcW w:w="8138" w:type="dxa"/>
            <w:shd w:val="clear" w:color="auto" w:fill="FFFFFF" w:themeFill="background1"/>
            <w:noWrap/>
            <w:vAlign w:val="center"/>
          </w:tcPr>
          <w:p w14:paraId="6B4826C7" w14:textId="592E905B"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Проведение I-IV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внутриматочное введение (перенос) эмбрионов (A11.20.030 Внутриматочное введение эмбриона); без осуществления криоконсервации эмбрионов</w:t>
            </w:r>
          </w:p>
        </w:tc>
      </w:tr>
      <w:tr w:rsidR="004C2ADD" w:rsidRPr="008139D1" w14:paraId="14A82023" w14:textId="77777777" w:rsidTr="004C2ADD">
        <w:trPr>
          <w:cantSplit/>
          <w:trHeight w:val="70"/>
        </w:trPr>
        <w:tc>
          <w:tcPr>
            <w:tcW w:w="1283" w:type="dxa"/>
            <w:shd w:val="clear" w:color="auto" w:fill="FFFFFF" w:themeFill="background1"/>
            <w:noWrap/>
            <w:vAlign w:val="center"/>
          </w:tcPr>
          <w:p w14:paraId="3B2B5FAE" w14:textId="3B1202D4"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ivf7</w:t>
            </w:r>
          </w:p>
        </w:tc>
        <w:tc>
          <w:tcPr>
            <w:tcW w:w="8138" w:type="dxa"/>
            <w:shd w:val="clear" w:color="auto" w:fill="FFFFFF" w:themeFill="background1"/>
            <w:noWrap/>
            <w:vAlign w:val="center"/>
          </w:tcPr>
          <w:p w14:paraId="0A025F92" w14:textId="41164207"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Проведение I-IV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внутриматочное введение (перенос) эмбрионов (A11.20.030 Внутриматочное введение эмбриона); с осуществлением криоконсервации эмбрионов (A11.20.031 Криоконсервация эмбрионов)</w:t>
            </w:r>
          </w:p>
        </w:tc>
      </w:tr>
      <w:tr w:rsidR="004C2ADD" w:rsidRPr="008139D1" w14:paraId="6E066788" w14:textId="77777777" w:rsidTr="004C2ADD">
        <w:trPr>
          <w:cantSplit/>
          <w:trHeight w:val="70"/>
        </w:trPr>
        <w:tc>
          <w:tcPr>
            <w:tcW w:w="1283" w:type="dxa"/>
            <w:shd w:val="clear" w:color="auto" w:fill="FFFFFF" w:themeFill="background1"/>
            <w:noWrap/>
            <w:vAlign w:val="center"/>
          </w:tcPr>
          <w:p w14:paraId="10E5A740" w14:textId="47BC130C" w:rsidR="004C2ADD" w:rsidRPr="004C2ADD" w:rsidRDefault="004C2ADD" w:rsidP="004C2ADD">
            <w:pPr>
              <w:spacing w:after="0" w:line="276" w:lineRule="auto"/>
              <w:jc w:val="center"/>
              <w:rPr>
                <w:rFonts w:ascii="Times New Roman" w:eastAsia="Times New Roman" w:hAnsi="Times New Roman" w:cs="Times New Roman"/>
                <w:lang w:eastAsia="ru-RU"/>
              </w:rPr>
            </w:pPr>
            <w:r w:rsidRPr="004C2ADD">
              <w:rPr>
                <w:rFonts w:ascii="Times New Roman" w:hAnsi="Times New Roman" w:cs="Times New Roman"/>
                <w:color w:val="000000"/>
              </w:rPr>
              <w:t>kudi</w:t>
            </w:r>
          </w:p>
        </w:tc>
        <w:tc>
          <w:tcPr>
            <w:tcW w:w="8138" w:type="dxa"/>
            <w:shd w:val="clear" w:color="auto" w:fill="FFFFFF" w:themeFill="background1"/>
            <w:noWrap/>
            <w:vAlign w:val="center"/>
          </w:tcPr>
          <w:p w14:paraId="554DEF22" w14:textId="76B9A3D1" w:rsidR="004C2ADD" w:rsidRPr="004C2ADD" w:rsidRDefault="004C2ADD" w:rsidP="004C2ADD">
            <w:pPr>
              <w:spacing w:after="0" w:line="276" w:lineRule="auto"/>
              <w:rPr>
                <w:rFonts w:ascii="Times New Roman" w:eastAsia="Times New Roman" w:hAnsi="Times New Roman" w:cs="Times New Roman"/>
                <w:lang w:eastAsia="ru-RU"/>
              </w:rPr>
            </w:pPr>
            <w:r w:rsidRPr="004C2ADD">
              <w:rPr>
                <w:rFonts w:ascii="Times New Roman" w:hAnsi="Times New Roman" w:cs="Times New Roman"/>
                <w:color w:val="000000"/>
              </w:rPr>
              <w:t>Обязательное сочетание 3-х медицинских услуг: А12.28.006 "Измерение скорости потока мочи (урофлоуметрия)", А12.28.007 "Цистометрия", A04.28.002.005 "Ультразвуковое исследование мочевого пузыря с определением остаточной мочи</w:t>
            </w:r>
          </w:p>
        </w:tc>
      </w:tr>
      <w:tr w:rsidR="004C2ADD" w:rsidRPr="008139D1" w14:paraId="31BF702D" w14:textId="77777777" w:rsidTr="004C2ADD">
        <w:trPr>
          <w:cantSplit/>
          <w:trHeight w:val="70"/>
        </w:trPr>
        <w:tc>
          <w:tcPr>
            <w:tcW w:w="1283" w:type="dxa"/>
            <w:shd w:val="clear" w:color="auto" w:fill="FFFFFF" w:themeFill="background1"/>
            <w:noWrap/>
            <w:vAlign w:val="center"/>
          </w:tcPr>
          <w:p w14:paraId="33E3896A" w14:textId="6DC36783"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lgh1</w:t>
            </w:r>
          </w:p>
        </w:tc>
        <w:tc>
          <w:tcPr>
            <w:tcW w:w="8138" w:type="dxa"/>
            <w:shd w:val="clear" w:color="auto" w:fill="FFFFFF" w:themeFill="background1"/>
            <w:noWrap/>
            <w:vAlign w:val="center"/>
          </w:tcPr>
          <w:p w14:paraId="3B1B8060" w14:textId="16DE8AE1"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Большая срединная послеоперационная грыжа. Срединные  послеоперационные грыжи шириной грыжевых ворот ≥10 см - &lt;15 см (по данным КТ) и соотношением объема грыжевого выпячивания к объему брюшной полости  ≥20% - &lt; 30%  (по данным КТ) с имплантацией эндопротеза.</w:t>
            </w:r>
          </w:p>
        </w:tc>
      </w:tr>
      <w:tr w:rsidR="004C2ADD" w:rsidRPr="008139D1" w14:paraId="32F16A81" w14:textId="77777777" w:rsidTr="004C2ADD">
        <w:trPr>
          <w:cantSplit/>
          <w:trHeight w:val="70"/>
        </w:trPr>
        <w:tc>
          <w:tcPr>
            <w:tcW w:w="1283" w:type="dxa"/>
            <w:shd w:val="clear" w:color="auto" w:fill="FFFFFF" w:themeFill="background1"/>
            <w:noWrap/>
            <w:vAlign w:val="center"/>
          </w:tcPr>
          <w:p w14:paraId="4F6928D0" w14:textId="1844A811"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lgh10</w:t>
            </w:r>
          </w:p>
        </w:tc>
        <w:tc>
          <w:tcPr>
            <w:tcW w:w="8138" w:type="dxa"/>
            <w:shd w:val="clear" w:color="auto" w:fill="FFFFFF" w:themeFill="background1"/>
            <w:noWrap/>
            <w:vAlign w:val="center"/>
          </w:tcPr>
          <w:p w14:paraId="104F9A98" w14:textId="4886A883"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Гигантская латеральная послеоперационная грыжа (подреберная, поясничная, подвздошная, боковая). Латеральные  послеоперационные грыжи шириной грыжевых ворот ≥15см  (по данным КТ) и соотношением объема грыжевого выпячивания к объему брюшной полости  ≥30% (по данным КТ) с имплантацией эндопротеза</w:t>
            </w:r>
          </w:p>
        </w:tc>
      </w:tr>
      <w:tr w:rsidR="004C2ADD" w:rsidRPr="008139D1" w14:paraId="6A9719D1" w14:textId="77777777" w:rsidTr="004C2ADD">
        <w:trPr>
          <w:cantSplit/>
          <w:trHeight w:val="70"/>
        </w:trPr>
        <w:tc>
          <w:tcPr>
            <w:tcW w:w="1283" w:type="dxa"/>
            <w:shd w:val="clear" w:color="auto" w:fill="FFFFFF" w:themeFill="background1"/>
            <w:noWrap/>
            <w:vAlign w:val="center"/>
          </w:tcPr>
          <w:p w14:paraId="06BEC665" w14:textId="7D9191BF"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lgh11</w:t>
            </w:r>
          </w:p>
        </w:tc>
        <w:tc>
          <w:tcPr>
            <w:tcW w:w="8138" w:type="dxa"/>
            <w:shd w:val="clear" w:color="auto" w:fill="FFFFFF" w:themeFill="background1"/>
            <w:noWrap/>
            <w:vAlign w:val="center"/>
          </w:tcPr>
          <w:p w14:paraId="5FCDB913" w14:textId="66F47A6D" w:rsidR="004C2ADD" w:rsidRPr="004C2ADD" w:rsidRDefault="004C2ADD" w:rsidP="004C2ADD">
            <w:pPr>
              <w:rPr>
                <w:rFonts w:ascii="Times New Roman" w:hAnsi="Times New Roman" w:cs="Times New Roman"/>
                <w:color w:val="000000"/>
              </w:rPr>
            </w:pPr>
            <w:r w:rsidRPr="004C2ADD">
              <w:rPr>
                <w:rFonts w:ascii="Times New Roman" w:hAnsi="Times New Roman" w:cs="Times New Roman"/>
                <w:color w:val="000000"/>
              </w:rPr>
              <w:t>Гигантская латеральная послеоперационная грыжа (подреберная, поясничная, подвздошная, боковая). Латеральные  послеоперационные грыжи шириной грыжевых ворот ≥15 см (по данным КТ) и соотношением объема грыжевого выпячивания к объему брюшной полости  &lt;30% (по данным КТ) с имплантацией эндопротеза</w:t>
            </w:r>
          </w:p>
        </w:tc>
      </w:tr>
      <w:tr w:rsidR="004C2ADD" w:rsidRPr="008139D1" w14:paraId="3FF259DD" w14:textId="77777777" w:rsidTr="004C2ADD">
        <w:trPr>
          <w:cantSplit/>
          <w:trHeight w:val="70"/>
        </w:trPr>
        <w:tc>
          <w:tcPr>
            <w:tcW w:w="1283" w:type="dxa"/>
            <w:shd w:val="clear" w:color="auto" w:fill="FFFFFF" w:themeFill="background1"/>
            <w:noWrap/>
            <w:vAlign w:val="center"/>
          </w:tcPr>
          <w:p w14:paraId="41C64A81" w14:textId="2615FC13"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lgh12</w:t>
            </w:r>
          </w:p>
        </w:tc>
        <w:tc>
          <w:tcPr>
            <w:tcW w:w="8138" w:type="dxa"/>
            <w:shd w:val="clear" w:color="auto" w:fill="FFFFFF" w:themeFill="background1"/>
            <w:noWrap/>
            <w:vAlign w:val="center"/>
          </w:tcPr>
          <w:p w14:paraId="6F25200F" w14:textId="347424BE" w:rsidR="004C2ADD" w:rsidRPr="004C2ADD" w:rsidRDefault="004C2ADD" w:rsidP="004C2ADD">
            <w:pPr>
              <w:spacing w:after="0" w:line="276" w:lineRule="auto"/>
              <w:rPr>
                <w:rFonts w:ascii="Times New Roman" w:eastAsia="Calibri" w:hAnsi="Times New Roman" w:cs="Times New Roman"/>
              </w:rPr>
            </w:pPr>
            <w:r w:rsidRPr="004C2ADD">
              <w:rPr>
                <w:rFonts w:ascii="Times New Roman" w:hAnsi="Times New Roman" w:cs="Times New Roman"/>
                <w:color w:val="000000"/>
              </w:rPr>
              <w:t>Гигантская латеральная послеоперационная грыжа (подреберная, поясничная, подвздошная, боковая). Латеральные  послеоперационные грыжи шириной грыжевых ворот &lt;15 см (по данным КТ) и соотношением объема грыжевого выпячивания к объему брюшной полости  ≥30% (по данным КТ) с имплантацией эндопротеза</w:t>
            </w:r>
          </w:p>
        </w:tc>
      </w:tr>
      <w:tr w:rsidR="004C2ADD" w:rsidRPr="008139D1" w14:paraId="5B12F10F" w14:textId="77777777" w:rsidTr="004C2ADD">
        <w:trPr>
          <w:cantSplit/>
          <w:trHeight w:val="70"/>
        </w:trPr>
        <w:tc>
          <w:tcPr>
            <w:tcW w:w="1283" w:type="dxa"/>
            <w:shd w:val="clear" w:color="auto" w:fill="FFFFFF" w:themeFill="background1"/>
            <w:noWrap/>
            <w:vAlign w:val="center"/>
          </w:tcPr>
          <w:p w14:paraId="4F6E48A1" w14:textId="63BC8DFE"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lgh2</w:t>
            </w:r>
          </w:p>
        </w:tc>
        <w:tc>
          <w:tcPr>
            <w:tcW w:w="8138" w:type="dxa"/>
            <w:shd w:val="clear" w:color="auto" w:fill="FFFFFF" w:themeFill="background1"/>
            <w:noWrap/>
            <w:vAlign w:val="center"/>
          </w:tcPr>
          <w:p w14:paraId="54E51E0E" w14:textId="43360CC6" w:rsidR="004C2ADD" w:rsidRPr="004C2ADD" w:rsidRDefault="004C2ADD" w:rsidP="004C2ADD">
            <w:pPr>
              <w:rPr>
                <w:rFonts w:ascii="Times New Roman" w:hAnsi="Times New Roman" w:cs="Times New Roman"/>
                <w:color w:val="000000"/>
              </w:rPr>
            </w:pPr>
            <w:r w:rsidRPr="004C2ADD">
              <w:rPr>
                <w:rFonts w:ascii="Times New Roman" w:hAnsi="Times New Roman" w:cs="Times New Roman"/>
                <w:color w:val="000000"/>
              </w:rPr>
              <w:t>Большая срединная послеоперационная грыжа. Срединные  послеоперационные грыжи шириной грыжевых ворот ≥10 - &lt;15 см  (по данным КТ) и соотношением объема грыжевого выпячивания к объему брюшной полости  &lt;20% (по данным КТ) с имплантацией эндопротеза.</w:t>
            </w:r>
          </w:p>
        </w:tc>
      </w:tr>
      <w:tr w:rsidR="004C2ADD" w:rsidRPr="008139D1" w14:paraId="001CE543" w14:textId="77777777" w:rsidTr="004C2ADD">
        <w:trPr>
          <w:cantSplit/>
          <w:trHeight w:val="70"/>
        </w:trPr>
        <w:tc>
          <w:tcPr>
            <w:tcW w:w="1283" w:type="dxa"/>
            <w:shd w:val="clear" w:color="auto" w:fill="FFFFFF" w:themeFill="background1"/>
            <w:noWrap/>
            <w:vAlign w:val="center"/>
          </w:tcPr>
          <w:p w14:paraId="00B6ABB0" w14:textId="69BD1334" w:rsidR="004C2ADD" w:rsidRPr="004C2ADD" w:rsidRDefault="004C2ADD" w:rsidP="004C2ADD">
            <w:pPr>
              <w:jc w:val="center"/>
              <w:rPr>
                <w:rFonts w:ascii="Times New Roman" w:hAnsi="Times New Roman" w:cs="Times New Roman"/>
                <w:color w:val="000000"/>
              </w:rPr>
            </w:pPr>
            <w:r w:rsidRPr="004C2ADD">
              <w:rPr>
                <w:rFonts w:ascii="Times New Roman" w:hAnsi="Times New Roman" w:cs="Times New Roman"/>
                <w:color w:val="000000"/>
              </w:rPr>
              <w:t>lgh3</w:t>
            </w:r>
          </w:p>
        </w:tc>
        <w:tc>
          <w:tcPr>
            <w:tcW w:w="8138" w:type="dxa"/>
            <w:shd w:val="clear" w:color="auto" w:fill="FFFFFF" w:themeFill="background1"/>
            <w:noWrap/>
            <w:vAlign w:val="center"/>
          </w:tcPr>
          <w:p w14:paraId="7AE52D3D" w14:textId="4C390E12" w:rsidR="004C2ADD" w:rsidRPr="004C2ADD" w:rsidRDefault="004C2ADD" w:rsidP="004C2ADD">
            <w:pPr>
              <w:rPr>
                <w:rFonts w:ascii="Times New Roman" w:hAnsi="Times New Roman" w:cs="Times New Roman"/>
                <w:color w:val="000000"/>
              </w:rPr>
            </w:pPr>
            <w:r w:rsidRPr="004C2ADD">
              <w:rPr>
                <w:rFonts w:ascii="Times New Roman" w:hAnsi="Times New Roman" w:cs="Times New Roman"/>
                <w:color w:val="000000"/>
              </w:rPr>
              <w:t>Большая срединная послеоперационная грыжа. Срединные  послеоперационные грыжи шириной грыжевых ворот &lt;10 см (по данным КТ) и соотношением объема грыжевого выпячивания к объему брюшной полости  ≥20% -  &lt; 30% (по данным КТ) с имплантацией эндопротеза.</w:t>
            </w:r>
          </w:p>
        </w:tc>
      </w:tr>
      <w:tr w:rsidR="004C2ADD" w:rsidRPr="008139D1" w14:paraId="6732772C" w14:textId="77777777" w:rsidTr="004C2ADD">
        <w:trPr>
          <w:cantSplit/>
          <w:trHeight w:val="70"/>
        </w:trPr>
        <w:tc>
          <w:tcPr>
            <w:tcW w:w="1283" w:type="dxa"/>
            <w:shd w:val="clear" w:color="auto" w:fill="FFFFFF" w:themeFill="background1"/>
            <w:noWrap/>
            <w:vAlign w:val="center"/>
          </w:tcPr>
          <w:p w14:paraId="6F93F5A2" w14:textId="43DD9E7B"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lgh4</w:t>
            </w:r>
          </w:p>
        </w:tc>
        <w:tc>
          <w:tcPr>
            <w:tcW w:w="8138" w:type="dxa"/>
            <w:shd w:val="clear" w:color="auto" w:fill="FFFFFF" w:themeFill="background1"/>
            <w:noWrap/>
            <w:vAlign w:val="center"/>
          </w:tcPr>
          <w:p w14:paraId="1A432DD5" w14:textId="64CC25B8" w:rsidR="004C2ADD" w:rsidRPr="004C2ADD" w:rsidRDefault="004C2ADD" w:rsidP="004C2ADD">
            <w:pPr>
              <w:rPr>
                <w:rFonts w:ascii="Times New Roman" w:hAnsi="Times New Roman" w:cs="Times New Roman"/>
                <w:color w:val="000000"/>
              </w:rPr>
            </w:pPr>
            <w:r w:rsidRPr="004C2ADD">
              <w:rPr>
                <w:rFonts w:ascii="Times New Roman" w:hAnsi="Times New Roman" w:cs="Times New Roman"/>
                <w:color w:val="000000"/>
              </w:rPr>
              <w:t>Большая латеральная (подреберная, поясничная, подвздошная, боковая) послеоперационная грыжа. Латеральные  послеоперационные грыжи шириной грыжевых ворот ≥10 см - &lt;15 см (по данным КТ) и соотношением объема грыжевого выпячивания к объему брюшной полости  ≥20% - &lt; 30%  (по данным КТ) с имплантацией эндопротеза</w:t>
            </w:r>
          </w:p>
        </w:tc>
      </w:tr>
      <w:tr w:rsidR="004C2ADD" w:rsidRPr="008139D1" w14:paraId="4CF02C7F" w14:textId="77777777" w:rsidTr="004C2ADD">
        <w:trPr>
          <w:cantSplit/>
          <w:trHeight w:val="70"/>
        </w:trPr>
        <w:tc>
          <w:tcPr>
            <w:tcW w:w="1283" w:type="dxa"/>
            <w:shd w:val="clear" w:color="auto" w:fill="FFFFFF" w:themeFill="background1"/>
            <w:noWrap/>
            <w:vAlign w:val="center"/>
          </w:tcPr>
          <w:p w14:paraId="1612C1CE" w14:textId="06CFE4F4"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lgh5</w:t>
            </w:r>
          </w:p>
        </w:tc>
        <w:tc>
          <w:tcPr>
            <w:tcW w:w="8138" w:type="dxa"/>
            <w:shd w:val="clear" w:color="auto" w:fill="FFFFFF" w:themeFill="background1"/>
            <w:noWrap/>
            <w:vAlign w:val="center"/>
          </w:tcPr>
          <w:p w14:paraId="68A1C81C" w14:textId="3EF2EDAC" w:rsidR="004C2ADD" w:rsidRPr="004C2ADD" w:rsidRDefault="004C2ADD" w:rsidP="004C2ADD">
            <w:pPr>
              <w:rPr>
                <w:rFonts w:ascii="Times New Roman" w:hAnsi="Times New Roman" w:cs="Times New Roman"/>
                <w:color w:val="000000"/>
              </w:rPr>
            </w:pPr>
            <w:r w:rsidRPr="004C2ADD">
              <w:rPr>
                <w:rFonts w:ascii="Times New Roman" w:hAnsi="Times New Roman" w:cs="Times New Roman"/>
                <w:color w:val="000000"/>
              </w:rPr>
              <w:t>Большая латеральная (подреберная, поясничная, подвздошная, боковая) послеоперационная грыжа. Латеральные  послеоперационные грыжи шириной грыжевых ворот ≥10 - &lt;15 см (по данным КТ) и соотношением объема грыжевого выпячивания к объему брюшной полости  &lt;20% (по данным КТ) с имплантацией эндопротеза</w:t>
            </w:r>
          </w:p>
        </w:tc>
      </w:tr>
      <w:tr w:rsidR="004C2ADD" w:rsidRPr="008139D1" w14:paraId="3A729A2F" w14:textId="77777777" w:rsidTr="004C2ADD">
        <w:trPr>
          <w:cantSplit/>
          <w:trHeight w:val="70"/>
        </w:trPr>
        <w:tc>
          <w:tcPr>
            <w:tcW w:w="1283" w:type="dxa"/>
            <w:shd w:val="clear" w:color="auto" w:fill="FFFFFF" w:themeFill="background1"/>
            <w:noWrap/>
            <w:vAlign w:val="center"/>
          </w:tcPr>
          <w:p w14:paraId="34E7DB48" w14:textId="0894ABD7"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lgh6</w:t>
            </w:r>
          </w:p>
        </w:tc>
        <w:tc>
          <w:tcPr>
            <w:tcW w:w="8138" w:type="dxa"/>
            <w:shd w:val="clear" w:color="auto" w:fill="FFFFFF" w:themeFill="background1"/>
            <w:noWrap/>
            <w:vAlign w:val="center"/>
          </w:tcPr>
          <w:p w14:paraId="3DD41626" w14:textId="39D6E1B9" w:rsidR="004C2ADD" w:rsidRPr="004C2ADD" w:rsidRDefault="004C2ADD" w:rsidP="004C2ADD">
            <w:pPr>
              <w:rPr>
                <w:rFonts w:ascii="Times New Roman" w:hAnsi="Times New Roman" w:cs="Times New Roman"/>
                <w:color w:val="000000"/>
              </w:rPr>
            </w:pPr>
            <w:r w:rsidRPr="004C2ADD">
              <w:rPr>
                <w:rFonts w:ascii="Times New Roman" w:hAnsi="Times New Roman" w:cs="Times New Roman"/>
                <w:color w:val="000000"/>
              </w:rPr>
              <w:t>Большая латеральная (подреберная, поясничная, подвздошная, боковая) послеоперационная грыжа. Латеральные  послеоперационные грыжи шириной грыжевых ворот &lt;10 см (по данным КТ) и соотношением объема грыжевого выпячивания к объему брюшной полости  ≥20% -  &lt; 30% (по данным КТ) с имплантацией эндопротеза</w:t>
            </w:r>
          </w:p>
        </w:tc>
      </w:tr>
      <w:tr w:rsidR="004C2ADD" w:rsidRPr="008139D1" w14:paraId="374137AF" w14:textId="77777777" w:rsidTr="004C2ADD">
        <w:trPr>
          <w:cantSplit/>
          <w:trHeight w:val="70"/>
        </w:trPr>
        <w:tc>
          <w:tcPr>
            <w:tcW w:w="1283" w:type="dxa"/>
            <w:shd w:val="clear" w:color="auto" w:fill="FFFFFF" w:themeFill="background1"/>
            <w:noWrap/>
            <w:vAlign w:val="center"/>
          </w:tcPr>
          <w:p w14:paraId="5991D484" w14:textId="039E4DBA"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lgh7</w:t>
            </w:r>
          </w:p>
        </w:tc>
        <w:tc>
          <w:tcPr>
            <w:tcW w:w="8138" w:type="dxa"/>
            <w:shd w:val="clear" w:color="auto" w:fill="FFFFFF" w:themeFill="background1"/>
            <w:noWrap/>
            <w:vAlign w:val="center"/>
          </w:tcPr>
          <w:p w14:paraId="4A92A4D1" w14:textId="28A76FB0" w:rsidR="004C2ADD" w:rsidRPr="004C2ADD" w:rsidRDefault="004C2ADD" w:rsidP="004C2ADD">
            <w:pPr>
              <w:rPr>
                <w:rFonts w:ascii="Times New Roman" w:hAnsi="Times New Roman" w:cs="Times New Roman"/>
                <w:color w:val="000000"/>
              </w:rPr>
            </w:pPr>
            <w:r w:rsidRPr="004C2ADD">
              <w:rPr>
                <w:rFonts w:ascii="Times New Roman" w:hAnsi="Times New Roman" w:cs="Times New Roman"/>
                <w:color w:val="000000"/>
              </w:rPr>
              <w:t>Гигантская срединная послеоперационная грыжа. Срединные  послеоперационные грыжи шириной грыжевых ворот ≥15см  (по данным КТ) и соотношением объема грыжевого выпячивания к объему брюшной полости  ≥30% (по данным КТ) с имплантацией эндопротеза</w:t>
            </w:r>
          </w:p>
        </w:tc>
      </w:tr>
      <w:tr w:rsidR="004C2ADD" w:rsidRPr="008139D1" w14:paraId="41436710" w14:textId="77777777" w:rsidTr="004C2ADD">
        <w:trPr>
          <w:cantSplit/>
          <w:trHeight w:val="70"/>
        </w:trPr>
        <w:tc>
          <w:tcPr>
            <w:tcW w:w="1283" w:type="dxa"/>
            <w:shd w:val="clear" w:color="auto" w:fill="FFFFFF" w:themeFill="background1"/>
            <w:noWrap/>
            <w:vAlign w:val="center"/>
          </w:tcPr>
          <w:p w14:paraId="5C01FDED" w14:textId="3A7475B3" w:rsidR="004C2ADD" w:rsidRPr="004C2ADD" w:rsidRDefault="004C2ADD" w:rsidP="004C2ADD">
            <w:pPr>
              <w:spacing w:after="0" w:line="276" w:lineRule="auto"/>
              <w:jc w:val="center"/>
              <w:rPr>
                <w:rFonts w:ascii="Times New Roman" w:eastAsia="Calibri" w:hAnsi="Times New Roman" w:cs="Times New Roman"/>
              </w:rPr>
            </w:pPr>
            <w:r w:rsidRPr="004C2ADD">
              <w:rPr>
                <w:rFonts w:ascii="Times New Roman" w:hAnsi="Times New Roman" w:cs="Times New Roman"/>
                <w:color w:val="000000"/>
              </w:rPr>
              <w:t>lgh8</w:t>
            </w:r>
          </w:p>
        </w:tc>
        <w:tc>
          <w:tcPr>
            <w:tcW w:w="8138" w:type="dxa"/>
            <w:shd w:val="clear" w:color="auto" w:fill="FFFFFF" w:themeFill="background1"/>
            <w:noWrap/>
            <w:vAlign w:val="center"/>
          </w:tcPr>
          <w:p w14:paraId="537766A1" w14:textId="060799CD" w:rsidR="004C2ADD" w:rsidRPr="004C2ADD" w:rsidRDefault="004C2ADD" w:rsidP="004C2ADD">
            <w:pPr>
              <w:rPr>
                <w:rFonts w:ascii="Times New Roman" w:hAnsi="Times New Roman" w:cs="Times New Roman"/>
                <w:color w:val="000000"/>
              </w:rPr>
            </w:pPr>
            <w:r w:rsidRPr="004C2ADD">
              <w:rPr>
                <w:rFonts w:ascii="Times New Roman" w:hAnsi="Times New Roman" w:cs="Times New Roman"/>
                <w:color w:val="000000"/>
              </w:rPr>
              <w:t>Гигантская срединная послеоперационная грыжа. Срединные  послеоперационные грыжи шириной грыжевых ворот ≥15 см (по данным КТ) и соотношением объема грыжевого выпячивания к объему брюшной полости  &lt;30% (по данным КТ) с имплантацией эндопротеза</w:t>
            </w:r>
          </w:p>
        </w:tc>
      </w:tr>
      <w:tr w:rsidR="00BF43A6" w:rsidRPr="008139D1" w14:paraId="36157705" w14:textId="77777777" w:rsidTr="00BF43A6">
        <w:trPr>
          <w:cantSplit/>
          <w:trHeight w:val="70"/>
        </w:trPr>
        <w:tc>
          <w:tcPr>
            <w:tcW w:w="1283" w:type="dxa"/>
            <w:shd w:val="clear" w:color="auto" w:fill="FFFFFF" w:themeFill="background1"/>
            <w:noWrap/>
            <w:vAlign w:val="center"/>
          </w:tcPr>
          <w:p w14:paraId="13089B57" w14:textId="77777777" w:rsidR="00BF43A6" w:rsidRPr="00BF43A6" w:rsidRDefault="00BF43A6" w:rsidP="00BF43A6">
            <w:pPr>
              <w:jc w:val="center"/>
              <w:rPr>
                <w:rFonts w:ascii="Times New Roman" w:hAnsi="Times New Roman" w:cs="Times New Roman"/>
                <w:color w:val="000000"/>
              </w:rPr>
            </w:pPr>
            <w:r w:rsidRPr="00BF43A6">
              <w:rPr>
                <w:rFonts w:ascii="Times New Roman" w:hAnsi="Times New Roman" w:cs="Times New Roman"/>
                <w:color w:val="000000"/>
              </w:rPr>
              <w:t>lgh7</w:t>
            </w:r>
          </w:p>
          <w:p w14:paraId="51D5A40F" w14:textId="224646F1" w:rsidR="00BF43A6" w:rsidRPr="00BF43A6" w:rsidRDefault="00BF43A6" w:rsidP="00BF43A6">
            <w:pPr>
              <w:spacing w:after="0" w:line="276" w:lineRule="auto"/>
              <w:jc w:val="center"/>
              <w:rPr>
                <w:rFonts w:ascii="Times New Roman" w:eastAsia="Calibri" w:hAnsi="Times New Roman" w:cs="Times New Roman"/>
              </w:rPr>
            </w:pPr>
          </w:p>
        </w:tc>
        <w:tc>
          <w:tcPr>
            <w:tcW w:w="8138" w:type="dxa"/>
            <w:shd w:val="clear" w:color="auto" w:fill="FFFFFF" w:themeFill="background1"/>
            <w:noWrap/>
            <w:vAlign w:val="center"/>
          </w:tcPr>
          <w:p w14:paraId="0C03A5B9" w14:textId="06655FF4" w:rsidR="00BF43A6" w:rsidRPr="00BF43A6" w:rsidRDefault="00BF43A6" w:rsidP="00BF43A6">
            <w:pPr>
              <w:jc w:val="both"/>
              <w:rPr>
                <w:rFonts w:ascii="Times New Roman" w:hAnsi="Times New Roman" w:cs="Times New Roman"/>
                <w:color w:val="000000"/>
              </w:rPr>
            </w:pPr>
            <w:r w:rsidRPr="00BF43A6">
              <w:rPr>
                <w:rFonts w:ascii="Times New Roman" w:hAnsi="Times New Roman" w:cs="Times New Roman"/>
                <w:color w:val="000000"/>
              </w:rPr>
              <w:t>Гигантская срединная послеоперационная грыжа. Срединные  послеоперационные грыжи шириной грыжевых ворот ≥15см  (по данным КТ) и соотношением объема грыжевого выпячивания к объему брюшной полости  ≥30% (по данным КТ) с имплантацией эндопротеза</w:t>
            </w:r>
          </w:p>
        </w:tc>
      </w:tr>
      <w:tr w:rsidR="00BF43A6" w:rsidRPr="008139D1" w14:paraId="03B1212E" w14:textId="77777777" w:rsidTr="00BF43A6">
        <w:trPr>
          <w:cantSplit/>
          <w:trHeight w:val="70"/>
        </w:trPr>
        <w:tc>
          <w:tcPr>
            <w:tcW w:w="1283" w:type="dxa"/>
            <w:shd w:val="clear" w:color="auto" w:fill="FFFFFF" w:themeFill="background1"/>
            <w:noWrap/>
            <w:vAlign w:val="center"/>
          </w:tcPr>
          <w:p w14:paraId="1311E090" w14:textId="77777777" w:rsidR="00BF43A6" w:rsidRPr="00BF43A6" w:rsidRDefault="00BF43A6" w:rsidP="00BF43A6">
            <w:pPr>
              <w:jc w:val="center"/>
              <w:rPr>
                <w:rFonts w:ascii="Times New Roman" w:hAnsi="Times New Roman" w:cs="Times New Roman"/>
                <w:color w:val="000000"/>
              </w:rPr>
            </w:pPr>
            <w:r w:rsidRPr="00BF43A6">
              <w:rPr>
                <w:rFonts w:ascii="Times New Roman" w:hAnsi="Times New Roman" w:cs="Times New Roman"/>
                <w:color w:val="000000"/>
              </w:rPr>
              <w:t>lgh8</w:t>
            </w:r>
          </w:p>
          <w:p w14:paraId="7083C991" w14:textId="44CC661D" w:rsidR="00BF43A6" w:rsidRPr="00BF43A6" w:rsidRDefault="00BF43A6" w:rsidP="00BF43A6">
            <w:pPr>
              <w:spacing w:after="0" w:line="276" w:lineRule="auto"/>
              <w:jc w:val="center"/>
              <w:rPr>
                <w:rFonts w:ascii="Times New Roman" w:eastAsia="Calibri" w:hAnsi="Times New Roman" w:cs="Times New Roman"/>
              </w:rPr>
            </w:pPr>
          </w:p>
        </w:tc>
        <w:tc>
          <w:tcPr>
            <w:tcW w:w="8138" w:type="dxa"/>
            <w:shd w:val="clear" w:color="auto" w:fill="FFFFFF" w:themeFill="background1"/>
            <w:noWrap/>
            <w:vAlign w:val="center"/>
          </w:tcPr>
          <w:p w14:paraId="0AD8ACDA" w14:textId="7A1EC1B8" w:rsidR="00BF43A6" w:rsidRPr="00BF43A6" w:rsidRDefault="00BF43A6" w:rsidP="00BF43A6">
            <w:pPr>
              <w:jc w:val="both"/>
              <w:rPr>
                <w:rFonts w:ascii="Times New Roman" w:hAnsi="Times New Roman" w:cs="Times New Roman"/>
                <w:color w:val="000000"/>
              </w:rPr>
            </w:pPr>
            <w:r w:rsidRPr="00BF43A6">
              <w:rPr>
                <w:rFonts w:ascii="Times New Roman" w:hAnsi="Times New Roman" w:cs="Times New Roman"/>
                <w:color w:val="000000"/>
              </w:rPr>
              <w:t>Гигантская срединная послеоперационная грыжа. Срединные  послеоперационные грыжи шириной грыжевых ворот ≥15 см (по данным КТ) и соотношением объема грыжевого выпячивания к объему брюшной полости  &lt;30% (по данным КТ) с имплантацией эндопротеза</w:t>
            </w:r>
          </w:p>
        </w:tc>
      </w:tr>
      <w:tr w:rsidR="00BF43A6" w:rsidRPr="008139D1" w14:paraId="7C9930E4" w14:textId="77777777" w:rsidTr="00BF43A6">
        <w:trPr>
          <w:cantSplit/>
          <w:trHeight w:val="70"/>
        </w:trPr>
        <w:tc>
          <w:tcPr>
            <w:tcW w:w="1283" w:type="dxa"/>
            <w:shd w:val="clear" w:color="auto" w:fill="FFFFFF" w:themeFill="background1"/>
            <w:noWrap/>
            <w:vAlign w:val="center"/>
          </w:tcPr>
          <w:p w14:paraId="28FA8AAA" w14:textId="77777777" w:rsidR="00BF43A6" w:rsidRPr="00BF43A6" w:rsidRDefault="00BF43A6" w:rsidP="00BF43A6">
            <w:pPr>
              <w:jc w:val="center"/>
              <w:rPr>
                <w:rFonts w:ascii="Times New Roman" w:hAnsi="Times New Roman" w:cs="Times New Roman"/>
                <w:color w:val="000000"/>
              </w:rPr>
            </w:pPr>
            <w:r w:rsidRPr="00BF43A6">
              <w:rPr>
                <w:rFonts w:ascii="Times New Roman" w:hAnsi="Times New Roman" w:cs="Times New Roman"/>
                <w:color w:val="000000"/>
              </w:rPr>
              <w:t>lgh9</w:t>
            </w:r>
          </w:p>
          <w:p w14:paraId="3D529962" w14:textId="02FAFB47" w:rsidR="00BF43A6" w:rsidRPr="00BF43A6" w:rsidRDefault="00BF43A6" w:rsidP="00BF43A6">
            <w:pPr>
              <w:spacing w:after="0" w:line="276" w:lineRule="auto"/>
              <w:jc w:val="center"/>
              <w:rPr>
                <w:rFonts w:ascii="Times New Roman" w:eastAsia="Calibri" w:hAnsi="Times New Roman" w:cs="Times New Roman"/>
              </w:rPr>
            </w:pPr>
          </w:p>
        </w:tc>
        <w:tc>
          <w:tcPr>
            <w:tcW w:w="8138" w:type="dxa"/>
            <w:shd w:val="clear" w:color="auto" w:fill="FFFFFF" w:themeFill="background1"/>
            <w:noWrap/>
            <w:vAlign w:val="center"/>
          </w:tcPr>
          <w:p w14:paraId="24D31CDE" w14:textId="08FAA4E3" w:rsidR="00BF43A6" w:rsidRPr="00BF43A6" w:rsidRDefault="00BF43A6" w:rsidP="00BF43A6">
            <w:pPr>
              <w:jc w:val="both"/>
              <w:rPr>
                <w:rFonts w:ascii="Times New Roman" w:hAnsi="Times New Roman" w:cs="Times New Roman"/>
                <w:color w:val="000000"/>
              </w:rPr>
            </w:pPr>
            <w:r w:rsidRPr="00BF43A6">
              <w:rPr>
                <w:rFonts w:ascii="Times New Roman" w:hAnsi="Times New Roman" w:cs="Times New Roman"/>
                <w:color w:val="000000"/>
              </w:rPr>
              <w:t>Гигантская срединная послеоперационная грыжа. Срединные  послеоперационные грыжи шириной грыжевых ворот &lt;15 см (по данным КТ) и соотношением объема грыжевого выпячивания к объему брюшной полости  ≥30% (по данным КТ) с имплантацией эндопротеза</w:t>
            </w:r>
          </w:p>
        </w:tc>
      </w:tr>
      <w:tr w:rsidR="00BF43A6" w:rsidRPr="008139D1" w14:paraId="7F7477ED" w14:textId="77777777" w:rsidTr="00BF43A6">
        <w:trPr>
          <w:cantSplit/>
          <w:trHeight w:val="70"/>
        </w:trPr>
        <w:tc>
          <w:tcPr>
            <w:tcW w:w="1283" w:type="dxa"/>
            <w:shd w:val="clear" w:color="auto" w:fill="FFFFFF" w:themeFill="background1"/>
            <w:noWrap/>
            <w:vAlign w:val="center"/>
          </w:tcPr>
          <w:p w14:paraId="1BF5878D" w14:textId="77777777"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eastAsia="Calibri" w:hAnsi="Times New Roman" w:cs="Times New Roman"/>
              </w:rPr>
              <w:t>olt</w:t>
            </w:r>
          </w:p>
        </w:tc>
        <w:tc>
          <w:tcPr>
            <w:tcW w:w="8138" w:type="dxa"/>
            <w:shd w:val="clear" w:color="auto" w:fill="FFFFFF" w:themeFill="background1"/>
            <w:noWrap/>
            <w:vAlign w:val="center"/>
          </w:tcPr>
          <w:p w14:paraId="355DF547" w14:textId="77777777" w:rsidR="00BF43A6" w:rsidRPr="00BF43A6" w:rsidRDefault="00BF43A6" w:rsidP="001E7C92">
            <w:pPr>
              <w:spacing w:after="0" w:line="276" w:lineRule="auto"/>
              <w:jc w:val="both"/>
              <w:rPr>
                <w:rFonts w:ascii="Times New Roman" w:eastAsia="Calibri" w:hAnsi="Times New Roman" w:cs="Times New Roman"/>
              </w:rPr>
            </w:pPr>
            <w:r w:rsidRPr="00BF43A6">
              <w:rPr>
                <w:rFonts w:ascii="Times New Roman" w:eastAsia="Calibri" w:hAnsi="Times New Roman" w:cs="Times New Roman"/>
              </w:rPr>
              <w:t>Состояние после перенесенной лучевой терапии</w:t>
            </w:r>
          </w:p>
        </w:tc>
      </w:tr>
      <w:tr w:rsidR="00BF43A6" w:rsidRPr="008139D1" w14:paraId="6CA9374D" w14:textId="77777777" w:rsidTr="00BF43A6">
        <w:trPr>
          <w:cantSplit/>
          <w:trHeight w:val="70"/>
        </w:trPr>
        <w:tc>
          <w:tcPr>
            <w:tcW w:w="1283" w:type="dxa"/>
            <w:shd w:val="clear" w:color="auto" w:fill="FFFFFF" w:themeFill="background1"/>
            <w:noWrap/>
            <w:vAlign w:val="center"/>
          </w:tcPr>
          <w:p w14:paraId="3229AC92"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plt</w:t>
            </w:r>
          </w:p>
        </w:tc>
        <w:tc>
          <w:tcPr>
            <w:tcW w:w="8138" w:type="dxa"/>
            <w:shd w:val="clear" w:color="auto" w:fill="FFFFFF" w:themeFill="background1"/>
            <w:noWrap/>
            <w:vAlign w:val="center"/>
          </w:tcPr>
          <w:p w14:paraId="03CE1F0E"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Наличие травмы в двух и более анатомических областях (голова/шея, позвоночник, грудная клетка, живот, таз, конечности), множественная травма и травма в нескольких областях тела</w:t>
            </w:r>
          </w:p>
        </w:tc>
      </w:tr>
      <w:tr w:rsidR="00BF43A6" w:rsidRPr="008139D1" w14:paraId="5F3856E1" w14:textId="77777777" w:rsidTr="00BF43A6">
        <w:trPr>
          <w:cantSplit/>
          <w:trHeight w:val="70"/>
        </w:trPr>
        <w:tc>
          <w:tcPr>
            <w:tcW w:w="1283" w:type="dxa"/>
            <w:shd w:val="clear" w:color="auto" w:fill="FFFFFF" w:themeFill="background1"/>
            <w:noWrap/>
            <w:vAlign w:val="center"/>
          </w:tcPr>
          <w:p w14:paraId="32BB7584"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rb2</w:t>
            </w:r>
          </w:p>
        </w:tc>
        <w:tc>
          <w:tcPr>
            <w:tcW w:w="8138" w:type="dxa"/>
            <w:shd w:val="clear" w:color="auto" w:fill="FFFFFF" w:themeFill="background1"/>
            <w:noWrap/>
            <w:vAlign w:val="center"/>
          </w:tcPr>
          <w:p w14:paraId="5C981C32"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2 балла по шкале реабилитационной маршрутизации (ШРМ)</w:t>
            </w:r>
          </w:p>
        </w:tc>
      </w:tr>
      <w:tr w:rsidR="00BF43A6" w:rsidRPr="008139D1" w14:paraId="5B4850A0" w14:textId="77777777" w:rsidTr="00BF43A6">
        <w:trPr>
          <w:cantSplit/>
          <w:trHeight w:val="70"/>
        </w:trPr>
        <w:tc>
          <w:tcPr>
            <w:tcW w:w="1283" w:type="dxa"/>
            <w:shd w:val="clear" w:color="auto" w:fill="FFFFFF" w:themeFill="background1"/>
            <w:noWrap/>
            <w:vAlign w:val="center"/>
          </w:tcPr>
          <w:p w14:paraId="0F69EFBA"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rb3</w:t>
            </w:r>
          </w:p>
        </w:tc>
        <w:tc>
          <w:tcPr>
            <w:tcW w:w="8138" w:type="dxa"/>
            <w:shd w:val="clear" w:color="auto" w:fill="FFFFFF" w:themeFill="background1"/>
            <w:noWrap/>
            <w:vAlign w:val="center"/>
          </w:tcPr>
          <w:p w14:paraId="6E1E5AF4"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3 балла по шкале реабилитационной маршрутизации (ШРМ)</w:t>
            </w:r>
          </w:p>
        </w:tc>
      </w:tr>
      <w:tr w:rsidR="00BF43A6" w:rsidRPr="008139D1" w14:paraId="193365AF" w14:textId="77777777" w:rsidTr="00BF43A6">
        <w:trPr>
          <w:cantSplit/>
          <w:trHeight w:val="70"/>
        </w:trPr>
        <w:tc>
          <w:tcPr>
            <w:tcW w:w="1283" w:type="dxa"/>
            <w:shd w:val="clear" w:color="auto" w:fill="FFFFFF" w:themeFill="background1"/>
            <w:noWrap/>
            <w:vAlign w:val="center"/>
          </w:tcPr>
          <w:p w14:paraId="0049FB92"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rb4</w:t>
            </w:r>
          </w:p>
        </w:tc>
        <w:tc>
          <w:tcPr>
            <w:tcW w:w="8138" w:type="dxa"/>
            <w:shd w:val="clear" w:color="auto" w:fill="FFFFFF" w:themeFill="background1"/>
            <w:noWrap/>
            <w:vAlign w:val="center"/>
          </w:tcPr>
          <w:p w14:paraId="3144C3AA"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4 балла по шкале реабилитационной маршрутизации (ШРМ)</w:t>
            </w:r>
          </w:p>
        </w:tc>
      </w:tr>
      <w:tr w:rsidR="00BF43A6" w:rsidRPr="008139D1" w14:paraId="0CC4674C" w14:textId="77777777" w:rsidTr="00BF43A6">
        <w:trPr>
          <w:cantSplit/>
          <w:trHeight w:val="70"/>
        </w:trPr>
        <w:tc>
          <w:tcPr>
            <w:tcW w:w="1283" w:type="dxa"/>
            <w:shd w:val="clear" w:color="auto" w:fill="FFFFFF" w:themeFill="background1"/>
            <w:noWrap/>
            <w:vAlign w:val="center"/>
          </w:tcPr>
          <w:p w14:paraId="63D0B4C0"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rb5</w:t>
            </w:r>
          </w:p>
        </w:tc>
        <w:tc>
          <w:tcPr>
            <w:tcW w:w="8138" w:type="dxa"/>
            <w:shd w:val="clear" w:color="auto" w:fill="FFFFFF" w:themeFill="background1"/>
            <w:noWrap/>
            <w:vAlign w:val="center"/>
          </w:tcPr>
          <w:p w14:paraId="58B32335"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5 баллов по шкале реабилитационной маршрутизации (ШРМ)</w:t>
            </w:r>
          </w:p>
        </w:tc>
      </w:tr>
      <w:tr w:rsidR="00BF43A6" w:rsidRPr="008139D1" w14:paraId="612D2360" w14:textId="77777777" w:rsidTr="00BF43A6">
        <w:trPr>
          <w:cantSplit/>
          <w:trHeight w:val="70"/>
        </w:trPr>
        <w:tc>
          <w:tcPr>
            <w:tcW w:w="1283" w:type="dxa"/>
            <w:shd w:val="clear" w:color="auto" w:fill="FFFFFF" w:themeFill="background1"/>
            <w:noWrap/>
            <w:vAlign w:val="center"/>
          </w:tcPr>
          <w:p w14:paraId="65BB7B31"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rb6</w:t>
            </w:r>
          </w:p>
        </w:tc>
        <w:tc>
          <w:tcPr>
            <w:tcW w:w="8138" w:type="dxa"/>
            <w:shd w:val="clear" w:color="auto" w:fill="FFFFFF" w:themeFill="background1"/>
            <w:noWrap/>
            <w:vAlign w:val="center"/>
          </w:tcPr>
          <w:p w14:paraId="6471E38F"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6 баллов по шкале реабилитационной маршрутизации (ШРМ)</w:t>
            </w:r>
          </w:p>
        </w:tc>
      </w:tr>
      <w:tr w:rsidR="00BF43A6" w:rsidRPr="008139D1" w14:paraId="5BA3E94A" w14:textId="77777777" w:rsidTr="00BF43A6">
        <w:trPr>
          <w:cantSplit/>
          <w:trHeight w:val="70"/>
        </w:trPr>
        <w:tc>
          <w:tcPr>
            <w:tcW w:w="1283" w:type="dxa"/>
            <w:shd w:val="clear" w:color="auto" w:fill="FFFFFF" w:themeFill="background1"/>
            <w:noWrap/>
            <w:vAlign w:val="center"/>
          </w:tcPr>
          <w:p w14:paraId="1BB2F6B7" w14:textId="76A800B9"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rbb2</w:t>
            </w:r>
          </w:p>
        </w:tc>
        <w:tc>
          <w:tcPr>
            <w:tcW w:w="8138" w:type="dxa"/>
            <w:shd w:val="clear" w:color="auto" w:fill="FFFFFF" w:themeFill="background1"/>
            <w:noWrap/>
            <w:vAlign w:val="bottom"/>
          </w:tcPr>
          <w:p w14:paraId="3BAF8E5E" w14:textId="1FE27E4A"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2 балла по шкале реабилитационной маршрутизации (ШРМ), назначение ботулинического токсина</w:t>
            </w:r>
          </w:p>
        </w:tc>
      </w:tr>
      <w:tr w:rsidR="00BF43A6" w:rsidRPr="008139D1" w14:paraId="0D56C700" w14:textId="77777777" w:rsidTr="00BF43A6">
        <w:trPr>
          <w:cantSplit/>
          <w:trHeight w:val="70"/>
        </w:trPr>
        <w:tc>
          <w:tcPr>
            <w:tcW w:w="1283" w:type="dxa"/>
            <w:shd w:val="clear" w:color="auto" w:fill="FFFFFF" w:themeFill="background1"/>
            <w:noWrap/>
            <w:vAlign w:val="center"/>
          </w:tcPr>
          <w:p w14:paraId="3A39B5CB" w14:textId="33E17E84"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rbb3</w:t>
            </w:r>
          </w:p>
        </w:tc>
        <w:tc>
          <w:tcPr>
            <w:tcW w:w="8138" w:type="dxa"/>
            <w:shd w:val="clear" w:color="auto" w:fill="FFFFFF" w:themeFill="background1"/>
            <w:noWrap/>
            <w:vAlign w:val="bottom"/>
          </w:tcPr>
          <w:p w14:paraId="52FFF487" w14:textId="3D4B02F2"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3 балла по шкале реабилитационной маршрутизации (ШРМ), назначение ботулинического токсина</w:t>
            </w:r>
          </w:p>
        </w:tc>
      </w:tr>
      <w:tr w:rsidR="00BF43A6" w:rsidRPr="008139D1" w14:paraId="6192A7AB" w14:textId="77777777" w:rsidTr="00BF43A6">
        <w:trPr>
          <w:cantSplit/>
          <w:trHeight w:val="70"/>
        </w:trPr>
        <w:tc>
          <w:tcPr>
            <w:tcW w:w="1283" w:type="dxa"/>
            <w:shd w:val="clear" w:color="auto" w:fill="FFFFFF" w:themeFill="background1"/>
            <w:noWrap/>
            <w:vAlign w:val="center"/>
          </w:tcPr>
          <w:p w14:paraId="551D0BAA" w14:textId="0193FB3F"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rbb4d14</w:t>
            </w:r>
          </w:p>
        </w:tc>
        <w:tc>
          <w:tcPr>
            <w:tcW w:w="8138" w:type="dxa"/>
            <w:shd w:val="clear" w:color="auto" w:fill="FFFFFF" w:themeFill="background1"/>
            <w:noWrap/>
            <w:vAlign w:val="bottom"/>
          </w:tcPr>
          <w:p w14:paraId="5655493B" w14:textId="45F2AA2C"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4 балла по шкале реабилитационной маршрутизации (ШРМ), назначение ботулинического токсина, не менее 14 дней</w:t>
            </w:r>
          </w:p>
        </w:tc>
      </w:tr>
      <w:tr w:rsidR="00BF43A6" w:rsidRPr="008139D1" w14:paraId="23F996C2" w14:textId="77777777" w:rsidTr="00BF43A6">
        <w:trPr>
          <w:cantSplit/>
          <w:trHeight w:val="70"/>
        </w:trPr>
        <w:tc>
          <w:tcPr>
            <w:tcW w:w="1283" w:type="dxa"/>
            <w:shd w:val="clear" w:color="auto" w:fill="FFFFFF" w:themeFill="background1"/>
            <w:noWrap/>
            <w:vAlign w:val="center"/>
          </w:tcPr>
          <w:p w14:paraId="12C31189" w14:textId="251A5B4F"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rbb5d20</w:t>
            </w:r>
          </w:p>
        </w:tc>
        <w:tc>
          <w:tcPr>
            <w:tcW w:w="8138" w:type="dxa"/>
            <w:shd w:val="clear" w:color="auto" w:fill="FFFFFF" w:themeFill="background1"/>
            <w:noWrap/>
            <w:vAlign w:val="bottom"/>
          </w:tcPr>
          <w:p w14:paraId="60845DAE" w14:textId="09772E0F"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5 баллов по шкале реабилитационной маршрутизации (ШРМ), назначение ботулинического токсина, не менее 20 дней</w:t>
            </w:r>
          </w:p>
        </w:tc>
      </w:tr>
      <w:tr w:rsidR="00BF43A6" w:rsidRPr="008139D1" w14:paraId="7CF25977" w14:textId="77777777" w:rsidTr="00BF43A6">
        <w:trPr>
          <w:cantSplit/>
          <w:trHeight w:val="70"/>
        </w:trPr>
        <w:tc>
          <w:tcPr>
            <w:tcW w:w="1283" w:type="dxa"/>
            <w:shd w:val="clear" w:color="auto" w:fill="FFFFFF" w:themeFill="background1"/>
            <w:noWrap/>
            <w:vAlign w:val="center"/>
          </w:tcPr>
          <w:p w14:paraId="5D047192" w14:textId="7F2D9ABF"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rbbp4</w:t>
            </w:r>
          </w:p>
        </w:tc>
        <w:tc>
          <w:tcPr>
            <w:tcW w:w="8138" w:type="dxa"/>
            <w:shd w:val="clear" w:color="auto" w:fill="FFFFFF" w:themeFill="background1"/>
            <w:noWrap/>
            <w:vAlign w:val="bottom"/>
          </w:tcPr>
          <w:p w14:paraId="0E85DC7D" w14:textId="3C2EB849"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BF43A6" w:rsidRPr="008139D1" w14:paraId="688FFAD1" w14:textId="77777777" w:rsidTr="00BF43A6">
        <w:trPr>
          <w:cantSplit/>
          <w:trHeight w:val="70"/>
        </w:trPr>
        <w:tc>
          <w:tcPr>
            <w:tcW w:w="1283" w:type="dxa"/>
            <w:shd w:val="clear" w:color="auto" w:fill="FFFFFF" w:themeFill="background1"/>
            <w:noWrap/>
            <w:vAlign w:val="center"/>
          </w:tcPr>
          <w:p w14:paraId="3DCE09CE" w14:textId="13968DCF"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rbbp5</w:t>
            </w:r>
          </w:p>
        </w:tc>
        <w:tc>
          <w:tcPr>
            <w:tcW w:w="8138" w:type="dxa"/>
            <w:shd w:val="clear" w:color="auto" w:fill="FFFFFF" w:themeFill="background1"/>
            <w:noWrap/>
            <w:vAlign w:val="bottom"/>
          </w:tcPr>
          <w:p w14:paraId="245B0731" w14:textId="6760A341"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продолжительная  медицинская реабилитация  (30 дней) , 5 баллов по шкале реабилитационной маршрутизации (ШРМ), назначение ботулинического токсина</w:t>
            </w:r>
          </w:p>
        </w:tc>
      </w:tr>
      <w:tr w:rsidR="00BF43A6" w:rsidRPr="008139D1" w14:paraId="316F60A5" w14:textId="77777777" w:rsidTr="00BF43A6">
        <w:trPr>
          <w:cantSplit/>
          <w:trHeight w:val="70"/>
        </w:trPr>
        <w:tc>
          <w:tcPr>
            <w:tcW w:w="1283" w:type="dxa"/>
            <w:shd w:val="clear" w:color="auto" w:fill="FFFFFF" w:themeFill="background1"/>
            <w:noWrap/>
            <w:vAlign w:val="center"/>
          </w:tcPr>
          <w:p w14:paraId="05A1FC01" w14:textId="11CAF62C"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rbbprob4</w:t>
            </w:r>
          </w:p>
        </w:tc>
        <w:tc>
          <w:tcPr>
            <w:tcW w:w="8138" w:type="dxa"/>
            <w:shd w:val="clear" w:color="auto" w:fill="FFFFFF" w:themeFill="background1"/>
            <w:noWrap/>
            <w:vAlign w:val="bottom"/>
          </w:tcPr>
          <w:p w14:paraId="324D561B" w14:textId="0163F38C"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BF43A6" w:rsidRPr="008139D1" w14:paraId="340DDF46" w14:textId="77777777" w:rsidTr="00BF43A6">
        <w:trPr>
          <w:cantSplit/>
          <w:trHeight w:val="70"/>
        </w:trPr>
        <w:tc>
          <w:tcPr>
            <w:tcW w:w="1283" w:type="dxa"/>
            <w:shd w:val="clear" w:color="auto" w:fill="FFFFFF" w:themeFill="background1"/>
            <w:noWrap/>
            <w:vAlign w:val="center"/>
          </w:tcPr>
          <w:p w14:paraId="5D3248E4" w14:textId="3252C3C3"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rbbprob5</w:t>
            </w:r>
          </w:p>
        </w:tc>
        <w:tc>
          <w:tcPr>
            <w:tcW w:w="8138" w:type="dxa"/>
            <w:shd w:val="clear" w:color="auto" w:fill="FFFFFF" w:themeFill="background1"/>
            <w:noWrap/>
            <w:vAlign w:val="bottom"/>
          </w:tcPr>
          <w:p w14:paraId="6D234B76" w14:textId="7282E9CB"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продолжительная  медицинская реабилитация  (30 дней) , 5 баллов по шкале реабилитационной маршрутизации (ШРМ) с применением роботизированных систем и назначение ботулинического токсина</w:t>
            </w:r>
          </w:p>
        </w:tc>
      </w:tr>
      <w:tr w:rsidR="00BF43A6" w:rsidRPr="008139D1" w14:paraId="7A3D4FF4" w14:textId="77777777" w:rsidTr="00BF43A6">
        <w:trPr>
          <w:cantSplit/>
          <w:trHeight w:val="70"/>
        </w:trPr>
        <w:tc>
          <w:tcPr>
            <w:tcW w:w="1283" w:type="dxa"/>
            <w:shd w:val="clear" w:color="auto" w:fill="FFFFFF" w:themeFill="background1"/>
            <w:noWrap/>
            <w:vAlign w:val="center"/>
          </w:tcPr>
          <w:p w14:paraId="2BE31A27" w14:textId="2C2CD826"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rbbrob4d14</w:t>
            </w:r>
          </w:p>
        </w:tc>
        <w:tc>
          <w:tcPr>
            <w:tcW w:w="8138" w:type="dxa"/>
            <w:shd w:val="clear" w:color="auto" w:fill="FFFFFF" w:themeFill="background1"/>
            <w:noWrap/>
            <w:vAlign w:val="bottom"/>
          </w:tcPr>
          <w:p w14:paraId="426F1D7D" w14:textId="235009D5"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BF43A6" w:rsidRPr="008139D1" w14:paraId="444247BE" w14:textId="77777777" w:rsidTr="00BF43A6">
        <w:trPr>
          <w:cantSplit/>
          <w:trHeight w:val="70"/>
        </w:trPr>
        <w:tc>
          <w:tcPr>
            <w:tcW w:w="1283" w:type="dxa"/>
            <w:shd w:val="clear" w:color="auto" w:fill="FFFFFF" w:themeFill="background1"/>
            <w:noWrap/>
            <w:vAlign w:val="center"/>
          </w:tcPr>
          <w:p w14:paraId="143B5A44" w14:textId="4F6CE825"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rbbrob5d20</w:t>
            </w:r>
          </w:p>
        </w:tc>
        <w:tc>
          <w:tcPr>
            <w:tcW w:w="8138" w:type="dxa"/>
            <w:shd w:val="clear" w:color="auto" w:fill="FFFFFF" w:themeFill="background1"/>
            <w:noWrap/>
            <w:vAlign w:val="bottom"/>
          </w:tcPr>
          <w:p w14:paraId="440299C7" w14:textId="509603C6"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BF43A6" w:rsidRPr="008139D1" w14:paraId="0F47E0F3" w14:textId="77777777" w:rsidTr="00BF43A6">
        <w:trPr>
          <w:cantSplit/>
          <w:trHeight w:val="70"/>
        </w:trPr>
        <w:tc>
          <w:tcPr>
            <w:tcW w:w="1283" w:type="dxa"/>
            <w:shd w:val="clear" w:color="auto" w:fill="FFFFFF" w:themeFill="background1"/>
            <w:noWrap/>
            <w:vAlign w:val="center"/>
          </w:tcPr>
          <w:p w14:paraId="4E3E8D2C" w14:textId="55AD5826"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rbp4</w:t>
            </w:r>
          </w:p>
        </w:tc>
        <w:tc>
          <w:tcPr>
            <w:tcW w:w="8138" w:type="dxa"/>
            <w:shd w:val="clear" w:color="auto" w:fill="FFFFFF" w:themeFill="background1"/>
            <w:noWrap/>
            <w:vAlign w:val="bottom"/>
          </w:tcPr>
          <w:p w14:paraId="50BAA461" w14:textId="5141806E"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продолжительная медицинская реабилитация (30 дней), 4-балла по шкале реабилитационной маршрутизации (ШРМ)</w:t>
            </w:r>
          </w:p>
        </w:tc>
      </w:tr>
      <w:tr w:rsidR="00BF43A6" w:rsidRPr="008139D1" w14:paraId="60F0476F" w14:textId="77777777" w:rsidTr="00BF43A6">
        <w:trPr>
          <w:cantSplit/>
          <w:trHeight w:val="70"/>
        </w:trPr>
        <w:tc>
          <w:tcPr>
            <w:tcW w:w="1283" w:type="dxa"/>
            <w:shd w:val="clear" w:color="auto" w:fill="FFFFFF" w:themeFill="background1"/>
            <w:noWrap/>
            <w:vAlign w:val="center"/>
          </w:tcPr>
          <w:p w14:paraId="4AF195D5" w14:textId="761B80A5"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rbp5</w:t>
            </w:r>
          </w:p>
        </w:tc>
        <w:tc>
          <w:tcPr>
            <w:tcW w:w="8138" w:type="dxa"/>
            <w:shd w:val="clear" w:color="auto" w:fill="FFFFFF" w:themeFill="background1"/>
            <w:noWrap/>
            <w:vAlign w:val="bottom"/>
          </w:tcPr>
          <w:p w14:paraId="310DE312" w14:textId="58E8D0DA"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продолжительная  медицинская реабилитация  (30 дней) , 5 баллов по шкале реабилитационной маршрутизации (ШРМ)</w:t>
            </w:r>
          </w:p>
        </w:tc>
      </w:tr>
      <w:tr w:rsidR="00BF43A6" w:rsidRPr="008139D1" w14:paraId="124A4B07" w14:textId="77777777" w:rsidTr="00BF43A6">
        <w:trPr>
          <w:cantSplit/>
          <w:trHeight w:val="70"/>
        </w:trPr>
        <w:tc>
          <w:tcPr>
            <w:tcW w:w="1283" w:type="dxa"/>
            <w:shd w:val="clear" w:color="auto" w:fill="FFFFFF" w:themeFill="background1"/>
            <w:noWrap/>
            <w:vAlign w:val="center"/>
          </w:tcPr>
          <w:p w14:paraId="08E6FA6F" w14:textId="182327CA"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rbprob4</w:t>
            </w:r>
          </w:p>
        </w:tc>
        <w:tc>
          <w:tcPr>
            <w:tcW w:w="8138" w:type="dxa"/>
            <w:shd w:val="clear" w:color="auto" w:fill="FFFFFF" w:themeFill="background1"/>
            <w:noWrap/>
            <w:vAlign w:val="bottom"/>
          </w:tcPr>
          <w:p w14:paraId="202234B1" w14:textId="76A133AD"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BF43A6" w:rsidRPr="008139D1" w14:paraId="5107475A" w14:textId="77777777" w:rsidTr="00BF43A6">
        <w:trPr>
          <w:cantSplit/>
          <w:trHeight w:val="70"/>
        </w:trPr>
        <w:tc>
          <w:tcPr>
            <w:tcW w:w="1283" w:type="dxa"/>
            <w:shd w:val="clear" w:color="auto" w:fill="FFFFFF" w:themeFill="background1"/>
            <w:noWrap/>
            <w:vAlign w:val="center"/>
          </w:tcPr>
          <w:p w14:paraId="73DC7B42" w14:textId="17BA2EF3"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rbprob5</w:t>
            </w:r>
          </w:p>
        </w:tc>
        <w:tc>
          <w:tcPr>
            <w:tcW w:w="8138" w:type="dxa"/>
            <w:shd w:val="clear" w:color="auto" w:fill="FFFFFF" w:themeFill="background1"/>
            <w:noWrap/>
            <w:vAlign w:val="bottom"/>
          </w:tcPr>
          <w:p w14:paraId="6C718E02" w14:textId="2148770D"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продолжительная  медицинская реабилитация  (30 дней) , 5 баллов по шкале реабилитационной маршрутизации (ШРМ) с применением роботизированных систем</w:t>
            </w:r>
          </w:p>
        </w:tc>
      </w:tr>
      <w:tr w:rsidR="00BF43A6" w:rsidRPr="008139D1" w14:paraId="5314D7F5" w14:textId="77777777" w:rsidTr="00BF43A6">
        <w:trPr>
          <w:cantSplit/>
          <w:trHeight w:val="70"/>
        </w:trPr>
        <w:tc>
          <w:tcPr>
            <w:tcW w:w="1283" w:type="dxa"/>
            <w:shd w:val="clear" w:color="auto" w:fill="FFFFFF" w:themeFill="background1"/>
            <w:noWrap/>
            <w:vAlign w:val="center"/>
          </w:tcPr>
          <w:p w14:paraId="3123B4BA" w14:textId="5CA7ED74"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hAnsi="Times New Roman" w:cs="Times New Roman"/>
                <w:color w:val="000000"/>
              </w:rPr>
              <w:t>rbps5</w:t>
            </w:r>
          </w:p>
        </w:tc>
        <w:tc>
          <w:tcPr>
            <w:tcW w:w="8138" w:type="dxa"/>
            <w:shd w:val="clear" w:color="auto" w:fill="FFFFFF" w:themeFill="background1"/>
            <w:noWrap/>
            <w:vAlign w:val="bottom"/>
          </w:tcPr>
          <w:p w14:paraId="41D90030" w14:textId="740BE34B" w:rsidR="00BF43A6" w:rsidRPr="00BF43A6" w:rsidRDefault="00BF43A6" w:rsidP="00415C0D">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продолжительная  медицинская реабилитация (сестринский уход) (30 дней), 5 баллов по шкале реабилитационной маршрутизации (ШРМ)</w:t>
            </w:r>
          </w:p>
        </w:tc>
      </w:tr>
      <w:tr w:rsidR="00BF43A6" w:rsidRPr="008139D1" w14:paraId="08CEF0D4" w14:textId="77777777" w:rsidTr="00BF43A6">
        <w:trPr>
          <w:cantSplit/>
          <w:trHeight w:val="70"/>
        </w:trPr>
        <w:tc>
          <w:tcPr>
            <w:tcW w:w="1283" w:type="dxa"/>
            <w:shd w:val="clear" w:color="auto" w:fill="FFFFFF" w:themeFill="background1"/>
            <w:noWrap/>
            <w:vAlign w:val="center"/>
          </w:tcPr>
          <w:p w14:paraId="6A45BB91" w14:textId="77777777"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eastAsia="Calibri" w:hAnsi="Times New Roman" w:cs="Times New Roman"/>
                <w:lang w:val="en-US"/>
              </w:rPr>
              <w:t>rbpt</w:t>
            </w:r>
          </w:p>
        </w:tc>
        <w:tc>
          <w:tcPr>
            <w:tcW w:w="8138" w:type="dxa"/>
            <w:shd w:val="clear" w:color="auto" w:fill="FFFFFF" w:themeFill="background1"/>
            <w:noWrap/>
            <w:vAlign w:val="center"/>
          </w:tcPr>
          <w:p w14:paraId="103999EC" w14:textId="77777777" w:rsidR="00BF43A6" w:rsidRPr="00BF43A6" w:rsidRDefault="00BF43A6" w:rsidP="001E7C92">
            <w:pPr>
              <w:spacing w:after="0" w:line="276" w:lineRule="auto"/>
              <w:jc w:val="both"/>
              <w:rPr>
                <w:rFonts w:ascii="Times New Roman" w:eastAsia="Calibri" w:hAnsi="Times New Roman" w:cs="Times New Roman"/>
              </w:rPr>
            </w:pPr>
            <w:r w:rsidRPr="00BF43A6">
              <w:rPr>
                <w:rFonts w:ascii="Times New Roman" w:eastAsia="Calibri" w:hAnsi="Times New Roman" w:cs="Times New Roman"/>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BF43A6" w:rsidRPr="008139D1" w14:paraId="46E04DED" w14:textId="77777777" w:rsidTr="00BF43A6">
        <w:trPr>
          <w:cantSplit/>
          <w:trHeight w:val="70"/>
        </w:trPr>
        <w:tc>
          <w:tcPr>
            <w:tcW w:w="1283" w:type="dxa"/>
            <w:shd w:val="clear" w:color="auto" w:fill="FFFFFF" w:themeFill="background1"/>
            <w:noWrap/>
            <w:vAlign w:val="center"/>
          </w:tcPr>
          <w:p w14:paraId="0796F005" w14:textId="5DC1197C"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hAnsi="Times New Roman" w:cs="Times New Roman"/>
                <w:color w:val="000000"/>
              </w:rPr>
              <w:t>rbrob4d12</w:t>
            </w:r>
          </w:p>
        </w:tc>
        <w:tc>
          <w:tcPr>
            <w:tcW w:w="8138" w:type="dxa"/>
            <w:shd w:val="clear" w:color="auto" w:fill="FFFFFF" w:themeFill="background1"/>
            <w:noWrap/>
            <w:vAlign w:val="bottom"/>
          </w:tcPr>
          <w:p w14:paraId="4482B3A0" w14:textId="34CB24C4" w:rsidR="00BF43A6" w:rsidRPr="00BF43A6" w:rsidRDefault="00BF43A6" w:rsidP="00BF43A6">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4 балла по шкале реабилитационной маршрутизации (ШРМ) с применением роботизированных систем, не менее 12 дней</w:t>
            </w:r>
          </w:p>
        </w:tc>
      </w:tr>
      <w:tr w:rsidR="00BF43A6" w:rsidRPr="008139D1" w14:paraId="6B8777AD" w14:textId="77777777" w:rsidTr="00BF43A6">
        <w:trPr>
          <w:cantSplit/>
          <w:trHeight w:val="70"/>
        </w:trPr>
        <w:tc>
          <w:tcPr>
            <w:tcW w:w="1283" w:type="dxa"/>
            <w:shd w:val="clear" w:color="auto" w:fill="FFFFFF" w:themeFill="background1"/>
            <w:noWrap/>
            <w:vAlign w:val="center"/>
          </w:tcPr>
          <w:p w14:paraId="6AE48C3D" w14:textId="53FB9BDD"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hAnsi="Times New Roman" w:cs="Times New Roman"/>
                <w:color w:val="000000"/>
              </w:rPr>
              <w:t>rbrob4d14</w:t>
            </w:r>
          </w:p>
        </w:tc>
        <w:tc>
          <w:tcPr>
            <w:tcW w:w="8138" w:type="dxa"/>
            <w:shd w:val="clear" w:color="auto" w:fill="FFFFFF" w:themeFill="background1"/>
            <w:noWrap/>
            <w:vAlign w:val="bottom"/>
          </w:tcPr>
          <w:p w14:paraId="5CE4F8CB" w14:textId="704E4E63" w:rsidR="00BF43A6" w:rsidRPr="00BF43A6" w:rsidRDefault="00BF43A6" w:rsidP="00BF43A6">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4 балла по шкале реабилитационной маршрутизации (ШРМ) с применением роботизированных систем, не менее 14 дней</w:t>
            </w:r>
          </w:p>
        </w:tc>
      </w:tr>
      <w:tr w:rsidR="00BF43A6" w:rsidRPr="008139D1" w14:paraId="544E1C92" w14:textId="77777777" w:rsidTr="00BF43A6">
        <w:trPr>
          <w:cantSplit/>
          <w:trHeight w:val="70"/>
        </w:trPr>
        <w:tc>
          <w:tcPr>
            <w:tcW w:w="1283" w:type="dxa"/>
            <w:shd w:val="clear" w:color="auto" w:fill="FFFFFF" w:themeFill="background1"/>
            <w:noWrap/>
            <w:vAlign w:val="center"/>
          </w:tcPr>
          <w:p w14:paraId="0AAFC16F" w14:textId="769743C0"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hAnsi="Times New Roman" w:cs="Times New Roman"/>
                <w:color w:val="000000"/>
              </w:rPr>
              <w:t>rbrob5d18</w:t>
            </w:r>
          </w:p>
        </w:tc>
        <w:tc>
          <w:tcPr>
            <w:tcW w:w="8138" w:type="dxa"/>
            <w:shd w:val="clear" w:color="auto" w:fill="FFFFFF" w:themeFill="background1"/>
            <w:noWrap/>
            <w:vAlign w:val="bottom"/>
          </w:tcPr>
          <w:p w14:paraId="139C7F51" w14:textId="07222E58" w:rsidR="00BF43A6" w:rsidRPr="00BF43A6" w:rsidRDefault="00BF43A6" w:rsidP="00BF43A6">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5 баллов по шкале реабилитационной маршрутизации (ШРМ) с применением роботизированных систем, не менее 18 дней</w:t>
            </w:r>
          </w:p>
        </w:tc>
      </w:tr>
      <w:tr w:rsidR="00BF43A6" w:rsidRPr="008139D1" w14:paraId="37A05E1D" w14:textId="77777777" w:rsidTr="00BF43A6">
        <w:trPr>
          <w:cantSplit/>
          <w:trHeight w:val="70"/>
        </w:trPr>
        <w:tc>
          <w:tcPr>
            <w:tcW w:w="1283" w:type="dxa"/>
            <w:shd w:val="clear" w:color="auto" w:fill="FFFFFF" w:themeFill="background1"/>
            <w:noWrap/>
            <w:vAlign w:val="center"/>
          </w:tcPr>
          <w:p w14:paraId="7E6B280E" w14:textId="240F0E1E"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hAnsi="Times New Roman" w:cs="Times New Roman"/>
                <w:color w:val="000000"/>
              </w:rPr>
              <w:t>rbrob5d20</w:t>
            </w:r>
          </w:p>
        </w:tc>
        <w:tc>
          <w:tcPr>
            <w:tcW w:w="8138" w:type="dxa"/>
            <w:shd w:val="clear" w:color="auto" w:fill="FFFFFF" w:themeFill="background1"/>
            <w:noWrap/>
            <w:vAlign w:val="bottom"/>
          </w:tcPr>
          <w:p w14:paraId="6FECA961" w14:textId="45589B8B" w:rsidR="00BF43A6" w:rsidRPr="00BF43A6" w:rsidRDefault="00BF43A6" w:rsidP="00BF43A6">
            <w:pPr>
              <w:spacing w:after="0" w:line="276" w:lineRule="auto"/>
              <w:jc w:val="both"/>
              <w:rPr>
                <w:rFonts w:ascii="Times New Roman" w:eastAsia="Calibri" w:hAnsi="Times New Roman" w:cs="Times New Roman"/>
              </w:rPr>
            </w:pPr>
            <w:r w:rsidRPr="00BF43A6">
              <w:rPr>
                <w:rFonts w:ascii="Times New Roman" w:hAnsi="Times New Roman" w:cs="Times New Roman"/>
                <w:color w:val="000000"/>
              </w:rPr>
              <w:t>5 баллов по шкале реабилитационной маршрутизации (ШРМ) с применением роботизированных систем, не менее 20 дней</w:t>
            </w:r>
          </w:p>
        </w:tc>
      </w:tr>
      <w:tr w:rsidR="00BF43A6" w:rsidRPr="008139D1" w14:paraId="411C8E52" w14:textId="77777777" w:rsidTr="00BF43A6">
        <w:trPr>
          <w:cantSplit/>
          <w:trHeight w:val="70"/>
        </w:trPr>
        <w:tc>
          <w:tcPr>
            <w:tcW w:w="1283" w:type="dxa"/>
            <w:shd w:val="clear" w:color="auto" w:fill="FFFFFF" w:themeFill="background1"/>
            <w:noWrap/>
            <w:vAlign w:val="center"/>
          </w:tcPr>
          <w:p w14:paraId="05F999CF" w14:textId="77777777"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eastAsia="Calibri" w:hAnsi="Times New Roman" w:cs="Times New Roman"/>
              </w:rPr>
              <w:t>rb2cov</w:t>
            </w:r>
          </w:p>
        </w:tc>
        <w:tc>
          <w:tcPr>
            <w:tcW w:w="8138" w:type="dxa"/>
            <w:shd w:val="clear" w:color="auto" w:fill="FFFFFF" w:themeFill="background1"/>
            <w:noWrap/>
            <w:vAlign w:val="center"/>
          </w:tcPr>
          <w:p w14:paraId="538E54CB" w14:textId="77777777" w:rsidR="00BF43A6" w:rsidRPr="00BF43A6" w:rsidRDefault="00BF43A6" w:rsidP="001E7C92">
            <w:pPr>
              <w:spacing w:after="0" w:line="276" w:lineRule="auto"/>
              <w:jc w:val="both"/>
              <w:rPr>
                <w:rFonts w:ascii="Times New Roman" w:eastAsia="Calibri" w:hAnsi="Times New Roman" w:cs="Times New Roman"/>
              </w:rPr>
            </w:pPr>
            <w:r w:rsidRPr="00BF43A6">
              <w:rPr>
                <w:rFonts w:ascii="Times New Roman" w:eastAsia="Calibri" w:hAnsi="Times New Roman" w:cs="Times New Roman"/>
              </w:rPr>
              <w:t>Медицинская реабилитация после перенесенной коронавирусной инфекции COVID-19, 2 балла по шкале реабилитационной маршрутизации (ШРМ)</w:t>
            </w:r>
          </w:p>
        </w:tc>
      </w:tr>
      <w:tr w:rsidR="00BF43A6" w:rsidRPr="008139D1" w14:paraId="576F3C8E" w14:textId="77777777" w:rsidTr="00BF43A6">
        <w:trPr>
          <w:cantSplit/>
          <w:trHeight w:val="70"/>
        </w:trPr>
        <w:tc>
          <w:tcPr>
            <w:tcW w:w="1283" w:type="dxa"/>
            <w:shd w:val="clear" w:color="auto" w:fill="FFFFFF" w:themeFill="background1"/>
            <w:noWrap/>
            <w:vAlign w:val="center"/>
          </w:tcPr>
          <w:p w14:paraId="7F8CAB3D" w14:textId="77777777"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eastAsia="Calibri" w:hAnsi="Times New Roman" w:cs="Times New Roman"/>
              </w:rPr>
              <w:t>rb3cov</w:t>
            </w:r>
          </w:p>
        </w:tc>
        <w:tc>
          <w:tcPr>
            <w:tcW w:w="8138" w:type="dxa"/>
            <w:shd w:val="clear" w:color="auto" w:fill="FFFFFF" w:themeFill="background1"/>
            <w:noWrap/>
            <w:vAlign w:val="center"/>
          </w:tcPr>
          <w:p w14:paraId="52923FFD" w14:textId="77777777" w:rsidR="00BF43A6" w:rsidRPr="00BF43A6" w:rsidRDefault="00BF43A6" w:rsidP="001E7C92">
            <w:pPr>
              <w:spacing w:after="0" w:line="276" w:lineRule="auto"/>
              <w:jc w:val="both"/>
              <w:rPr>
                <w:rFonts w:ascii="Times New Roman" w:eastAsia="Calibri" w:hAnsi="Times New Roman" w:cs="Times New Roman"/>
              </w:rPr>
            </w:pPr>
            <w:r w:rsidRPr="00BF43A6">
              <w:rPr>
                <w:rFonts w:ascii="Times New Roman" w:eastAsia="Calibri" w:hAnsi="Times New Roman" w:cs="Times New Roman"/>
              </w:rPr>
              <w:t>Медицинская реабилитация после перенесенной коронавирусной инфекции COVID-19, 3 балла по шкале реабилитационной маршрутизации (ШРМ)</w:t>
            </w:r>
          </w:p>
        </w:tc>
      </w:tr>
      <w:tr w:rsidR="00BF43A6" w:rsidRPr="008139D1" w14:paraId="1C4EEB31" w14:textId="77777777" w:rsidTr="00BF43A6">
        <w:trPr>
          <w:cantSplit/>
          <w:trHeight w:val="70"/>
        </w:trPr>
        <w:tc>
          <w:tcPr>
            <w:tcW w:w="1283" w:type="dxa"/>
            <w:shd w:val="clear" w:color="auto" w:fill="FFFFFF" w:themeFill="background1"/>
            <w:noWrap/>
            <w:vAlign w:val="center"/>
          </w:tcPr>
          <w:p w14:paraId="6172EF12" w14:textId="77777777"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eastAsia="Calibri" w:hAnsi="Times New Roman" w:cs="Times New Roman"/>
              </w:rPr>
              <w:t>rb4cov</w:t>
            </w:r>
          </w:p>
        </w:tc>
        <w:tc>
          <w:tcPr>
            <w:tcW w:w="8138" w:type="dxa"/>
            <w:shd w:val="clear" w:color="auto" w:fill="FFFFFF" w:themeFill="background1"/>
            <w:noWrap/>
            <w:vAlign w:val="center"/>
          </w:tcPr>
          <w:p w14:paraId="114A7D6D" w14:textId="77777777" w:rsidR="00BF43A6" w:rsidRPr="00BF43A6" w:rsidRDefault="00BF43A6" w:rsidP="001E7C92">
            <w:pPr>
              <w:spacing w:after="0" w:line="276" w:lineRule="auto"/>
              <w:jc w:val="both"/>
              <w:rPr>
                <w:rFonts w:ascii="Times New Roman" w:eastAsia="Calibri" w:hAnsi="Times New Roman" w:cs="Times New Roman"/>
              </w:rPr>
            </w:pPr>
            <w:r w:rsidRPr="00BF43A6">
              <w:rPr>
                <w:rFonts w:ascii="Times New Roman" w:eastAsia="Calibri" w:hAnsi="Times New Roman" w:cs="Times New Roman"/>
              </w:rPr>
              <w:t>Медицинская реабилитация после перенесенной коронавирусной инфекции COVID-19, 4 балла по шкале реабилитационной маршрутизации (ШРМ)</w:t>
            </w:r>
          </w:p>
        </w:tc>
      </w:tr>
      <w:tr w:rsidR="00BF43A6" w:rsidRPr="008139D1" w14:paraId="7513C70F" w14:textId="77777777" w:rsidTr="00BF43A6">
        <w:trPr>
          <w:cantSplit/>
          <w:trHeight w:val="70"/>
        </w:trPr>
        <w:tc>
          <w:tcPr>
            <w:tcW w:w="1283" w:type="dxa"/>
            <w:shd w:val="clear" w:color="auto" w:fill="FFFFFF" w:themeFill="background1"/>
            <w:noWrap/>
            <w:vAlign w:val="center"/>
          </w:tcPr>
          <w:p w14:paraId="1AA181F5" w14:textId="77777777"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eastAsia="Calibri" w:hAnsi="Times New Roman" w:cs="Times New Roman"/>
              </w:rPr>
              <w:t>rb5cov</w:t>
            </w:r>
          </w:p>
        </w:tc>
        <w:tc>
          <w:tcPr>
            <w:tcW w:w="8138" w:type="dxa"/>
            <w:shd w:val="clear" w:color="auto" w:fill="FFFFFF" w:themeFill="background1"/>
            <w:noWrap/>
            <w:vAlign w:val="center"/>
          </w:tcPr>
          <w:p w14:paraId="41034E99" w14:textId="77777777" w:rsidR="00BF43A6" w:rsidRPr="00BF43A6" w:rsidRDefault="00BF43A6" w:rsidP="001E7C92">
            <w:pPr>
              <w:spacing w:after="0" w:line="276" w:lineRule="auto"/>
              <w:jc w:val="both"/>
              <w:rPr>
                <w:rFonts w:ascii="Times New Roman" w:eastAsia="Calibri" w:hAnsi="Times New Roman" w:cs="Times New Roman"/>
              </w:rPr>
            </w:pPr>
            <w:r w:rsidRPr="00BF43A6">
              <w:rPr>
                <w:rFonts w:ascii="Times New Roman" w:eastAsia="Calibri" w:hAnsi="Times New Roman" w:cs="Times New Roman"/>
              </w:rPr>
              <w:t>Медицинская реабилитация после перенесенной коронавирусной инфекции COVID-19, 5 баллов по шкале реабилитационной маршрутизации (ШРМ)</w:t>
            </w:r>
          </w:p>
        </w:tc>
      </w:tr>
      <w:tr w:rsidR="00BF43A6" w:rsidRPr="008139D1" w14:paraId="7119ABD2" w14:textId="77777777" w:rsidTr="00BF43A6">
        <w:trPr>
          <w:cantSplit/>
          <w:trHeight w:val="70"/>
        </w:trPr>
        <w:tc>
          <w:tcPr>
            <w:tcW w:w="1283" w:type="dxa"/>
            <w:shd w:val="clear" w:color="auto" w:fill="FFFFFF" w:themeFill="background1"/>
            <w:noWrap/>
            <w:vAlign w:val="center"/>
          </w:tcPr>
          <w:p w14:paraId="12C87C45"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rbs</w:t>
            </w:r>
          </w:p>
        </w:tc>
        <w:tc>
          <w:tcPr>
            <w:tcW w:w="8138" w:type="dxa"/>
            <w:shd w:val="clear" w:color="auto" w:fill="FFFFFF" w:themeFill="background1"/>
            <w:noWrap/>
            <w:vAlign w:val="center"/>
          </w:tcPr>
          <w:p w14:paraId="3054133F"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BF43A6" w:rsidRPr="008139D1" w14:paraId="0900307E" w14:textId="77777777" w:rsidTr="00BF43A6">
        <w:trPr>
          <w:cantSplit/>
          <w:trHeight w:val="70"/>
        </w:trPr>
        <w:tc>
          <w:tcPr>
            <w:tcW w:w="1283" w:type="dxa"/>
            <w:shd w:val="clear" w:color="auto" w:fill="FFFFFF" w:themeFill="background1"/>
            <w:noWrap/>
            <w:vAlign w:val="center"/>
          </w:tcPr>
          <w:p w14:paraId="00E17B66"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stt1</w:t>
            </w:r>
          </w:p>
        </w:tc>
        <w:tc>
          <w:tcPr>
            <w:tcW w:w="8138" w:type="dxa"/>
            <w:shd w:val="clear" w:color="auto" w:fill="FFFFFF" w:themeFill="background1"/>
            <w:noWrap/>
            <w:vAlign w:val="center"/>
          </w:tcPr>
          <w:p w14:paraId="65479EF1"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Легкое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BF43A6" w:rsidRPr="008139D1" w14:paraId="795BE608" w14:textId="77777777" w:rsidTr="00BF43A6">
        <w:trPr>
          <w:cantSplit/>
          <w:trHeight w:val="70"/>
        </w:trPr>
        <w:tc>
          <w:tcPr>
            <w:tcW w:w="1283" w:type="dxa"/>
            <w:shd w:val="clear" w:color="auto" w:fill="FFFFFF" w:themeFill="background1"/>
            <w:noWrap/>
            <w:vAlign w:val="center"/>
          </w:tcPr>
          <w:p w14:paraId="6750FF67"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stt2</w:t>
            </w:r>
          </w:p>
        </w:tc>
        <w:tc>
          <w:tcPr>
            <w:tcW w:w="8138" w:type="dxa"/>
            <w:shd w:val="clear" w:color="auto" w:fill="FFFFFF" w:themeFill="background1"/>
            <w:noWrap/>
            <w:vAlign w:val="center"/>
          </w:tcPr>
          <w:p w14:paraId="29630403"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Среднетяжелое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BF43A6" w:rsidRPr="008139D1" w14:paraId="43B4158B" w14:textId="77777777" w:rsidTr="00BF43A6">
        <w:trPr>
          <w:cantSplit/>
          <w:trHeight w:val="70"/>
        </w:trPr>
        <w:tc>
          <w:tcPr>
            <w:tcW w:w="1283" w:type="dxa"/>
            <w:shd w:val="clear" w:color="auto" w:fill="FFFFFF" w:themeFill="background1"/>
            <w:noWrap/>
            <w:vAlign w:val="center"/>
          </w:tcPr>
          <w:p w14:paraId="5594B92A"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stt3</w:t>
            </w:r>
          </w:p>
        </w:tc>
        <w:tc>
          <w:tcPr>
            <w:tcW w:w="8138" w:type="dxa"/>
            <w:shd w:val="clear" w:color="auto" w:fill="FFFFFF" w:themeFill="background1"/>
            <w:noWrap/>
            <w:vAlign w:val="center"/>
          </w:tcPr>
          <w:p w14:paraId="45906EA1"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BF43A6" w:rsidRPr="008139D1" w14:paraId="3755AEE1" w14:textId="77777777" w:rsidTr="00BF43A6">
        <w:trPr>
          <w:cantSplit/>
          <w:trHeight w:val="70"/>
        </w:trPr>
        <w:tc>
          <w:tcPr>
            <w:tcW w:w="1283" w:type="dxa"/>
            <w:shd w:val="clear" w:color="auto" w:fill="FFFFFF" w:themeFill="background1"/>
            <w:noWrap/>
            <w:vAlign w:val="center"/>
          </w:tcPr>
          <w:p w14:paraId="6EAB5DA5" w14:textId="77777777" w:rsidR="00BF43A6" w:rsidRPr="00BF43A6" w:rsidRDefault="00BF43A6" w:rsidP="00BF43A6">
            <w:pPr>
              <w:spacing w:after="0" w:line="276" w:lineRule="auto"/>
              <w:jc w:val="center"/>
              <w:rPr>
                <w:rFonts w:ascii="Times New Roman" w:eastAsia="Times New Roman" w:hAnsi="Times New Roman" w:cs="Times New Roman"/>
                <w:lang w:eastAsia="ru-RU"/>
              </w:rPr>
            </w:pPr>
            <w:r w:rsidRPr="00BF43A6">
              <w:rPr>
                <w:rFonts w:ascii="Times New Roman" w:eastAsia="Calibri" w:hAnsi="Times New Roman" w:cs="Times New Roman"/>
              </w:rPr>
              <w:t>stt4</w:t>
            </w:r>
          </w:p>
        </w:tc>
        <w:tc>
          <w:tcPr>
            <w:tcW w:w="8138" w:type="dxa"/>
            <w:shd w:val="clear" w:color="auto" w:fill="FFFFFF" w:themeFill="background1"/>
            <w:noWrap/>
            <w:vAlign w:val="center"/>
          </w:tcPr>
          <w:p w14:paraId="3F346F37" w14:textId="77777777" w:rsidR="00BF43A6" w:rsidRPr="00BF43A6" w:rsidRDefault="00BF43A6" w:rsidP="001E7C92">
            <w:pPr>
              <w:spacing w:after="0" w:line="276" w:lineRule="auto"/>
              <w:jc w:val="both"/>
              <w:rPr>
                <w:rFonts w:ascii="Times New Roman" w:eastAsia="Times New Roman" w:hAnsi="Times New Roman" w:cs="Times New Roman"/>
                <w:lang w:eastAsia="ru-RU"/>
              </w:rPr>
            </w:pPr>
            <w:r w:rsidRPr="00BF43A6">
              <w:rPr>
                <w:rFonts w:ascii="Times New Roman" w:eastAsia="Calibri" w:hAnsi="Times New Roman" w:cs="Times New Roman"/>
              </w:rPr>
              <w:t>Крайне 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BF43A6" w:rsidRPr="008139D1" w14:paraId="0597406D" w14:textId="77777777" w:rsidTr="00BF43A6">
        <w:trPr>
          <w:cantSplit/>
          <w:trHeight w:val="70"/>
        </w:trPr>
        <w:tc>
          <w:tcPr>
            <w:tcW w:w="1283" w:type="dxa"/>
            <w:shd w:val="clear" w:color="auto" w:fill="FFFFFF" w:themeFill="background1"/>
            <w:noWrap/>
            <w:vAlign w:val="center"/>
          </w:tcPr>
          <w:p w14:paraId="6D22C746" w14:textId="77777777" w:rsidR="00BF43A6" w:rsidRPr="00BF43A6" w:rsidRDefault="00BF43A6" w:rsidP="00BF43A6">
            <w:pPr>
              <w:spacing w:after="0" w:line="276" w:lineRule="auto"/>
              <w:jc w:val="center"/>
              <w:rPr>
                <w:rFonts w:ascii="Times New Roman" w:eastAsia="Calibri" w:hAnsi="Times New Roman" w:cs="Times New Roman"/>
              </w:rPr>
            </w:pPr>
            <w:r w:rsidRPr="00BF43A6">
              <w:rPr>
                <w:rFonts w:ascii="Times New Roman" w:eastAsia="Calibri" w:hAnsi="Times New Roman" w:cs="Times New Roman"/>
                <w:lang w:val="en-US"/>
              </w:rPr>
              <w:t>s</w:t>
            </w:r>
            <w:r w:rsidRPr="00BF43A6">
              <w:rPr>
                <w:rFonts w:ascii="Times New Roman" w:eastAsia="Calibri" w:hAnsi="Times New Roman" w:cs="Times New Roman"/>
              </w:rPr>
              <w:t>tt5</w:t>
            </w:r>
          </w:p>
        </w:tc>
        <w:tc>
          <w:tcPr>
            <w:tcW w:w="8138" w:type="dxa"/>
            <w:shd w:val="clear" w:color="auto" w:fill="FFFFFF" w:themeFill="background1"/>
            <w:noWrap/>
            <w:vAlign w:val="center"/>
          </w:tcPr>
          <w:p w14:paraId="6A43CAF4" w14:textId="77777777" w:rsidR="00BF43A6" w:rsidRPr="00BF43A6" w:rsidRDefault="00BF43A6" w:rsidP="001E7C92">
            <w:pPr>
              <w:spacing w:after="0" w:line="276" w:lineRule="auto"/>
              <w:jc w:val="both"/>
              <w:rPr>
                <w:rFonts w:ascii="Times New Roman" w:eastAsia="Calibri" w:hAnsi="Times New Roman" w:cs="Times New Roman"/>
              </w:rPr>
            </w:pPr>
            <w:r w:rsidRPr="00BF43A6">
              <w:rPr>
                <w:rFonts w:ascii="Times New Roman" w:eastAsia="Calibri" w:hAnsi="Times New Roman" w:cs="Times New Roman"/>
              </w:rPr>
              <w:t>Долечивание пациента с коронавирусной инфекцией COVID-19</w:t>
            </w:r>
          </w:p>
        </w:tc>
      </w:tr>
      <w:tr w:rsidR="00BF43A6" w:rsidRPr="008139D1" w14:paraId="6275324F" w14:textId="77777777" w:rsidTr="00BF43A6">
        <w:trPr>
          <w:cantSplit/>
          <w:trHeight w:val="70"/>
        </w:trPr>
        <w:tc>
          <w:tcPr>
            <w:tcW w:w="1283" w:type="dxa"/>
            <w:shd w:val="clear" w:color="auto" w:fill="FFFFFF" w:themeFill="background1"/>
            <w:noWrap/>
            <w:vAlign w:val="center"/>
          </w:tcPr>
          <w:p w14:paraId="6C07A385" w14:textId="75065752"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hAnsi="Times New Roman" w:cs="Times New Roman"/>
              </w:rPr>
              <w:t>ykur1</w:t>
            </w:r>
          </w:p>
        </w:tc>
        <w:tc>
          <w:tcPr>
            <w:tcW w:w="8138" w:type="dxa"/>
            <w:shd w:val="clear" w:color="auto" w:fill="FFFFFF" w:themeFill="background1"/>
            <w:noWrap/>
          </w:tcPr>
          <w:p w14:paraId="7C1906B8" w14:textId="7D8BBA2C" w:rsidR="00BF43A6" w:rsidRPr="00BF43A6" w:rsidRDefault="00BF43A6" w:rsidP="002E4330">
            <w:pPr>
              <w:spacing w:after="0" w:line="276" w:lineRule="auto"/>
              <w:jc w:val="both"/>
              <w:rPr>
                <w:rFonts w:ascii="Times New Roman" w:eastAsia="Calibri" w:hAnsi="Times New Roman" w:cs="Times New Roman"/>
              </w:rPr>
            </w:pPr>
            <w:r w:rsidRPr="00BF43A6">
              <w:rPr>
                <w:rFonts w:ascii="Times New Roman" w:hAnsi="Times New Roman" w:cs="Times New Roman"/>
              </w:rPr>
              <w:t>Уровень курации I</w:t>
            </w:r>
          </w:p>
        </w:tc>
      </w:tr>
      <w:tr w:rsidR="00BF43A6" w:rsidRPr="008139D1" w14:paraId="4B520425" w14:textId="77777777" w:rsidTr="00BF43A6">
        <w:trPr>
          <w:cantSplit/>
          <w:trHeight w:val="70"/>
        </w:trPr>
        <w:tc>
          <w:tcPr>
            <w:tcW w:w="1283" w:type="dxa"/>
            <w:shd w:val="clear" w:color="auto" w:fill="FFFFFF" w:themeFill="background1"/>
            <w:noWrap/>
            <w:vAlign w:val="center"/>
          </w:tcPr>
          <w:p w14:paraId="1F2D1A20" w14:textId="0F50ED50"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hAnsi="Times New Roman" w:cs="Times New Roman"/>
              </w:rPr>
              <w:t>ykur2</w:t>
            </w:r>
          </w:p>
        </w:tc>
        <w:tc>
          <w:tcPr>
            <w:tcW w:w="8138" w:type="dxa"/>
            <w:shd w:val="clear" w:color="auto" w:fill="FFFFFF" w:themeFill="background1"/>
            <w:noWrap/>
          </w:tcPr>
          <w:p w14:paraId="204FEFD4" w14:textId="7472197A" w:rsidR="00BF43A6" w:rsidRPr="00BF43A6" w:rsidRDefault="00BF43A6" w:rsidP="002E4330">
            <w:pPr>
              <w:spacing w:after="0" w:line="276" w:lineRule="auto"/>
              <w:jc w:val="both"/>
              <w:rPr>
                <w:rFonts w:ascii="Times New Roman" w:eastAsia="Calibri" w:hAnsi="Times New Roman" w:cs="Times New Roman"/>
              </w:rPr>
            </w:pPr>
            <w:r w:rsidRPr="00BF43A6">
              <w:rPr>
                <w:rFonts w:ascii="Times New Roman" w:hAnsi="Times New Roman" w:cs="Times New Roman"/>
              </w:rPr>
              <w:t>Уровень курации II</w:t>
            </w:r>
          </w:p>
        </w:tc>
      </w:tr>
      <w:tr w:rsidR="00BF43A6" w:rsidRPr="008139D1" w14:paraId="0453EA4B" w14:textId="77777777" w:rsidTr="00BF43A6">
        <w:trPr>
          <w:cantSplit/>
          <w:trHeight w:val="70"/>
        </w:trPr>
        <w:tc>
          <w:tcPr>
            <w:tcW w:w="1283" w:type="dxa"/>
            <w:shd w:val="clear" w:color="auto" w:fill="FFFFFF" w:themeFill="background1"/>
            <w:noWrap/>
            <w:vAlign w:val="center"/>
          </w:tcPr>
          <w:p w14:paraId="15A7F129" w14:textId="2EACC7BE"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hAnsi="Times New Roman" w:cs="Times New Roman"/>
              </w:rPr>
              <w:t>ykur3d12</w:t>
            </w:r>
          </w:p>
        </w:tc>
        <w:tc>
          <w:tcPr>
            <w:tcW w:w="8138" w:type="dxa"/>
            <w:shd w:val="clear" w:color="auto" w:fill="FFFFFF" w:themeFill="background1"/>
            <w:noWrap/>
          </w:tcPr>
          <w:p w14:paraId="66DB7ED8" w14:textId="584841F3" w:rsidR="00BF43A6" w:rsidRPr="00BF43A6" w:rsidRDefault="00BF43A6" w:rsidP="002E4330">
            <w:pPr>
              <w:spacing w:after="0" w:line="276" w:lineRule="auto"/>
              <w:jc w:val="both"/>
              <w:rPr>
                <w:rFonts w:ascii="Times New Roman" w:eastAsia="Calibri" w:hAnsi="Times New Roman" w:cs="Times New Roman"/>
              </w:rPr>
            </w:pPr>
            <w:r w:rsidRPr="00BF43A6">
              <w:rPr>
                <w:rFonts w:ascii="Times New Roman" w:hAnsi="Times New Roman" w:cs="Times New Roman"/>
              </w:rPr>
              <w:t>Уровень курации III, не менее 12 дней</w:t>
            </w:r>
          </w:p>
        </w:tc>
      </w:tr>
      <w:tr w:rsidR="00BF43A6" w:rsidRPr="008139D1" w14:paraId="5B486E1B" w14:textId="77777777" w:rsidTr="00BF43A6">
        <w:trPr>
          <w:cantSplit/>
          <w:trHeight w:val="70"/>
        </w:trPr>
        <w:tc>
          <w:tcPr>
            <w:tcW w:w="1283" w:type="dxa"/>
            <w:shd w:val="clear" w:color="auto" w:fill="FFFFFF" w:themeFill="background1"/>
            <w:noWrap/>
            <w:vAlign w:val="center"/>
          </w:tcPr>
          <w:p w14:paraId="4F875330" w14:textId="357787E9"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hAnsi="Times New Roman" w:cs="Times New Roman"/>
              </w:rPr>
              <w:t>ykur4d18</w:t>
            </w:r>
          </w:p>
        </w:tc>
        <w:tc>
          <w:tcPr>
            <w:tcW w:w="8138" w:type="dxa"/>
            <w:shd w:val="clear" w:color="auto" w:fill="FFFFFF" w:themeFill="background1"/>
            <w:noWrap/>
          </w:tcPr>
          <w:p w14:paraId="158F38CC" w14:textId="6716DF04" w:rsidR="00BF43A6" w:rsidRPr="00BF43A6" w:rsidRDefault="00BF43A6" w:rsidP="002E4330">
            <w:pPr>
              <w:spacing w:after="0" w:line="276" w:lineRule="auto"/>
              <w:jc w:val="both"/>
              <w:rPr>
                <w:rFonts w:ascii="Times New Roman" w:eastAsia="Calibri" w:hAnsi="Times New Roman" w:cs="Times New Roman"/>
              </w:rPr>
            </w:pPr>
            <w:r w:rsidRPr="00BF43A6">
              <w:rPr>
                <w:rFonts w:ascii="Times New Roman" w:hAnsi="Times New Roman" w:cs="Times New Roman"/>
              </w:rPr>
              <w:t>Уровень курации IV, не менее 18 дней</w:t>
            </w:r>
          </w:p>
        </w:tc>
      </w:tr>
      <w:tr w:rsidR="00BF43A6" w:rsidRPr="008139D1" w14:paraId="17E386B5" w14:textId="77777777" w:rsidTr="00BF43A6">
        <w:trPr>
          <w:cantSplit/>
          <w:trHeight w:val="70"/>
        </w:trPr>
        <w:tc>
          <w:tcPr>
            <w:tcW w:w="1283" w:type="dxa"/>
            <w:shd w:val="clear" w:color="auto" w:fill="FFFFFF" w:themeFill="background1"/>
            <w:noWrap/>
            <w:vAlign w:val="center"/>
          </w:tcPr>
          <w:p w14:paraId="2698EE9E" w14:textId="45A5BED9"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hAnsi="Times New Roman" w:cs="Times New Roman"/>
              </w:rPr>
              <w:t>ykur3</w:t>
            </w:r>
          </w:p>
        </w:tc>
        <w:tc>
          <w:tcPr>
            <w:tcW w:w="8138" w:type="dxa"/>
            <w:shd w:val="clear" w:color="auto" w:fill="FFFFFF" w:themeFill="background1"/>
            <w:noWrap/>
          </w:tcPr>
          <w:p w14:paraId="5406FA8A" w14:textId="73769130" w:rsidR="00BF43A6" w:rsidRPr="00BF43A6" w:rsidRDefault="00BF43A6" w:rsidP="002E4330">
            <w:pPr>
              <w:spacing w:after="0" w:line="276" w:lineRule="auto"/>
              <w:jc w:val="both"/>
              <w:rPr>
                <w:rFonts w:ascii="Times New Roman" w:eastAsia="Calibri" w:hAnsi="Times New Roman" w:cs="Times New Roman"/>
              </w:rPr>
            </w:pPr>
            <w:r w:rsidRPr="00BF43A6">
              <w:rPr>
                <w:rFonts w:ascii="Times New Roman" w:hAnsi="Times New Roman" w:cs="Times New Roman"/>
              </w:rPr>
              <w:t>Уровень курации III</w:t>
            </w:r>
          </w:p>
        </w:tc>
      </w:tr>
      <w:tr w:rsidR="00BF43A6" w:rsidRPr="008139D1" w14:paraId="355A7259" w14:textId="77777777" w:rsidTr="00BF43A6">
        <w:trPr>
          <w:cantSplit/>
          <w:trHeight w:val="70"/>
        </w:trPr>
        <w:tc>
          <w:tcPr>
            <w:tcW w:w="1283" w:type="dxa"/>
            <w:shd w:val="clear" w:color="auto" w:fill="FFFFFF" w:themeFill="background1"/>
            <w:noWrap/>
            <w:vAlign w:val="center"/>
          </w:tcPr>
          <w:p w14:paraId="6C094DA4" w14:textId="76C25990" w:rsidR="00BF43A6" w:rsidRPr="00BF43A6" w:rsidRDefault="00BF43A6" w:rsidP="00BF43A6">
            <w:pPr>
              <w:spacing w:after="0" w:line="276" w:lineRule="auto"/>
              <w:jc w:val="center"/>
              <w:rPr>
                <w:rFonts w:ascii="Times New Roman" w:eastAsia="Calibri" w:hAnsi="Times New Roman" w:cs="Times New Roman"/>
                <w:lang w:val="en-US"/>
              </w:rPr>
            </w:pPr>
            <w:r w:rsidRPr="00BF43A6">
              <w:rPr>
                <w:rFonts w:ascii="Times New Roman" w:eastAsia="Calibri" w:hAnsi="Times New Roman" w:cs="Times New Roman"/>
                <w:lang w:val="en-US"/>
              </w:rPr>
              <w:t>ykur4</w:t>
            </w:r>
          </w:p>
        </w:tc>
        <w:tc>
          <w:tcPr>
            <w:tcW w:w="8138" w:type="dxa"/>
            <w:shd w:val="clear" w:color="auto" w:fill="FFFFFF" w:themeFill="background1"/>
            <w:noWrap/>
          </w:tcPr>
          <w:p w14:paraId="3BF4752E" w14:textId="26ACDE7E" w:rsidR="00BF43A6" w:rsidRPr="00BF43A6" w:rsidRDefault="00BF43A6" w:rsidP="002E4330">
            <w:pPr>
              <w:spacing w:after="0" w:line="276" w:lineRule="auto"/>
              <w:jc w:val="both"/>
              <w:rPr>
                <w:rFonts w:ascii="Times New Roman" w:eastAsia="Calibri" w:hAnsi="Times New Roman" w:cs="Times New Roman"/>
              </w:rPr>
            </w:pPr>
            <w:r w:rsidRPr="00BF43A6">
              <w:rPr>
                <w:rFonts w:ascii="Times New Roman" w:hAnsi="Times New Roman" w:cs="Times New Roman"/>
              </w:rPr>
              <w:t>Уровень курации IV</w:t>
            </w:r>
          </w:p>
        </w:tc>
      </w:tr>
    </w:tbl>
    <w:p w14:paraId="4099B7E8" w14:textId="326AAE82" w:rsidR="00713159" w:rsidRDefault="00713159" w:rsidP="00BB4B84">
      <w:pPr>
        <w:spacing w:after="0" w:line="276" w:lineRule="auto"/>
        <w:jc w:val="both"/>
        <w:rPr>
          <w:rFonts w:ascii="Times New Roman" w:eastAsia="Calibri" w:hAnsi="Times New Roman" w:cs="Times New Roman"/>
          <w:bCs/>
          <w:sz w:val="24"/>
          <w:szCs w:val="24"/>
        </w:rPr>
      </w:pPr>
    </w:p>
    <w:sectPr w:rsidR="00713159" w:rsidSect="00BB4B84">
      <w:pgSz w:w="11910" w:h="16840"/>
      <w:pgMar w:top="851" w:right="851" w:bottom="993" w:left="1418" w:header="0" w:footer="94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24938"/>
    <w:multiLevelType w:val="hybridMultilevel"/>
    <w:tmpl w:val="5C768E24"/>
    <w:lvl w:ilvl="0" w:tplc="0726979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9E4735"/>
    <w:multiLevelType w:val="hybridMultilevel"/>
    <w:tmpl w:val="113EC978"/>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35D0945"/>
    <w:multiLevelType w:val="multilevel"/>
    <w:tmpl w:val="DEA628BC"/>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46A7363E"/>
    <w:multiLevelType w:val="multilevel"/>
    <w:tmpl w:val="323204E8"/>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58B9003F"/>
    <w:multiLevelType w:val="hybridMultilevel"/>
    <w:tmpl w:val="59429514"/>
    <w:lvl w:ilvl="0" w:tplc="887A1A40">
      <w:start w:val="2"/>
      <w:numFmt w:val="upperLetter"/>
      <w:lvlText w:val="%1"/>
      <w:lvlJc w:val="left"/>
      <w:pPr>
        <w:ind w:left="622" w:hanging="288"/>
      </w:pPr>
      <w:rPr>
        <w:rFonts w:ascii="Times New Roman" w:eastAsia="Times New Roman" w:hAnsi="Times New Roman" w:cs="Times New Roman" w:hint="default"/>
        <w:spacing w:val="-5"/>
        <w:w w:val="100"/>
        <w:sz w:val="24"/>
        <w:szCs w:val="24"/>
        <w:lang w:val="ru-RU" w:eastAsia="en-US" w:bidi="ar-SA"/>
      </w:rPr>
    </w:lvl>
    <w:lvl w:ilvl="1" w:tplc="5F082740">
      <w:start w:val="1"/>
      <w:numFmt w:val="decimal"/>
      <w:lvlText w:val="%2."/>
      <w:lvlJc w:val="left"/>
      <w:pPr>
        <w:ind w:left="1469" w:hanging="281"/>
      </w:pPr>
      <w:rPr>
        <w:rFonts w:ascii="Times New Roman" w:eastAsia="Times New Roman" w:hAnsi="Times New Roman" w:cs="Times New Roman" w:hint="default"/>
        <w:b/>
        <w:bCs/>
        <w:w w:val="100"/>
        <w:sz w:val="28"/>
        <w:szCs w:val="28"/>
        <w:lang w:val="ru-RU" w:eastAsia="en-US" w:bidi="ar-SA"/>
      </w:rPr>
    </w:lvl>
    <w:lvl w:ilvl="2" w:tplc="27DA1B66">
      <w:numFmt w:val="bullet"/>
      <w:lvlText w:val="•"/>
      <w:lvlJc w:val="left"/>
      <w:pPr>
        <w:ind w:left="2487" w:hanging="281"/>
      </w:pPr>
      <w:rPr>
        <w:rFonts w:hint="default"/>
        <w:lang w:val="ru-RU" w:eastAsia="en-US" w:bidi="ar-SA"/>
      </w:rPr>
    </w:lvl>
    <w:lvl w:ilvl="3" w:tplc="5F28DE7A">
      <w:numFmt w:val="bullet"/>
      <w:lvlText w:val="•"/>
      <w:lvlJc w:val="left"/>
      <w:pPr>
        <w:ind w:left="3514" w:hanging="281"/>
      </w:pPr>
      <w:rPr>
        <w:rFonts w:hint="default"/>
        <w:lang w:val="ru-RU" w:eastAsia="en-US" w:bidi="ar-SA"/>
      </w:rPr>
    </w:lvl>
    <w:lvl w:ilvl="4" w:tplc="A89C0786">
      <w:numFmt w:val="bullet"/>
      <w:lvlText w:val="•"/>
      <w:lvlJc w:val="left"/>
      <w:pPr>
        <w:ind w:left="4542" w:hanging="281"/>
      </w:pPr>
      <w:rPr>
        <w:rFonts w:hint="default"/>
        <w:lang w:val="ru-RU" w:eastAsia="en-US" w:bidi="ar-SA"/>
      </w:rPr>
    </w:lvl>
    <w:lvl w:ilvl="5" w:tplc="1C0C7280">
      <w:numFmt w:val="bullet"/>
      <w:lvlText w:val="•"/>
      <w:lvlJc w:val="left"/>
      <w:pPr>
        <w:ind w:left="5569" w:hanging="281"/>
      </w:pPr>
      <w:rPr>
        <w:rFonts w:hint="default"/>
        <w:lang w:val="ru-RU" w:eastAsia="en-US" w:bidi="ar-SA"/>
      </w:rPr>
    </w:lvl>
    <w:lvl w:ilvl="6" w:tplc="2366709E">
      <w:numFmt w:val="bullet"/>
      <w:lvlText w:val="•"/>
      <w:lvlJc w:val="left"/>
      <w:pPr>
        <w:ind w:left="6596" w:hanging="281"/>
      </w:pPr>
      <w:rPr>
        <w:rFonts w:hint="default"/>
        <w:lang w:val="ru-RU" w:eastAsia="en-US" w:bidi="ar-SA"/>
      </w:rPr>
    </w:lvl>
    <w:lvl w:ilvl="7" w:tplc="CAB2A484">
      <w:numFmt w:val="bullet"/>
      <w:lvlText w:val="•"/>
      <w:lvlJc w:val="left"/>
      <w:pPr>
        <w:ind w:left="7624" w:hanging="281"/>
      </w:pPr>
      <w:rPr>
        <w:rFonts w:hint="default"/>
        <w:lang w:val="ru-RU" w:eastAsia="en-US" w:bidi="ar-SA"/>
      </w:rPr>
    </w:lvl>
    <w:lvl w:ilvl="8" w:tplc="FF841BF0">
      <w:numFmt w:val="bullet"/>
      <w:lvlText w:val="•"/>
      <w:lvlJc w:val="left"/>
      <w:pPr>
        <w:ind w:left="8651" w:hanging="281"/>
      </w:pPr>
      <w:rPr>
        <w:rFonts w:hint="default"/>
        <w:lang w:val="ru-RU" w:eastAsia="en-US" w:bidi="ar-SA"/>
      </w:rPr>
    </w:lvl>
  </w:abstractNum>
  <w:abstractNum w:abstractNumId="7">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9">
    <w:nsid w:val="63CC5D39"/>
    <w:multiLevelType w:val="hybridMultilevel"/>
    <w:tmpl w:val="819A6C10"/>
    <w:lvl w:ilvl="0" w:tplc="BB12463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70AB25ED"/>
    <w:multiLevelType w:val="hybridMultilevel"/>
    <w:tmpl w:val="40C42768"/>
    <w:lvl w:ilvl="0" w:tplc="EA267A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8"/>
  </w:num>
  <w:num w:numId="4">
    <w:abstractNumId w:val="10"/>
  </w:num>
  <w:num w:numId="5">
    <w:abstractNumId w:val="3"/>
  </w:num>
  <w:num w:numId="6">
    <w:abstractNumId w:val="5"/>
  </w:num>
  <w:num w:numId="7">
    <w:abstractNumId w:val="2"/>
  </w:num>
  <w:num w:numId="8">
    <w:abstractNumId w:val="11"/>
  </w:num>
  <w:num w:numId="9">
    <w:abstractNumId w:val="1"/>
  </w:num>
  <w:num w:numId="10">
    <w:abstractNumId w:val="0"/>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B9B"/>
    <w:rsid w:val="00017BC8"/>
    <w:rsid w:val="00025E12"/>
    <w:rsid w:val="000324A8"/>
    <w:rsid w:val="00055748"/>
    <w:rsid w:val="000662C1"/>
    <w:rsid w:val="00073D0D"/>
    <w:rsid w:val="00077970"/>
    <w:rsid w:val="000820C3"/>
    <w:rsid w:val="00082D64"/>
    <w:rsid w:val="000A7913"/>
    <w:rsid w:val="000B033C"/>
    <w:rsid w:val="000D25E9"/>
    <w:rsid w:val="000D3DBE"/>
    <w:rsid w:val="000E57BA"/>
    <w:rsid w:val="000E6337"/>
    <w:rsid w:val="0011089A"/>
    <w:rsid w:val="00111CAB"/>
    <w:rsid w:val="00112BE7"/>
    <w:rsid w:val="00134D8A"/>
    <w:rsid w:val="00144FA8"/>
    <w:rsid w:val="00146EAE"/>
    <w:rsid w:val="00150ADE"/>
    <w:rsid w:val="001956CD"/>
    <w:rsid w:val="001A742D"/>
    <w:rsid w:val="001B2C26"/>
    <w:rsid w:val="001B54E4"/>
    <w:rsid w:val="001B5FE4"/>
    <w:rsid w:val="001C3E89"/>
    <w:rsid w:val="001E4659"/>
    <w:rsid w:val="001E7C92"/>
    <w:rsid w:val="001F08C7"/>
    <w:rsid w:val="001F2C84"/>
    <w:rsid w:val="0021152C"/>
    <w:rsid w:val="00212C13"/>
    <w:rsid w:val="002201BE"/>
    <w:rsid w:val="00222139"/>
    <w:rsid w:val="002302EF"/>
    <w:rsid w:val="00240323"/>
    <w:rsid w:val="00242C10"/>
    <w:rsid w:val="00246AAA"/>
    <w:rsid w:val="002740BA"/>
    <w:rsid w:val="00294B0B"/>
    <w:rsid w:val="00295163"/>
    <w:rsid w:val="002A0B63"/>
    <w:rsid w:val="002B418F"/>
    <w:rsid w:val="002C04ED"/>
    <w:rsid w:val="002E4330"/>
    <w:rsid w:val="002E60AA"/>
    <w:rsid w:val="003115B6"/>
    <w:rsid w:val="003125F9"/>
    <w:rsid w:val="003219F0"/>
    <w:rsid w:val="00331FDE"/>
    <w:rsid w:val="0033428C"/>
    <w:rsid w:val="00334802"/>
    <w:rsid w:val="00341FD0"/>
    <w:rsid w:val="0034540A"/>
    <w:rsid w:val="0034645B"/>
    <w:rsid w:val="0036286C"/>
    <w:rsid w:val="003709FA"/>
    <w:rsid w:val="00372551"/>
    <w:rsid w:val="00375E52"/>
    <w:rsid w:val="003937E1"/>
    <w:rsid w:val="003A11A8"/>
    <w:rsid w:val="003C4AE2"/>
    <w:rsid w:val="003E5C82"/>
    <w:rsid w:val="003F26D7"/>
    <w:rsid w:val="00415C0D"/>
    <w:rsid w:val="0045184F"/>
    <w:rsid w:val="00460F46"/>
    <w:rsid w:val="0046431D"/>
    <w:rsid w:val="00482194"/>
    <w:rsid w:val="0048228C"/>
    <w:rsid w:val="00482608"/>
    <w:rsid w:val="00482946"/>
    <w:rsid w:val="004B084B"/>
    <w:rsid w:val="004B6F70"/>
    <w:rsid w:val="004C2ADD"/>
    <w:rsid w:val="004C6931"/>
    <w:rsid w:val="004D6278"/>
    <w:rsid w:val="004E63A5"/>
    <w:rsid w:val="004F60C4"/>
    <w:rsid w:val="00503B48"/>
    <w:rsid w:val="00517B37"/>
    <w:rsid w:val="00534994"/>
    <w:rsid w:val="00535EEE"/>
    <w:rsid w:val="0053610B"/>
    <w:rsid w:val="00546723"/>
    <w:rsid w:val="00547D24"/>
    <w:rsid w:val="00572634"/>
    <w:rsid w:val="00577AFD"/>
    <w:rsid w:val="0058218F"/>
    <w:rsid w:val="005A3C56"/>
    <w:rsid w:val="005B28BB"/>
    <w:rsid w:val="005B4955"/>
    <w:rsid w:val="005B4C5E"/>
    <w:rsid w:val="005C1FCF"/>
    <w:rsid w:val="005C400D"/>
    <w:rsid w:val="005D07D2"/>
    <w:rsid w:val="005E6594"/>
    <w:rsid w:val="00606F99"/>
    <w:rsid w:val="00610E68"/>
    <w:rsid w:val="00613B84"/>
    <w:rsid w:val="006156E8"/>
    <w:rsid w:val="00615AB5"/>
    <w:rsid w:val="00620526"/>
    <w:rsid w:val="00624D8D"/>
    <w:rsid w:val="006266B3"/>
    <w:rsid w:val="00632C85"/>
    <w:rsid w:val="00633CB6"/>
    <w:rsid w:val="00634E87"/>
    <w:rsid w:val="006359B6"/>
    <w:rsid w:val="00635BE0"/>
    <w:rsid w:val="00640B64"/>
    <w:rsid w:val="00641E76"/>
    <w:rsid w:val="0064528B"/>
    <w:rsid w:val="00662609"/>
    <w:rsid w:val="006803DF"/>
    <w:rsid w:val="00687E30"/>
    <w:rsid w:val="00692019"/>
    <w:rsid w:val="006A3B8F"/>
    <w:rsid w:val="006A7BA1"/>
    <w:rsid w:val="006B18A3"/>
    <w:rsid w:val="006B7AB0"/>
    <w:rsid w:val="006C7350"/>
    <w:rsid w:val="006D30B2"/>
    <w:rsid w:val="006F59AC"/>
    <w:rsid w:val="006F72FE"/>
    <w:rsid w:val="00713159"/>
    <w:rsid w:val="00714A49"/>
    <w:rsid w:val="00721998"/>
    <w:rsid w:val="00726D23"/>
    <w:rsid w:val="00740D07"/>
    <w:rsid w:val="007415C2"/>
    <w:rsid w:val="007615A2"/>
    <w:rsid w:val="0077223C"/>
    <w:rsid w:val="007838DE"/>
    <w:rsid w:val="00786C27"/>
    <w:rsid w:val="007B39E5"/>
    <w:rsid w:val="007C605E"/>
    <w:rsid w:val="007D11D2"/>
    <w:rsid w:val="007E1630"/>
    <w:rsid w:val="00803BAD"/>
    <w:rsid w:val="008139D1"/>
    <w:rsid w:val="008227B1"/>
    <w:rsid w:val="008347C2"/>
    <w:rsid w:val="008418DF"/>
    <w:rsid w:val="0085623A"/>
    <w:rsid w:val="008668DD"/>
    <w:rsid w:val="00872D38"/>
    <w:rsid w:val="00877859"/>
    <w:rsid w:val="0088100E"/>
    <w:rsid w:val="00884682"/>
    <w:rsid w:val="008859FE"/>
    <w:rsid w:val="00893B40"/>
    <w:rsid w:val="00895AAD"/>
    <w:rsid w:val="008B149E"/>
    <w:rsid w:val="008B7C82"/>
    <w:rsid w:val="008C221E"/>
    <w:rsid w:val="008E4C7D"/>
    <w:rsid w:val="00906BEA"/>
    <w:rsid w:val="00914703"/>
    <w:rsid w:val="0091742E"/>
    <w:rsid w:val="0095364D"/>
    <w:rsid w:val="00956E41"/>
    <w:rsid w:val="009621A8"/>
    <w:rsid w:val="009837EE"/>
    <w:rsid w:val="00984B6B"/>
    <w:rsid w:val="0099089E"/>
    <w:rsid w:val="009973F4"/>
    <w:rsid w:val="009A5638"/>
    <w:rsid w:val="009B07C8"/>
    <w:rsid w:val="009C7B9B"/>
    <w:rsid w:val="009E01F8"/>
    <w:rsid w:val="009E3A09"/>
    <w:rsid w:val="009F043D"/>
    <w:rsid w:val="009F1204"/>
    <w:rsid w:val="009F62A1"/>
    <w:rsid w:val="00A0343C"/>
    <w:rsid w:val="00A16C02"/>
    <w:rsid w:val="00A325E7"/>
    <w:rsid w:val="00A35646"/>
    <w:rsid w:val="00A70F06"/>
    <w:rsid w:val="00A71CB0"/>
    <w:rsid w:val="00A77A88"/>
    <w:rsid w:val="00A86416"/>
    <w:rsid w:val="00A86F96"/>
    <w:rsid w:val="00A916FE"/>
    <w:rsid w:val="00A922CB"/>
    <w:rsid w:val="00AA3B98"/>
    <w:rsid w:val="00AB00D9"/>
    <w:rsid w:val="00AB26F0"/>
    <w:rsid w:val="00AB44F6"/>
    <w:rsid w:val="00AC16DE"/>
    <w:rsid w:val="00AD451E"/>
    <w:rsid w:val="00AD5DD8"/>
    <w:rsid w:val="00AF583C"/>
    <w:rsid w:val="00B13CCD"/>
    <w:rsid w:val="00B1578E"/>
    <w:rsid w:val="00B210D5"/>
    <w:rsid w:val="00B30899"/>
    <w:rsid w:val="00B354AB"/>
    <w:rsid w:val="00B5582B"/>
    <w:rsid w:val="00B66631"/>
    <w:rsid w:val="00B90BDD"/>
    <w:rsid w:val="00B97DE7"/>
    <w:rsid w:val="00BA2193"/>
    <w:rsid w:val="00BA62C0"/>
    <w:rsid w:val="00BA7EFE"/>
    <w:rsid w:val="00BB1B0E"/>
    <w:rsid w:val="00BB4B84"/>
    <w:rsid w:val="00BE06EA"/>
    <w:rsid w:val="00BE12F4"/>
    <w:rsid w:val="00BF43A6"/>
    <w:rsid w:val="00C10B6D"/>
    <w:rsid w:val="00C2046C"/>
    <w:rsid w:val="00C30171"/>
    <w:rsid w:val="00C37BC0"/>
    <w:rsid w:val="00C41286"/>
    <w:rsid w:val="00C54C4E"/>
    <w:rsid w:val="00C63D23"/>
    <w:rsid w:val="00C71510"/>
    <w:rsid w:val="00C7675E"/>
    <w:rsid w:val="00C938D4"/>
    <w:rsid w:val="00C96D84"/>
    <w:rsid w:val="00CA0975"/>
    <w:rsid w:val="00CA23D2"/>
    <w:rsid w:val="00CA3C1A"/>
    <w:rsid w:val="00CA67CC"/>
    <w:rsid w:val="00CB1F4B"/>
    <w:rsid w:val="00CB63D9"/>
    <w:rsid w:val="00CB79B0"/>
    <w:rsid w:val="00CC1056"/>
    <w:rsid w:val="00CC21F8"/>
    <w:rsid w:val="00CC2662"/>
    <w:rsid w:val="00CD63C8"/>
    <w:rsid w:val="00CE3619"/>
    <w:rsid w:val="00CF0DE9"/>
    <w:rsid w:val="00D1449C"/>
    <w:rsid w:val="00D21BD3"/>
    <w:rsid w:val="00D34612"/>
    <w:rsid w:val="00D3715B"/>
    <w:rsid w:val="00D53BAA"/>
    <w:rsid w:val="00D579F2"/>
    <w:rsid w:val="00D74145"/>
    <w:rsid w:val="00D80574"/>
    <w:rsid w:val="00D92C9B"/>
    <w:rsid w:val="00D938BD"/>
    <w:rsid w:val="00D97521"/>
    <w:rsid w:val="00DA1043"/>
    <w:rsid w:val="00DA34A7"/>
    <w:rsid w:val="00DC4B74"/>
    <w:rsid w:val="00DD3848"/>
    <w:rsid w:val="00DE22C2"/>
    <w:rsid w:val="00DF424D"/>
    <w:rsid w:val="00E21151"/>
    <w:rsid w:val="00E37A1B"/>
    <w:rsid w:val="00E52E5A"/>
    <w:rsid w:val="00E61E78"/>
    <w:rsid w:val="00E638F0"/>
    <w:rsid w:val="00E63D7D"/>
    <w:rsid w:val="00E66C89"/>
    <w:rsid w:val="00E70CAC"/>
    <w:rsid w:val="00E72C0B"/>
    <w:rsid w:val="00EA3EC8"/>
    <w:rsid w:val="00EA40A0"/>
    <w:rsid w:val="00EC1E07"/>
    <w:rsid w:val="00ED77BF"/>
    <w:rsid w:val="00EE6F87"/>
    <w:rsid w:val="00EF19CE"/>
    <w:rsid w:val="00EF75B3"/>
    <w:rsid w:val="00F11D56"/>
    <w:rsid w:val="00F126FC"/>
    <w:rsid w:val="00F13602"/>
    <w:rsid w:val="00F15F8B"/>
    <w:rsid w:val="00F16FBB"/>
    <w:rsid w:val="00F218DA"/>
    <w:rsid w:val="00F30393"/>
    <w:rsid w:val="00F44F76"/>
    <w:rsid w:val="00F538BF"/>
    <w:rsid w:val="00FA24DB"/>
    <w:rsid w:val="00FB6AF4"/>
    <w:rsid w:val="00FC69A7"/>
    <w:rsid w:val="00FE1B23"/>
    <w:rsid w:val="00FE5951"/>
    <w:rsid w:val="00FF149B"/>
    <w:rsid w:val="00FF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596C6"/>
  <w15:docId w15:val="{386B7A69-9A64-4884-BFF9-613FDC47C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25E12"/>
  </w:style>
  <w:style w:type="paragraph" w:styleId="1">
    <w:name w:val="heading 1"/>
    <w:aliases w:val="0 - РАЗДЕЛ"/>
    <w:basedOn w:val="a2"/>
    <w:next w:val="a2"/>
    <w:link w:val="10"/>
    <w:uiPriority w:val="9"/>
    <w:qFormat/>
    <w:rsid w:val="00FE1B23"/>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aliases w:val="1 - Глава"/>
    <w:basedOn w:val="a2"/>
    <w:next w:val="a2"/>
    <w:link w:val="20"/>
    <w:autoRedefine/>
    <w:uiPriority w:val="9"/>
    <w:unhideWhenUsed/>
    <w:qFormat/>
    <w:rsid w:val="00FE1B23"/>
    <w:pPr>
      <w:keepNext/>
      <w:keepLines/>
      <w:spacing w:before="120" w:after="120" w:line="240" w:lineRule="auto"/>
      <w:ind w:firstLine="709"/>
      <w:jc w:val="both"/>
      <w:outlineLvl w:val="1"/>
    </w:pPr>
    <w:rPr>
      <w:rFonts w:ascii="Times New Roman" w:eastAsia="Batang" w:hAnsi="Times New Roman" w:cs="Times New Roman"/>
      <w:b/>
      <w:bCs/>
      <w:sz w:val="28"/>
      <w:szCs w:val="28"/>
      <w:lang w:eastAsia="ko-KR"/>
    </w:rPr>
  </w:style>
  <w:style w:type="paragraph" w:styleId="3">
    <w:name w:val="heading 3"/>
    <w:aliases w:val="1.2 - Параграф"/>
    <w:basedOn w:val="a2"/>
    <w:next w:val="a2"/>
    <w:link w:val="30"/>
    <w:uiPriority w:val="9"/>
    <w:semiHidden/>
    <w:unhideWhenUsed/>
    <w:qFormat/>
    <w:rsid w:val="00786C27"/>
    <w:pPr>
      <w:keepNext/>
      <w:keepLines/>
      <w:spacing w:before="40" w:after="0" w:line="256" w:lineRule="auto"/>
      <w:outlineLvl w:val="2"/>
    </w:pPr>
    <w:rPr>
      <w:rFonts w:asciiTheme="majorHAnsi" w:eastAsiaTheme="majorEastAsia" w:hAnsiTheme="majorHAnsi" w:cstheme="majorBidi"/>
      <w:color w:val="1F3763" w:themeColor="accent1" w:themeShade="7F"/>
      <w:sz w:val="24"/>
      <w:szCs w:val="24"/>
    </w:rPr>
  </w:style>
  <w:style w:type="paragraph" w:styleId="4">
    <w:name w:val="heading 4"/>
    <w:aliases w:val="1.2.3 - Подзаголовок"/>
    <w:basedOn w:val="a2"/>
    <w:next w:val="a2"/>
    <w:link w:val="40"/>
    <w:semiHidden/>
    <w:unhideWhenUsed/>
    <w:qFormat/>
    <w:rsid w:val="00786C27"/>
    <w:pPr>
      <w:keepNext/>
      <w:keepLines/>
      <w:spacing w:before="40" w:after="0" w:line="256" w:lineRule="auto"/>
      <w:outlineLvl w:val="3"/>
    </w:pPr>
    <w:rPr>
      <w:rFonts w:asciiTheme="majorHAnsi" w:eastAsiaTheme="majorEastAsia" w:hAnsiTheme="majorHAnsi" w:cstheme="majorBidi"/>
      <w:i/>
      <w:iCs/>
      <w:color w:val="2F5496" w:themeColor="accent1" w:themeShade="BF"/>
    </w:rPr>
  </w:style>
  <w:style w:type="paragraph" w:styleId="5">
    <w:name w:val="heading 5"/>
    <w:aliases w:val="1.2.3.4"/>
    <w:basedOn w:val="a2"/>
    <w:next w:val="a2"/>
    <w:link w:val="50"/>
    <w:autoRedefine/>
    <w:semiHidden/>
    <w:unhideWhenUsed/>
    <w:qFormat/>
    <w:rsid w:val="00786C27"/>
    <w:pPr>
      <w:keepNext/>
      <w:numPr>
        <w:ilvl w:val="4"/>
        <w:numId w:val="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iPriority w:val="9"/>
    <w:semiHidden/>
    <w:unhideWhenUsed/>
    <w:qFormat/>
    <w:rsid w:val="00786C27"/>
    <w:pPr>
      <w:keepNext/>
      <w:numPr>
        <w:ilvl w:val="5"/>
        <w:numId w:val="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786C27"/>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786C27"/>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786C27"/>
    <w:pPr>
      <w:keepNext/>
      <w:keepLines/>
      <w:spacing w:before="200" w:after="0" w:line="256" w:lineRule="auto"/>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FE1B23"/>
    <w:rPr>
      <w:rFonts w:ascii="Calibri Light" w:eastAsia="Times New Roman" w:hAnsi="Calibri Light" w:cs="Times New Roman"/>
      <w:b/>
      <w:bCs/>
      <w:kern w:val="32"/>
      <w:sz w:val="32"/>
      <w:szCs w:val="32"/>
      <w:lang w:eastAsia="ru-RU"/>
    </w:rPr>
  </w:style>
  <w:style w:type="character" w:customStyle="1" w:styleId="20">
    <w:name w:val="Заголовок 2 Знак"/>
    <w:aliases w:val="1 - Глава Знак"/>
    <w:basedOn w:val="a3"/>
    <w:link w:val="2"/>
    <w:uiPriority w:val="9"/>
    <w:rsid w:val="00FE1B23"/>
    <w:rPr>
      <w:rFonts w:ascii="Times New Roman" w:eastAsia="Batang" w:hAnsi="Times New Roman" w:cs="Times New Roman"/>
      <w:b/>
      <w:bCs/>
      <w:sz w:val="28"/>
      <w:szCs w:val="28"/>
      <w:lang w:eastAsia="ko-KR"/>
    </w:rPr>
  </w:style>
  <w:style w:type="paragraph" w:customStyle="1" w:styleId="11">
    <w:name w:val="Без интервала1"/>
    <w:uiPriority w:val="1"/>
    <w:qFormat/>
    <w:rsid w:val="00FE1B23"/>
    <w:pPr>
      <w:spacing w:after="0" w:line="240" w:lineRule="auto"/>
    </w:pPr>
    <w:rPr>
      <w:rFonts w:ascii="Calibri" w:eastAsia="Times New Roman" w:hAnsi="Calibri" w:cs="Times New Roman"/>
    </w:rPr>
  </w:style>
  <w:style w:type="paragraph" w:customStyle="1" w:styleId="Style3">
    <w:name w:val="Style3"/>
    <w:basedOn w:val="a2"/>
    <w:rsid w:val="00FE1B23"/>
    <w:pPr>
      <w:widowControl w:val="0"/>
      <w:autoSpaceDE w:val="0"/>
      <w:autoSpaceDN w:val="0"/>
      <w:adjustRightInd w:val="0"/>
      <w:spacing w:after="0" w:line="324" w:lineRule="exact"/>
      <w:ind w:firstLine="547"/>
      <w:jc w:val="both"/>
    </w:pPr>
    <w:rPr>
      <w:rFonts w:ascii="Times New Roman" w:eastAsia="Calibri" w:hAnsi="Times New Roman" w:cs="Times New Roman"/>
      <w:sz w:val="24"/>
      <w:szCs w:val="24"/>
      <w:lang w:eastAsia="ru-RU"/>
    </w:rPr>
  </w:style>
  <w:style w:type="character" w:customStyle="1" w:styleId="FontStyle11">
    <w:name w:val="Font Style11"/>
    <w:rsid w:val="00FE1B23"/>
    <w:rPr>
      <w:rFonts w:ascii="Times New Roman" w:hAnsi="Times New Roman"/>
      <w:sz w:val="26"/>
    </w:rPr>
  </w:style>
  <w:style w:type="paragraph" w:customStyle="1" w:styleId="12">
    <w:name w:val="Абзац списка1"/>
    <w:basedOn w:val="a2"/>
    <w:uiPriority w:val="99"/>
    <w:rsid w:val="00FE1B23"/>
    <w:pPr>
      <w:spacing w:after="0" w:line="240" w:lineRule="auto"/>
      <w:ind w:left="720"/>
      <w:contextualSpacing/>
    </w:pPr>
    <w:rPr>
      <w:rFonts w:ascii="Times New Roman" w:eastAsia="Calibri" w:hAnsi="Times New Roman" w:cs="Times New Roman"/>
      <w:sz w:val="24"/>
      <w:szCs w:val="24"/>
      <w:lang w:eastAsia="ru-RU"/>
    </w:rPr>
  </w:style>
  <w:style w:type="paragraph" w:customStyle="1" w:styleId="ConsPlusNormal">
    <w:name w:val="ConsPlusNormal"/>
    <w:rsid w:val="00FE1B23"/>
    <w:pPr>
      <w:widowControl w:val="0"/>
      <w:autoSpaceDE w:val="0"/>
      <w:autoSpaceDN w:val="0"/>
      <w:adjustRightInd w:val="0"/>
      <w:spacing w:after="0" w:line="240" w:lineRule="auto"/>
      <w:ind w:firstLine="720"/>
    </w:pPr>
    <w:rPr>
      <w:rFonts w:ascii="Arial" w:eastAsia="Calibri" w:hAnsi="Arial" w:cs="Arial"/>
      <w:sz w:val="26"/>
      <w:szCs w:val="26"/>
      <w:lang w:eastAsia="ru-RU"/>
    </w:rPr>
  </w:style>
  <w:style w:type="paragraph" w:styleId="a6">
    <w:name w:val="Balloon Text"/>
    <w:basedOn w:val="a2"/>
    <w:link w:val="a7"/>
    <w:uiPriority w:val="99"/>
    <w:semiHidden/>
    <w:rsid w:val="00FE1B23"/>
    <w:pPr>
      <w:spacing w:after="0" w:line="240" w:lineRule="auto"/>
    </w:pPr>
    <w:rPr>
      <w:rFonts w:ascii="Tahoma" w:eastAsia="Calibri" w:hAnsi="Tahoma" w:cs="Times New Roman"/>
      <w:sz w:val="16"/>
      <w:szCs w:val="16"/>
      <w:lang w:val="x-none" w:eastAsia="ru-RU"/>
    </w:rPr>
  </w:style>
  <w:style w:type="character" w:customStyle="1" w:styleId="a7">
    <w:name w:val="Текст выноски Знак"/>
    <w:basedOn w:val="a3"/>
    <w:link w:val="a6"/>
    <w:uiPriority w:val="99"/>
    <w:semiHidden/>
    <w:rsid w:val="00FE1B23"/>
    <w:rPr>
      <w:rFonts w:ascii="Tahoma" w:eastAsia="Calibri" w:hAnsi="Tahoma" w:cs="Times New Roman"/>
      <w:sz w:val="16"/>
      <w:szCs w:val="16"/>
      <w:lang w:val="x-none" w:eastAsia="ru-RU"/>
    </w:rPr>
  </w:style>
  <w:style w:type="paragraph" w:styleId="a8">
    <w:name w:val="footer"/>
    <w:basedOn w:val="a2"/>
    <w:link w:val="a9"/>
    <w:uiPriority w:val="99"/>
    <w:rsid w:val="00FE1B2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3"/>
    <w:link w:val="a8"/>
    <w:uiPriority w:val="99"/>
    <w:rsid w:val="00FE1B23"/>
    <w:rPr>
      <w:rFonts w:ascii="Times New Roman" w:eastAsia="Times New Roman" w:hAnsi="Times New Roman" w:cs="Times New Roman"/>
      <w:sz w:val="24"/>
      <w:szCs w:val="24"/>
      <w:lang w:val="x-none" w:eastAsia="x-none"/>
    </w:rPr>
  </w:style>
  <w:style w:type="paragraph" w:customStyle="1" w:styleId="msolistparagraph0">
    <w:name w:val="msolistparagraph"/>
    <w:basedOn w:val="a2"/>
    <w:rsid w:val="00FE1B23"/>
    <w:pPr>
      <w:spacing w:after="0" w:line="240" w:lineRule="auto"/>
      <w:ind w:left="720"/>
      <w:contextualSpacing/>
    </w:pPr>
    <w:rPr>
      <w:rFonts w:ascii="Times New Roman" w:eastAsia="Calibri" w:hAnsi="Times New Roman" w:cs="Times New Roman"/>
      <w:sz w:val="24"/>
      <w:szCs w:val="24"/>
      <w:lang w:eastAsia="ru-RU"/>
    </w:rPr>
  </w:style>
  <w:style w:type="paragraph" w:styleId="aa">
    <w:name w:val="List Paragraph"/>
    <w:basedOn w:val="a2"/>
    <w:link w:val="ab"/>
    <w:uiPriority w:val="34"/>
    <w:qFormat/>
    <w:rsid w:val="00FE1B23"/>
    <w:pPr>
      <w:spacing w:after="0" w:line="360" w:lineRule="auto"/>
      <w:ind w:left="720" w:firstLine="709"/>
      <w:contextualSpacing/>
      <w:jc w:val="both"/>
    </w:pPr>
    <w:rPr>
      <w:rFonts w:ascii="Calibri" w:eastAsia="Calibri" w:hAnsi="Calibri" w:cs="Times New Roman"/>
    </w:rPr>
  </w:style>
  <w:style w:type="character" w:customStyle="1" w:styleId="ab">
    <w:name w:val="Абзац списка Знак"/>
    <w:link w:val="aa"/>
    <w:uiPriority w:val="34"/>
    <w:locked/>
    <w:rsid w:val="00FE1B23"/>
    <w:rPr>
      <w:rFonts w:ascii="Calibri" w:eastAsia="Calibri" w:hAnsi="Calibri" w:cs="Times New Roman"/>
    </w:rPr>
  </w:style>
  <w:style w:type="table" w:customStyle="1" w:styleId="21">
    <w:name w:val="Сетка таблицы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4"/>
    <w:rsid w:val="00FE1B2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2"/>
    <w:link w:val="ae"/>
    <w:uiPriority w:val="99"/>
    <w:rsid w:val="00FE1B23"/>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3"/>
    <w:link w:val="ad"/>
    <w:uiPriority w:val="99"/>
    <w:rsid w:val="00FE1B23"/>
    <w:rPr>
      <w:rFonts w:ascii="Times New Roman" w:eastAsia="Calibri" w:hAnsi="Times New Roman" w:cs="Times New Roman"/>
      <w:sz w:val="24"/>
      <w:szCs w:val="24"/>
      <w:lang w:eastAsia="ru-RU"/>
    </w:rPr>
  </w:style>
  <w:style w:type="table" w:customStyle="1" w:styleId="51">
    <w:name w:val="Сетка таблицы5"/>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2"/>
    <w:link w:val="af0"/>
    <w:uiPriority w:val="99"/>
    <w:qFormat/>
    <w:rsid w:val="00FE1B23"/>
    <w:pPr>
      <w:widowControl w:val="0"/>
      <w:autoSpaceDE w:val="0"/>
      <w:autoSpaceDN w:val="0"/>
      <w:spacing w:after="0" w:line="240" w:lineRule="auto"/>
      <w:ind w:left="622"/>
      <w:jc w:val="both"/>
    </w:pPr>
    <w:rPr>
      <w:rFonts w:ascii="Times New Roman" w:eastAsia="Times New Roman" w:hAnsi="Times New Roman" w:cs="Times New Roman"/>
      <w:sz w:val="28"/>
      <w:szCs w:val="28"/>
    </w:rPr>
  </w:style>
  <w:style w:type="character" w:customStyle="1" w:styleId="af0">
    <w:name w:val="Основной текст Знак"/>
    <w:basedOn w:val="a3"/>
    <w:link w:val="af"/>
    <w:uiPriority w:val="99"/>
    <w:rsid w:val="00FE1B23"/>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FE1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1">
    <w:basedOn w:val="a2"/>
    <w:next w:val="af2"/>
    <w:link w:val="af3"/>
    <w:uiPriority w:val="1"/>
    <w:qFormat/>
    <w:rsid w:val="00FE1B23"/>
    <w:pPr>
      <w:widowControl w:val="0"/>
      <w:autoSpaceDE w:val="0"/>
      <w:autoSpaceDN w:val="0"/>
      <w:spacing w:after="0" w:line="121" w:lineRule="exact"/>
      <w:ind w:left="1161"/>
    </w:pPr>
    <w:rPr>
      <w:rFonts w:ascii="Cambria Math" w:eastAsia="Cambria Math" w:hAnsi="Cambria Math" w:cs="Cambria Math"/>
      <w:sz w:val="32"/>
      <w:szCs w:val="32"/>
    </w:rPr>
  </w:style>
  <w:style w:type="character" w:customStyle="1" w:styleId="af3">
    <w:name w:val="Название Знак"/>
    <w:link w:val="af1"/>
    <w:uiPriority w:val="1"/>
    <w:rsid w:val="00FE1B23"/>
    <w:rPr>
      <w:rFonts w:ascii="Cambria Math" w:eastAsia="Cambria Math" w:hAnsi="Cambria Math" w:cs="Cambria Math"/>
      <w:sz w:val="32"/>
      <w:szCs w:val="32"/>
    </w:rPr>
  </w:style>
  <w:style w:type="paragraph" w:customStyle="1" w:styleId="TableParagraph">
    <w:name w:val="Table Paragraph"/>
    <w:basedOn w:val="a2"/>
    <w:uiPriority w:val="1"/>
    <w:qFormat/>
    <w:rsid w:val="00FE1B23"/>
    <w:pPr>
      <w:widowControl w:val="0"/>
      <w:autoSpaceDE w:val="0"/>
      <w:autoSpaceDN w:val="0"/>
      <w:spacing w:after="0" w:line="240" w:lineRule="auto"/>
    </w:pPr>
    <w:rPr>
      <w:rFonts w:ascii="Times New Roman" w:eastAsia="Times New Roman" w:hAnsi="Times New Roman" w:cs="Times New Roman"/>
    </w:rPr>
  </w:style>
  <w:style w:type="character" w:styleId="af4">
    <w:name w:val="Hyperlink"/>
    <w:uiPriority w:val="99"/>
    <w:unhideWhenUsed/>
    <w:rsid w:val="00FE1B23"/>
    <w:rPr>
      <w:color w:val="0000FF"/>
      <w:u w:val="single"/>
    </w:rPr>
  </w:style>
  <w:style w:type="character" w:styleId="af5">
    <w:name w:val="FollowedHyperlink"/>
    <w:uiPriority w:val="99"/>
    <w:unhideWhenUsed/>
    <w:rsid w:val="00FE1B23"/>
    <w:rPr>
      <w:color w:val="800080"/>
      <w:u w:val="single"/>
    </w:rPr>
  </w:style>
  <w:style w:type="paragraph" w:customStyle="1" w:styleId="xl65">
    <w:name w:val="xl65"/>
    <w:basedOn w:val="a2"/>
    <w:uiPriority w:val="99"/>
    <w:rsid w:val="00FE1B23"/>
    <w:pPr>
      <w:spacing w:before="100" w:beforeAutospacing="1" w:after="100" w:afterAutospacing="1" w:line="240" w:lineRule="auto"/>
      <w:textAlignment w:val="center"/>
    </w:pPr>
    <w:rPr>
      <w:rFonts w:ascii="Times New Roman" w:eastAsia="Times New Roman" w:hAnsi="Times New Roman" w:cs="Times New Roman"/>
      <w:b/>
      <w:bCs/>
      <w:sz w:val="10"/>
      <w:szCs w:val="10"/>
      <w:lang w:eastAsia="ru-RU"/>
    </w:rPr>
  </w:style>
  <w:style w:type="paragraph" w:customStyle="1" w:styleId="xl66">
    <w:name w:val="xl66"/>
    <w:basedOn w:val="a2"/>
    <w:uiPriority w:val="99"/>
    <w:rsid w:val="00FE1B2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7"/>
      <w:szCs w:val="27"/>
      <w:lang w:eastAsia="ru-RU"/>
    </w:rPr>
  </w:style>
  <w:style w:type="paragraph" w:customStyle="1" w:styleId="xl72">
    <w:name w:val="xl72"/>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ru-RU"/>
    </w:rPr>
  </w:style>
  <w:style w:type="paragraph" w:customStyle="1" w:styleId="xl73">
    <w:name w:val="xl73"/>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2"/>
    <w:uiPriority w:val="99"/>
    <w:rsid w:val="00FE1B23"/>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76">
    <w:name w:val="xl76"/>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7">
    <w:name w:val="xl7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3"/>
      <w:szCs w:val="23"/>
      <w:lang w:eastAsia="ru-RU"/>
    </w:rPr>
  </w:style>
  <w:style w:type="paragraph" w:customStyle="1" w:styleId="xl78">
    <w:name w:val="xl78"/>
    <w:basedOn w:val="a2"/>
    <w:uiPriority w:val="99"/>
    <w:rsid w:val="00FE1B23"/>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500" w:firstLine="1500"/>
      <w:textAlignment w:val="center"/>
    </w:pPr>
    <w:rPr>
      <w:rFonts w:ascii="Times New Roman" w:eastAsia="Times New Roman" w:hAnsi="Times New Roman" w:cs="Times New Roman"/>
      <w:b/>
      <w:bCs/>
      <w:sz w:val="24"/>
      <w:szCs w:val="24"/>
      <w:lang w:eastAsia="ru-RU"/>
    </w:rPr>
  </w:style>
  <w:style w:type="paragraph" w:styleId="af2">
    <w:name w:val="Title"/>
    <w:basedOn w:val="a2"/>
    <w:next w:val="a2"/>
    <w:link w:val="25"/>
    <w:uiPriority w:val="99"/>
    <w:qFormat/>
    <w:rsid w:val="00FE1B23"/>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25">
    <w:name w:val="Название Знак2"/>
    <w:basedOn w:val="a3"/>
    <w:link w:val="af2"/>
    <w:uiPriority w:val="99"/>
    <w:rsid w:val="00FE1B23"/>
    <w:rPr>
      <w:rFonts w:asciiTheme="majorHAnsi" w:eastAsiaTheme="majorEastAsia" w:hAnsiTheme="majorHAnsi" w:cstheme="majorBidi"/>
      <w:spacing w:val="-10"/>
      <w:kern w:val="28"/>
      <w:sz w:val="56"/>
      <w:szCs w:val="56"/>
      <w:lang w:eastAsia="ru-RU"/>
    </w:rPr>
  </w:style>
  <w:style w:type="numbering" w:customStyle="1" w:styleId="14">
    <w:name w:val="Нет списка1"/>
    <w:next w:val="a5"/>
    <w:uiPriority w:val="99"/>
    <w:semiHidden/>
    <w:unhideWhenUsed/>
    <w:rsid w:val="00FE1B23"/>
  </w:style>
  <w:style w:type="table" w:customStyle="1" w:styleId="TableNormal1">
    <w:name w:val="Table Normal1"/>
    <w:uiPriority w:val="2"/>
    <w:semiHidden/>
    <w:unhideWhenUsed/>
    <w:qFormat/>
    <w:rsid w:val="00FE1B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6">
    <w:name w:val="Нет списка2"/>
    <w:next w:val="a5"/>
    <w:uiPriority w:val="99"/>
    <w:semiHidden/>
    <w:unhideWhenUsed/>
    <w:rsid w:val="006F72FE"/>
  </w:style>
  <w:style w:type="table" w:customStyle="1" w:styleId="TableNormal2">
    <w:name w:val="Table Normal2"/>
    <w:uiPriority w:val="2"/>
    <w:semiHidden/>
    <w:unhideWhenUsed/>
    <w:qFormat/>
    <w:rsid w:val="006F72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7A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30">
    <w:name w:val="Заголовок 3 Знак"/>
    <w:aliases w:val="1.2 - Параграф Знак"/>
    <w:basedOn w:val="a3"/>
    <w:link w:val="3"/>
    <w:uiPriority w:val="9"/>
    <w:semiHidden/>
    <w:rsid w:val="00786C27"/>
    <w:rPr>
      <w:rFonts w:asciiTheme="majorHAnsi" w:eastAsiaTheme="majorEastAsia" w:hAnsiTheme="majorHAnsi" w:cstheme="majorBidi"/>
      <w:color w:val="1F3763" w:themeColor="accent1" w:themeShade="7F"/>
      <w:sz w:val="24"/>
      <w:szCs w:val="24"/>
    </w:rPr>
  </w:style>
  <w:style w:type="character" w:customStyle="1" w:styleId="40">
    <w:name w:val="Заголовок 4 Знак"/>
    <w:aliases w:val="1.2.3 - Подзаголовок Знак"/>
    <w:basedOn w:val="a3"/>
    <w:link w:val="4"/>
    <w:semiHidden/>
    <w:rsid w:val="00786C27"/>
    <w:rPr>
      <w:rFonts w:asciiTheme="majorHAnsi" w:eastAsiaTheme="majorEastAsia" w:hAnsiTheme="majorHAnsi" w:cstheme="majorBidi"/>
      <w:i/>
      <w:iCs/>
      <w:color w:val="2F5496" w:themeColor="accent1" w:themeShade="BF"/>
    </w:rPr>
  </w:style>
  <w:style w:type="character" w:customStyle="1" w:styleId="50">
    <w:name w:val="Заголовок 5 Знак"/>
    <w:aliases w:val="1.2.3.4 Знак"/>
    <w:basedOn w:val="a3"/>
    <w:link w:val="5"/>
    <w:semiHidden/>
    <w:rsid w:val="00786C27"/>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uiPriority w:val="9"/>
    <w:semiHidden/>
    <w:rsid w:val="00786C27"/>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786C27"/>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786C2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786C27"/>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786C27"/>
    <w:rPr>
      <w:rFonts w:ascii="Calibri Light" w:eastAsia="Times New Roman" w:hAnsi="Calibri Light" w:cs="Times New Roman" w:hint="default"/>
      <w:b/>
      <w:bCs/>
      <w:color w:val="2E74B5"/>
      <w:sz w:val="28"/>
      <w:szCs w:val="28"/>
    </w:rPr>
  </w:style>
  <w:style w:type="character" w:customStyle="1" w:styleId="211">
    <w:name w:val="Заголовок 2 Знак1"/>
    <w:aliases w:val="1 - Глава Знак1"/>
    <w:basedOn w:val="a3"/>
    <w:uiPriority w:val="9"/>
    <w:semiHidden/>
    <w:rsid w:val="00786C27"/>
    <w:rPr>
      <w:rFonts w:ascii="Calibri Light" w:eastAsia="Times New Roman" w:hAnsi="Calibri Light" w:cs="Times New Roman" w:hint="default"/>
      <w:b/>
      <w:bCs/>
      <w:color w:val="5B9BD5"/>
      <w:sz w:val="26"/>
      <w:szCs w:val="26"/>
    </w:rPr>
  </w:style>
  <w:style w:type="character" w:customStyle="1" w:styleId="310">
    <w:name w:val="Заголовок 3 Знак1"/>
    <w:aliases w:val="1.2 - Параграф Знак1"/>
    <w:basedOn w:val="a3"/>
    <w:uiPriority w:val="9"/>
    <w:semiHidden/>
    <w:rsid w:val="00786C27"/>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786C27"/>
    <w:rPr>
      <w:rFonts w:ascii="Calibri Light" w:eastAsia="Times New Roman" w:hAnsi="Calibri Light" w:cs="Times New Roman" w:hint="default"/>
      <w:b/>
      <w:bCs/>
      <w:i/>
      <w:iCs/>
      <w:color w:val="5B9BD5"/>
      <w:sz w:val="24"/>
      <w:szCs w:val="22"/>
    </w:rPr>
  </w:style>
  <w:style w:type="character" w:customStyle="1" w:styleId="510">
    <w:name w:val="Заголовок 5 Знак1"/>
    <w:aliases w:val="1.2.3.4 Знак1"/>
    <w:basedOn w:val="a3"/>
    <w:semiHidden/>
    <w:rsid w:val="00786C27"/>
    <w:rPr>
      <w:rFonts w:ascii="Calibri Light" w:eastAsia="Times New Roman" w:hAnsi="Calibri Light" w:cs="Times New Roman" w:hint="default"/>
      <w:color w:val="1F4D78"/>
      <w:sz w:val="24"/>
      <w:szCs w:val="22"/>
    </w:rPr>
  </w:style>
  <w:style w:type="character" w:customStyle="1" w:styleId="61">
    <w:name w:val="Заголовок 6 Знак1"/>
    <w:aliases w:val="1.2.3.4.5 Знак1"/>
    <w:basedOn w:val="a3"/>
    <w:uiPriority w:val="9"/>
    <w:semiHidden/>
    <w:rsid w:val="00786C27"/>
    <w:rPr>
      <w:rFonts w:ascii="Calibri Light" w:eastAsia="Times New Roman" w:hAnsi="Calibri Light" w:cs="Times New Roman" w:hint="default"/>
      <w:i/>
      <w:iCs/>
      <w:color w:val="1F4D78"/>
      <w:sz w:val="24"/>
      <w:szCs w:val="22"/>
    </w:rPr>
  </w:style>
  <w:style w:type="paragraph" w:styleId="HTML">
    <w:name w:val="HTML Preformatted"/>
    <w:basedOn w:val="a2"/>
    <w:link w:val="HTML0"/>
    <w:uiPriority w:val="99"/>
    <w:semiHidden/>
    <w:unhideWhenUsed/>
    <w:rsid w:val="00786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786C27"/>
    <w:rPr>
      <w:rFonts w:ascii="Courier New" w:eastAsia="Times New Roman" w:hAnsi="Courier New" w:cs="Courier New"/>
      <w:sz w:val="20"/>
      <w:szCs w:val="20"/>
      <w:lang w:eastAsia="ru-RU"/>
    </w:rPr>
  </w:style>
  <w:style w:type="paragraph" w:customStyle="1" w:styleId="msonormal0">
    <w:name w:val="msonorma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6">
    <w:name w:val="Normal (Web)"/>
    <w:basedOn w:val="a2"/>
    <w:uiPriority w:val="99"/>
    <w:semiHidden/>
    <w:unhideWhenUsed/>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5">
    <w:name w:val="toc 1"/>
    <w:aliases w:val="Оглавление SAS"/>
    <w:basedOn w:val="a2"/>
    <w:next w:val="a2"/>
    <w:autoRedefine/>
    <w:uiPriority w:val="39"/>
    <w:semiHidden/>
    <w:unhideWhenUsed/>
    <w:qFormat/>
    <w:rsid w:val="00786C27"/>
    <w:pPr>
      <w:spacing w:after="0" w:line="360" w:lineRule="auto"/>
      <w:jc w:val="both"/>
    </w:pPr>
    <w:rPr>
      <w:rFonts w:ascii="Times New Roman" w:eastAsia="Calibri" w:hAnsi="Times New Roman" w:cs="Times New Roman"/>
      <w:sz w:val="24"/>
      <w:szCs w:val="28"/>
    </w:rPr>
  </w:style>
  <w:style w:type="paragraph" w:styleId="27">
    <w:name w:val="toc 2"/>
    <w:basedOn w:val="a2"/>
    <w:next w:val="a2"/>
    <w:autoRedefine/>
    <w:uiPriority w:val="39"/>
    <w:semiHidden/>
    <w:unhideWhenUsed/>
    <w:qFormat/>
    <w:rsid w:val="00786C27"/>
    <w:pPr>
      <w:spacing w:after="0" w:line="360" w:lineRule="auto"/>
      <w:jc w:val="both"/>
    </w:pPr>
    <w:rPr>
      <w:rFonts w:ascii="Times New Roman" w:eastAsia="Times New Roman" w:hAnsi="Times New Roman" w:cs="Times New Roman"/>
      <w:sz w:val="24"/>
      <w:szCs w:val="26"/>
      <w:lang w:eastAsia="ru-RU"/>
    </w:rPr>
  </w:style>
  <w:style w:type="paragraph" w:styleId="32">
    <w:name w:val="toc 3"/>
    <w:basedOn w:val="a2"/>
    <w:next w:val="a2"/>
    <w:autoRedefine/>
    <w:uiPriority w:val="39"/>
    <w:semiHidden/>
    <w:unhideWhenUsed/>
    <w:qFormat/>
    <w:rsid w:val="00786C27"/>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786C27"/>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786C27"/>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786C27"/>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786C27"/>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786C27"/>
    <w:pPr>
      <w:spacing w:after="100" w:line="360" w:lineRule="auto"/>
      <w:ind w:left="1540" w:firstLine="709"/>
      <w:jc w:val="both"/>
    </w:pPr>
    <w:rPr>
      <w:rFonts w:ascii="Times New Roman" w:eastAsia="Times New Roman" w:hAnsi="Times New Roman" w:cs="Times New Roman"/>
      <w:sz w:val="24"/>
      <w:lang w:eastAsia="ru-RU"/>
    </w:rPr>
  </w:style>
  <w:style w:type="paragraph" w:styleId="91">
    <w:name w:val="toc 9"/>
    <w:basedOn w:val="a2"/>
    <w:next w:val="a2"/>
    <w:autoRedefine/>
    <w:uiPriority w:val="39"/>
    <w:semiHidden/>
    <w:unhideWhenUsed/>
    <w:rsid w:val="00786C27"/>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af7">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8"/>
    <w:uiPriority w:val="99"/>
    <w:semiHidden/>
    <w:locked/>
    <w:rsid w:val="00786C27"/>
    <w:rPr>
      <w:sz w:val="20"/>
      <w:szCs w:val="20"/>
    </w:rPr>
  </w:style>
  <w:style w:type="paragraph" w:styleId="af8">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7"/>
    <w:uiPriority w:val="99"/>
    <w:semiHidden/>
    <w:unhideWhenUsed/>
    <w:rsid w:val="00786C27"/>
    <w:pPr>
      <w:spacing w:after="0" w:line="240" w:lineRule="auto"/>
    </w:pPr>
    <w:rPr>
      <w:sz w:val="20"/>
      <w:szCs w:val="20"/>
    </w:rPr>
  </w:style>
  <w:style w:type="character" w:customStyle="1" w:styleId="16">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786C27"/>
    <w:rPr>
      <w:sz w:val="20"/>
      <w:szCs w:val="20"/>
    </w:rPr>
  </w:style>
  <w:style w:type="paragraph" w:styleId="af9">
    <w:name w:val="annotation text"/>
    <w:basedOn w:val="a2"/>
    <w:link w:val="afa"/>
    <w:uiPriority w:val="99"/>
    <w:semiHidden/>
    <w:unhideWhenUsed/>
    <w:rsid w:val="00786C27"/>
    <w:pPr>
      <w:spacing w:line="240" w:lineRule="auto"/>
    </w:pPr>
    <w:rPr>
      <w:sz w:val="20"/>
      <w:szCs w:val="20"/>
    </w:rPr>
  </w:style>
  <w:style w:type="character" w:customStyle="1" w:styleId="afa">
    <w:name w:val="Текст примечания Знак"/>
    <w:basedOn w:val="a3"/>
    <w:link w:val="af9"/>
    <w:uiPriority w:val="99"/>
    <w:semiHidden/>
    <w:rsid w:val="00786C27"/>
    <w:rPr>
      <w:sz w:val="20"/>
      <w:szCs w:val="20"/>
    </w:rPr>
  </w:style>
  <w:style w:type="character" w:customStyle="1" w:styleId="afb">
    <w:name w:val="Название объекта Знак"/>
    <w:basedOn w:val="a3"/>
    <w:link w:val="afc"/>
    <w:uiPriority w:val="35"/>
    <w:semiHidden/>
    <w:locked/>
    <w:rsid w:val="00786C27"/>
    <w:rPr>
      <w:rFonts w:ascii="Times New Roman" w:eastAsia="Times New Roman" w:hAnsi="Times New Roman" w:cs="Times New Roman"/>
      <w:sz w:val="24"/>
      <w:szCs w:val="20"/>
      <w:lang w:eastAsia="ru-RU"/>
    </w:rPr>
  </w:style>
  <w:style w:type="paragraph" w:styleId="afc">
    <w:name w:val="caption"/>
    <w:basedOn w:val="a2"/>
    <w:next w:val="a2"/>
    <w:link w:val="afb"/>
    <w:uiPriority w:val="35"/>
    <w:semiHidden/>
    <w:unhideWhenUsed/>
    <w:qFormat/>
    <w:rsid w:val="00786C27"/>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d">
    <w:name w:val="endnote text"/>
    <w:basedOn w:val="a2"/>
    <w:link w:val="afe"/>
    <w:uiPriority w:val="99"/>
    <w:semiHidden/>
    <w:unhideWhenUsed/>
    <w:rsid w:val="00786C27"/>
    <w:pPr>
      <w:spacing w:after="0" w:line="240" w:lineRule="auto"/>
      <w:ind w:firstLine="709"/>
      <w:jc w:val="both"/>
    </w:pPr>
    <w:rPr>
      <w:rFonts w:ascii="Times New Roman" w:eastAsia="Calibri" w:hAnsi="Times New Roman" w:cs="Times New Roman"/>
      <w:sz w:val="20"/>
      <w:szCs w:val="20"/>
    </w:rPr>
  </w:style>
  <w:style w:type="character" w:customStyle="1" w:styleId="afe">
    <w:name w:val="Текст концевой сноски Знак"/>
    <w:basedOn w:val="a3"/>
    <w:link w:val="afd"/>
    <w:uiPriority w:val="99"/>
    <w:semiHidden/>
    <w:rsid w:val="00786C27"/>
    <w:rPr>
      <w:rFonts w:ascii="Times New Roman" w:eastAsia="Calibri" w:hAnsi="Times New Roman" w:cs="Times New Roman"/>
      <w:sz w:val="20"/>
      <w:szCs w:val="20"/>
    </w:rPr>
  </w:style>
  <w:style w:type="paragraph" w:styleId="aff">
    <w:name w:val="Body Text Indent"/>
    <w:basedOn w:val="a2"/>
    <w:link w:val="aff0"/>
    <w:uiPriority w:val="99"/>
    <w:semiHidden/>
    <w:unhideWhenUsed/>
    <w:rsid w:val="00786C27"/>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0">
    <w:name w:val="Основной текст с отступом Знак"/>
    <w:basedOn w:val="a3"/>
    <w:link w:val="aff"/>
    <w:uiPriority w:val="99"/>
    <w:semiHidden/>
    <w:rsid w:val="00786C27"/>
    <w:rPr>
      <w:rFonts w:ascii="Times New Roman" w:eastAsia="Times New Roman" w:hAnsi="Times New Roman" w:cs="Times New Roman"/>
      <w:sz w:val="20"/>
      <w:szCs w:val="20"/>
      <w:lang w:eastAsia="ru-RU"/>
    </w:rPr>
  </w:style>
  <w:style w:type="paragraph" w:styleId="aff1">
    <w:name w:val="Subtitle"/>
    <w:basedOn w:val="a2"/>
    <w:link w:val="aff2"/>
    <w:uiPriority w:val="99"/>
    <w:qFormat/>
    <w:rsid w:val="00786C27"/>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2">
    <w:name w:val="Подзаголовок Знак"/>
    <w:basedOn w:val="a3"/>
    <w:link w:val="aff1"/>
    <w:uiPriority w:val="99"/>
    <w:rsid w:val="00786C27"/>
    <w:rPr>
      <w:rFonts w:ascii="Times New Roman CYR" w:eastAsia="Times New Roman" w:hAnsi="Times New Roman CYR" w:cs="Times New Roman CYR"/>
      <w:b/>
      <w:bCs/>
      <w:sz w:val="24"/>
      <w:szCs w:val="24"/>
      <w:lang w:eastAsia="ru-RU"/>
    </w:rPr>
  </w:style>
  <w:style w:type="paragraph" w:styleId="aff3">
    <w:name w:val="Date"/>
    <w:basedOn w:val="a2"/>
    <w:next w:val="a2"/>
    <w:link w:val="aff4"/>
    <w:uiPriority w:val="99"/>
    <w:semiHidden/>
    <w:unhideWhenUsed/>
    <w:rsid w:val="00786C27"/>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4">
    <w:name w:val="Дата Знак"/>
    <w:basedOn w:val="a3"/>
    <w:link w:val="aff3"/>
    <w:uiPriority w:val="99"/>
    <w:semiHidden/>
    <w:rsid w:val="00786C27"/>
    <w:rPr>
      <w:rFonts w:ascii="Times New Roman" w:eastAsia="Times New Roman" w:hAnsi="Times New Roman" w:cs="Times New Roman"/>
      <w:sz w:val="24"/>
      <w:szCs w:val="20"/>
      <w:lang w:eastAsia="ru-RU"/>
    </w:rPr>
  </w:style>
  <w:style w:type="paragraph" w:styleId="28">
    <w:name w:val="Body Text 2"/>
    <w:basedOn w:val="a2"/>
    <w:link w:val="29"/>
    <w:uiPriority w:val="99"/>
    <w:semiHidden/>
    <w:unhideWhenUsed/>
    <w:rsid w:val="00786C27"/>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9">
    <w:name w:val="Основной текст 2 Знак"/>
    <w:basedOn w:val="a3"/>
    <w:link w:val="28"/>
    <w:uiPriority w:val="99"/>
    <w:semiHidden/>
    <w:rsid w:val="00786C27"/>
    <w:rPr>
      <w:rFonts w:ascii="Times New Roman" w:eastAsia="Times New Roman" w:hAnsi="Times New Roman" w:cs="Times New Roman"/>
      <w:sz w:val="20"/>
      <w:szCs w:val="20"/>
      <w:lang w:eastAsia="ru-RU"/>
    </w:rPr>
  </w:style>
  <w:style w:type="character" w:customStyle="1" w:styleId="33">
    <w:name w:val="Основной текст 3 Знак"/>
    <w:aliases w:val="Знак Знак"/>
    <w:basedOn w:val="a3"/>
    <w:link w:val="34"/>
    <w:uiPriority w:val="99"/>
    <w:semiHidden/>
    <w:locked/>
    <w:rsid w:val="00786C27"/>
    <w:rPr>
      <w:rFonts w:ascii="Calibri" w:eastAsia="Times New Roman" w:hAnsi="Calibri" w:cs="Calibri"/>
      <w:sz w:val="16"/>
      <w:szCs w:val="16"/>
    </w:rPr>
  </w:style>
  <w:style w:type="paragraph" w:styleId="34">
    <w:name w:val="Body Text 3"/>
    <w:aliases w:val="Знак"/>
    <w:basedOn w:val="a2"/>
    <w:link w:val="33"/>
    <w:uiPriority w:val="99"/>
    <w:semiHidden/>
    <w:unhideWhenUsed/>
    <w:rsid w:val="00786C27"/>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786C27"/>
    <w:rPr>
      <w:sz w:val="16"/>
      <w:szCs w:val="16"/>
    </w:rPr>
  </w:style>
  <w:style w:type="paragraph" w:styleId="2a">
    <w:name w:val="Body Text Indent 2"/>
    <w:basedOn w:val="a2"/>
    <w:link w:val="2b"/>
    <w:uiPriority w:val="99"/>
    <w:semiHidden/>
    <w:unhideWhenUsed/>
    <w:rsid w:val="00786C27"/>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b">
    <w:name w:val="Основной текст с отступом 2 Знак"/>
    <w:basedOn w:val="a3"/>
    <w:link w:val="2a"/>
    <w:uiPriority w:val="99"/>
    <w:semiHidden/>
    <w:rsid w:val="00786C27"/>
    <w:rPr>
      <w:rFonts w:ascii="Times New Roman" w:eastAsia="Times New Roman" w:hAnsi="Times New Roman" w:cs="Times New Roman"/>
      <w:sz w:val="20"/>
      <w:szCs w:val="20"/>
      <w:lang w:eastAsia="ru-RU"/>
    </w:rPr>
  </w:style>
  <w:style w:type="paragraph" w:styleId="35">
    <w:name w:val="Body Text Indent 3"/>
    <w:basedOn w:val="a2"/>
    <w:link w:val="36"/>
    <w:uiPriority w:val="99"/>
    <w:semiHidden/>
    <w:unhideWhenUsed/>
    <w:rsid w:val="00786C27"/>
    <w:pPr>
      <w:spacing w:after="120" w:line="360" w:lineRule="auto"/>
      <w:ind w:left="283" w:firstLine="709"/>
      <w:jc w:val="both"/>
    </w:pPr>
    <w:rPr>
      <w:rFonts w:ascii="Times New Roman" w:eastAsia="Calibri" w:hAnsi="Times New Roman" w:cs="Times New Roman"/>
      <w:sz w:val="16"/>
      <w:szCs w:val="16"/>
    </w:rPr>
  </w:style>
  <w:style w:type="character" w:customStyle="1" w:styleId="36">
    <w:name w:val="Основной текст с отступом 3 Знак"/>
    <w:basedOn w:val="a3"/>
    <w:link w:val="35"/>
    <w:uiPriority w:val="99"/>
    <w:semiHidden/>
    <w:rsid w:val="00786C27"/>
    <w:rPr>
      <w:rFonts w:ascii="Times New Roman" w:eastAsia="Calibri" w:hAnsi="Times New Roman" w:cs="Times New Roman"/>
      <w:sz w:val="16"/>
      <w:szCs w:val="16"/>
    </w:rPr>
  </w:style>
  <w:style w:type="paragraph" w:styleId="aff5">
    <w:name w:val="Document Map"/>
    <w:basedOn w:val="a2"/>
    <w:link w:val="aff6"/>
    <w:uiPriority w:val="99"/>
    <w:semiHidden/>
    <w:unhideWhenUsed/>
    <w:rsid w:val="00786C27"/>
    <w:pPr>
      <w:spacing w:after="0" w:line="240" w:lineRule="auto"/>
      <w:ind w:firstLine="709"/>
      <w:jc w:val="both"/>
    </w:pPr>
    <w:rPr>
      <w:rFonts w:ascii="Lucida Grande CY" w:eastAsia="Calibri" w:hAnsi="Lucida Grande CY" w:cs="Times New Roman"/>
      <w:sz w:val="24"/>
      <w:szCs w:val="24"/>
    </w:rPr>
  </w:style>
  <w:style w:type="character" w:customStyle="1" w:styleId="aff6">
    <w:name w:val="Схема документа Знак"/>
    <w:basedOn w:val="a3"/>
    <w:link w:val="aff5"/>
    <w:uiPriority w:val="99"/>
    <w:semiHidden/>
    <w:rsid w:val="00786C27"/>
    <w:rPr>
      <w:rFonts w:ascii="Lucida Grande CY" w:eastAsia="Calibri" w:hAnsi="Lucida Grande CY" w:cs="Times New Roman"/>
      <w:sz w:val="24"/>
      <w:szCs w:val="24"/>
    </w:rPr>
  </w:style>
  <w:style w:type="paragraph" w:styleId="aff7">
    <w:name w:val="Plain Text"/>
    <w:basedOn w:val="a2"/>
    <w:link w:val="aff8"/>
    <w:uiPriority w:val="99"/>
    <w:semiHidden/>
    <w:unhideWhenUsed/>
    <w:rsid w:val="00786C27"/>
    <w:pPr>
      <w:spacing w:after="0" w:line="240" w:lineRule="auto"/>
      <w:ind w:firstLine="709"/>
      <w:jc w:val="both"/>
    </w:pPr>
    <w:rPr>
      <w:rFonts w:ascii="Courier New" w:eastAsia="Times New Roman" w:hAnsi="Courier New" w:cs="Times New Roman"/>
      <w:sz w:val="20"/>
      <w:szCs w:val="20"/>
      <w:lang w:eastAsia="ru-RU"/>
    </w:rPr>
  </w:style>
  <w:style w:type="character" w:customStyle="1" w:styleId="aff8">
    <w:name w:val="Текст Знак"/>
    <w:basedOn w:val="a3"/>
    <w:link w:val="aff7"/>
    <w:uiPriority w:val="99"/>
    <w:semiHidden/>
    <w:rsid w:val="00786C27"/>
    <w:rPr>
      <w:rFonts w:ascii="Courier New" w:eastAsia="Times New Roman" w:hAnsi="Courier New" w:cs="Times New Roman"/>
      <w:sz w:val="20"/>
      <w:szCs w:val="20"/>
      <w:lang w:eastAsia="ru-RU"/>
    </w:rPr>
  </w:style>
  <w:style w:type="paragraph" w:styleId="aff9">
    <w:name w:val="annotation subject"/>
    <w:basedOn w:val="af9"/>
    <w:next w:val="af9"/>
    <w:link w:val="affa"/>
    <w:uiPriority w:val="99"/>
    <w:semiHidden/>
    <w:unhideWhenUsed/>
    <w:rsid w:val="00786C27"/>
    <w:rPr>
      <w:b/>
      <w:bCs/>
    </w:rPr>
  </w:style>
  <w:style w:type="character" w:customStyle="1" w:styleId="affa">
    <w:name w:val="Тема примечания Знак"/>
    <w:basedOn w:val="afa"/>
    <w:link w:val="aff9"/>
    <w:uiPriority w:val="99"/>
    <w:semiHidden/>
    <w:rsid w:val="00786C27"/>
    <w:rPr>
      <w:b/>
      <w:bCs/>
      <w:sz w:val="20"/>
      <w:szCs w:val="20"/>
    </w:rPr>
  </w:style>
  <w:style w:type="character" w:customStyle="1" w:styleId="affb">
    <w:name w:val="Без интервала Знак"/>
    <w:basedOn w:val="a3"/>
    <w:link w:val="affc"/>
    <w:uiPriority w:val="1"/>
    <w:locked/>
    <w:rsid w:val="00786C27"/>
  </w:style>
  <w:style w:type="paragraph" w:styleId="affc">
    <w:name w:val="No Spacing"/>
    <w:link w:val="affb"/>
    <w:uiPriority w:val="1"/>
    <w:qFormat/>
    <w:rsid w:val="00786C27"/>
    <w:pPr>
      <w:spacing w:after="0" w:line="240" w:lineRule="auto"/>
    </w:pPr>
  </w:style>
  <w:style w:type="paragraph" w:styleId="affd">
    <w:name w:val="Revision"/>
    <w:uiPriority w:val="99"/>
    <w:semiHidden/>
    <w:rsid w:val="00786C27"/>
    <w:pPr>
      <w:spacing w:after="0" w:line="240" w:lineRule="auto"/>
    </w:pPr>
  </w:style>
  <w:style w:type="paragraph" w:styleId="affe">
    <w:name w:val="TOC Heading"/>
    <w:basedOn w:val="1"/>
    <w:next w:val="a2"/>
    <w:uiPriority w:val="39"/>
    <w:semiHidden/>
    <w:unhideWhenUsed/>
    <w:qFormat/>
    <w:rsid w:val="00786C27"/>
    <w:pPr>
      <w:keepLines/>
      <w:spacing w:before="0" w:after="0" w:line="276" w:lineRule="auto"/>
      <w:jc w:val="both"/>
      <w:outlineLvl w:val="9"/>
    </w:pPr>
    <w:rPr>
      <w:rFonts w:ascii="Times New Roman" w:eastAsia="Calibri" w:hAnsi="Times New Roman"/>
      <w:kern w:val="0"/>
      <w:sz w:val="28"/>
      <w:szCs w:val="28"/>
    </w:rPr>
  </w:style>
  <w:style w:type="paragraph" w:customStyle="1" w:styleId="ConsPlusNonformat">
    <w:name w:val="ConsPlusNonforma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semiHidden/>
    <w:rsid w:val="00786C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semiHidden/>
    <w:rsid w:val="00786C2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semiHidden/>
    <w:rsid w:val="00786C2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semiHidden/>
    <w:rsid w:val="00786C27"/>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ff">
    <w:name w:val="Основной текст_"/>
    <w:basedOn w:val="a3"/>
    <w:link w:val="17"/>
    <w:semiHidden/>
    <w:locked/>
    <w:rsid w:val="00786C27"/>
    <w:rPr>
      <w:rFonts w:ascii="Times New Roman" w:eastAsia="Times New Roman" w:hAnsi="Times New Roman" w:cs="Times New Roman"/>
      <w:sz w:val="28"/>
      <w:szCs w:val="28"/>
      <w:shd w:val="clear" w:color="auto" w:fill="FFFFFF"/>
    </w:rPr>
  </w:style>
  <w:style w:type="paragraph" w:customStyle="1" w:styleId="17">
    <w:name w:val="Основной текст1"/>
    <w:basedOn w:val="a2"/>
    <w:link w:val="afff"/>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ff0">
    <w:name w:val="Другое_"/>
    <w:basedOn w:val="a3"/>
    <w:link w:val="afff1"/>
    <w:semiHidden/>
    <w:locked/>
    <w:rsid w:val="00786C27"/>
    <w:rPr>
      <w:rFonts w:ascii="Times New Roman" w:eastAsia="Times New Roman" w:hAnsi="Times New Roman" w:cs="Times New Roman"/>
      <w:sz w:val="28"/>
      <w:szCs w:val="28"/>
      <w:shd w:val="clear" w:color="auto" w:fill="FFFFFF"/>
    </w:rPr>
  </w:style>
  <w:style w:type="paragraph" w:customStyle="1" w:styleId="afff1">
    <w:name w:val="Другое"/>
    <w:basedOn w:val="a2"/>
    <w:link w:val="afff0"/>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customStyle="1" w:styleId="xl63">
    <w:name w:val="xl63"/>
    <w:basedOn w:val="a2"/>
    <w:uiPriority w:val="99"/>
    <w:semiHidden/>
    <w:rsid w:val="00786C2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аголовок 91"/>
    <w:basedOn w:val="a2"/>
    <w:next w:val="a2"/>
    <w:uiPriority w:val="9"/>
    <w:semiHidden/>
    <w:qFormat/>
    <w:rsid w:val="00786C27"/>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paragraph" w:customStyle="1" w:styleId="Default">
    <w:name w:val="Default"/>
    <w:uiPriority w:val="99"/>
    <w:semiHidden/>
    <w:rsid w:val="00786C27"/>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8">
    <w:name w:val="Подзаголовок 1 Знак"/>
    <w:basedOn w:val="20"/>
    <w:link w:val="19"/>
    <w:semiHidden/>
    <w:locked/>
    <w:rsid w:val="00786C27"/>
    <w:rPr>
      <w:rFonts w:ascii="Arial" w:eastAsia="Batang" w:hAnsi="Arial" w:cs="Arial"/>
      <w:b/>
      <w:bCs w:val="0"/>
      <w:noProof/>
      <w:color w:val="2F5496" w:themeColor="accent1" w:themeShade="BF"/>
      <w:sz w:val="28"/>
      <w:szCs w:val="28"/>
      <w:lang w:eastAsia="ko-KR"/>
    </w:rPr>
  </w:style>
  <w:style w:type="paragraph" w:customStyle="1" w:styleId="19">
    <w:name w:val="Подзаголовок 1"/>
    <w:basedOn w:val="2"/>
    <w:next w:val="a2"/>
    <w:link w:val="18"/>
    <w:semiHidden/>
    <w:rsid w:val="00786C27"/>
    <w:pPr>
      <w:keepLines w:val="0"/>
      <w:tabs>
        <w:tab w:val="left" w:pos="964"/>
      </w:tabs>
      <w:spacing w:before="240" w:after="240"/>
      <w:jc w:val="center"/>
    </w:pPr>
    <w:rPr>
      <w:rFonts w:ascii="Arial" w:hAnsi="Arial" w:cs="Arial"/>
      <w:bCs w:val="0"/>
      <w:noProof/>
      <w:color w:val="2F5496" w:themeColor="accent1" w:themeShade="BF"/>
    </w:rPr>
  </w:style>
  <w:style w:type="character" w:customStyle="1" w:styleId="2c">
    <w:name w:val="Подзаголовок 2 Знак"/>
    <w:basedOn w:val="30"/>
    <w:link w:val="2d"/>
    <w:semiHidden/>
    <w:locked/>
    <w:rsid w:val="00786C27"/>
    <w:rPr>
      <w:rFonts w:ascii="Arial" w:eastAsia="Calibri" w:hAnsi="Arial" w:cs="Arial"/>
      <w:bCs/>
      <w:i/>
      <w:noProof/>
      <w:color w:val="1F3763" w:themeColor="accent1" w:themeShade="7F"/>
      <w:sz w:val="28"/>
      <w:szCs w:val="28"/>
      <w:lang w:eastAsia="ru-RU"/>
    </w:rPr>
  </w:style>
  <w:style w:type="paragraph" w:customStyle="1" w:styleId="2d">
    <w:name w:val="Подзаголовок 2"/>
    <w:basedOn w:val="3"/>
    <w:next w:val="a2"/>
    <w:link w:val="2c"/>
    <w:autoRedefine/>
    <w:semiHidden/>
    <w:rsid w:val="00786C27"/>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2">
    <w:name w:val="Промежут заголовки"/>
    <w:basedOn w:val="a2"/>
    <w:uiPriority w:val="99"/>
    <w:semiHidden/>
    <w:rsid w:val="00786C27"/>
    <w:pPr>
      <w:spacing w:after="0" w:line="360" w:lineRule="auto"/>
      <w:ind w:firstLine="709"/>
      <w:jc w:val="center"/>
    </w:pPr>
    <w:rPr>
      <w:rFonts w:ascii="Times New Roman" w:eastAsia="Calibri" w:hAnsi="Times New Roman" w:cs="Times New Roman"/>
      <w:caps/>
      <w:sz w:val="32"/>
      <w:lang w:eastAsia="ko-KR"/>
    </w:rPr>
  </w:style>
  <w:style w:type="character" w:customStyle="1" w:styleId="afff3">
    <w:name w:val="Раздел отчета Знак"/>
    <w:basedOn w:val="10"/>
    <w:link w:val="afff4"/>
    <w:semiHidden/>
    <w:locked/>
    <w:rsid w:val="00786C27"/>
    <w:rPr>
      <w:rFonts w:ascii="Times New Roman" w:eastAsia="Times New Roman" w:hAnsi="Times New Roman" w:cs="Times New Roman"/>
      <w:b w:val="0"/>
      <w:bCs w:val="0"/>
      <w:caps/>
      <w:color w:val="2F5496" w:themeColor="accent1" w:themeShade="BF"/>
      <w:kern w:val="32"/>
      <w:sz w:val="24"/>
      <w:szCs w:val="24"/>
      <w:lang w:eastAsia="ru-RU"/>
    </w:rPr>
  </w:style>
  <w:style w:type="paragraph" w:customStyle="1" w:styleId="afff4">
    <w:name w:val="Раздел отчета"/>
    <w:basedOn w:val="a2"/>
    <w:link w:val="afff3"/>
    <w:semiHidden/>
    <w:rsid w:val="00786C27"/>
    <w:pPr>
      <w:spacing w:after="0" w:line="360" w:lineRule="auto"/>
      <w:ind w:firstLine="709"/>
      <w:jc w:val="center"/>
    </w:pPr>
    <w:rPr>
      <w:rFonts w:ascii="Times New Roman" w:eastAsia="Times New Roman" w:hAnsi="Times New Roman" w:cs="Times New Roman"/>
      <w:caps/>
      <w:color w:val="2F5496" w:themeColor="accent1" w:themeShade="BF"/>
      <w:sz w:val="24"/>
      <w:szCs w:val="24"/>
      <w:lang w:eastAsia="ru-RU"/>
    </w:rPr>
  </w:style>
  <w:style w:type="character" w:customStyle="1" w:styleId="afff5">
    <w:name w:val="Таблица Знак"/>
    <w:link w:val="afff6"/>
    <w:semiHidden/>
    <w:locked/>
    <w:rsid w:val="00786C27"/>
    <w:rPr>
      <w:rFonts w:ascii="Times New Roman" w:eastAsia="Calibri" w:hAnsi="Times New Roman" w:cs="Times New Roman"/>
      <w:bCs/>
      <w:sz w:val="24"/>
      <w:szCs w:val="28"/>
      <w:lang w:bidi="en-US"/>
    </w:rPr>
  </w:style>
  <w:style w:type="paragraph" w:customStyle="1" w:styleId="afff6">
    <w:name w:val="Таблица"/>
    <w:basedOn w:val="a2"/>
    <w:link w:val="afff5"/>
    <w:semiHidden/>
    <w:rsid w:val="00786C27"/>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7"/>
    <w:semiHidden/>
    <w:locked/>
    <w:rsid w:val="00786C27"/>
    <w:rPr>
      <w:rFonts w:ascii="Times New Roman" w:hAnsi="Times New Roman" w:cs="Times New Roman"/>
      <w:sz w:val="28"/>
    </w:rPr>
  </w:style>
  <w:style w:type="paragraph" w:customStyle="1" w:styleId="afff7">
    <w:name w:val="Россия"/>
    <w:basedOn w:val="a2"/>
    <w:link w:val="Char"/>
    <w:semiHidden/>
    <w:qFormat/>
    <w:rsid w:val="00786C27"/>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semiHidden/>
    <w:rsid w:val="00786C27"/>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semiHidden/>
    <w:rsid w:val="00786C27"/>
    <w:pPr>
      <w:spacing w:line="241" w:lineRule="atLeast"/>
    </w:pPr>
    <w:rPr>
      <w:rFonts w:ascii="News Gothic MT" w:hAnsi="News Gothic MT" w:cs="Times New Roman"/>
      <w:color w:val="auto"/>
    </w:rPr>
  </w:style>
  <w:style w:type="paragraph" w:customStyle="1" w:styleId="afff8">
    <w:name w:val="Нумерованный Список"/>
    <w:basedOn w:val="a2"/>
    <w:uiPriority w:val="99"/>
    <w:semiHidden/>
    <w:rsid w:val="00786C27"/>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9">
    <w:name w:val="Стиль"/>
    <w:uiPriority w:val="99"/>
    <w:semiHidden/>
    <w:rsid w:val="00786C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Название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semiHidden/>
    <w:rsid w:val="00786C27"/>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semiHidden/>
    <w:rsid w:val="00786C27"/>
    <w:pPr>
      <w:spacing w:line="221" w:lineRule="atLeast"/>
    </w:pPr>
    <w:rPr>
      <w:rFonts w:ascii="Adobe Garamond Pro" w:hAnsi="Adobe Garamond Pro" w:cs="Times New Roman"/>
      <w:color w:val="auto"/>
    </w:rPr>
  </w:style>
  <w:style w:type="paragraph" w:customStyle="1" w:styleId="statyatext">
    <w:name w:val="statya_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semiHidden/>
    <w:rsid w:val="00786C27"/>
    <w:pPr>
      <w:spacing w:line="181" w:lineRule="atLeast"/>
    </w:pPr>
    <w:rPr>
      <w:rFonts w:ascii="Swiss 72 1 BT" w:hAnsi="Swiss 72 1 BT" w:cs="Times New Roman"/>
      <w:color w:val="auto"/>
    </w:rPr>
  </w:style>
  <w:style w:type="paragraph" w:customStyle="1" w:styleId="afffa">
    <w:name w:val="ПРОПИСНЫМИ"/>
    <w:basedOn w:val="a2"/>
    <w:uiPriority w:val="99"/>
    <w:semiHidden/>
    <w:rsid w:val="00786C27"/>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b">
    <w:name w:val="Обычный1"/>
    <w:uiPriority w:val="99"/>
    <w:semiHidden/>
    <w:rsid w:val="00786C2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c">
    <w:name w:val="заголовок 1"/>
    <w:basedOn w:val="a2"/>
    <w:next w:val="a2"/>
    <w:uiPriority w:val="99"/>
    <w:semiHidden/>
    <w:rsid w:val="00786C27"/>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b">
    <w:name w:val="Âåðõíèé êîëîíòèòóë"/>
    <w:basedOn w:val="a2"/>
    <w:uiPriority w:val="99"/>
    <w:semiHidden/>
    <w:rsid w:val="00786C27"/>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semiHidden/>
    <w:rsid w:val="00786C27"/>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semiHidden/>
    <w:rsid w:val="00786C27"/>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semiHidden/>
    <w:rsid w:val="00786C27"/>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semiHidden/>
    <w:locked/>
    <w:rsid w:val="00786C2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semiHidden/>
    <w:rsid w:val="00786C27"/>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40">
    <w:name w:val="Адресат 14"/>
    <w:basedOn w:val="a2"/>
    <w:uiPriority w:val="99"/>
    <w:semiHidden/>
    <w:rsid w:val="00786C27"/>
    <w:pPr>
      <w:widowControl w:val="0"/>
      <w:spacing w:after="120" w:line="240" w:lineRule="auto"/>
      <w:ind w:firstLine="709"/>
      <w:jc w:val="both"/>
    </w:pPr>
    <w:rPr>
      <w:rFonts w:ascii="Times New Roman" w:eastAsia="Times New Roman" w:hAnsi="Times New Roman" w:cs="Times New Roman"/>
      <w:sz w:val="28"/>
      <w:szCs w:val="24"/>
      <w:lang w:eastAsia="ru-RU"/>
    </w:rPr>
  </w:style>
  <w:style w:type="character" w:customStyle="1" w:styleId="2e">
    <w:name w:val="Основной текст (2)_"/>
    <w:basedOn w:val="a3"/>
    <w:link w:val="2f"/>
    <w:semiHidden/>
    <w:locked/>
    <w:rsid w:val="00786C27"/>
    <w:rPr>
      <w:rFonts w:ascii="Times New Roman" w:eastAsia="Times New Roman" w:hAnsi="Times New Roman" w:cs="Times New Roman"/>
      <w:shd w:val="clear" w:color="auto" w:fill="FFFFFF"/>
    </w:rPr>
  </w:style>
  <w:style w:type="paragraph" w:customStyle="1" w:styleId="2f">
    <w:name w:val="Основной текст (2)"/>
    <w:basedOn w:val="a2"/>
    <w:link w:val="2e"/>
    <w:semiHidden/>
    <w:rsid w:val="00786C27"/>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786C2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786C27"/>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786C27"/>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786C27"/>
    <w:rPr>
      <w:rFonts w:ascii="Arial Narrow" w:eastAsia="Arial Narrow" w:hAnsi="Arial Narrow" w:cs="Arial Narrow"/>
      <w:b/>
      <w:bCs/>
      <w:shd w:val="clear" w:color="auto" w:fill="FFFFFF"/>
    </w:rPr>
  </w:style>
  <w:style w:type="paragraph" w:customStyle="1" w:styleId="65">
    <w:name w:val="Заголовок №6"/>
    <w:basedOn w:val="a2"/>
    <w:link w:val="64"/>
    <w:semiHidden/>
    <w:rsid w:val="00786C27"/>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c">
    <w:name w:val="Сноска_"/>
    <w:basedOn w:val="a3"/>
    <w:link w:val="afffd"/>
    <w:semiHidden/>
    <w:locked/>
    <w:rsid w:val="00786C27"/>
    <w:rPr>
      <w:rFonts w:ascii="Times New Roman" w:eastAsia="Times New Roman" w:hAnsi="Times New Roman" w:cs="Times New Roman"/>
      <w:sz w:val="12"/>
      <w:szCs w:val="12"/>
      <w:shd w:val="clear" w:color="auto" w:fill="FFFFFF"/>
    </w:rPr>
  </w:style>
  <w:style w:type="paragraph" w:customStyle="1" w:styleId="afffd">
    <w:name w:val="Сноска"/>
    <w:basedOn w:val="a2"/>
    <w:link w:val="afffc"/>
    <w:semiHidden/>
    <w:rsid w:val="00786C27"/>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f0">
    <w:name w:val="Сноска (2)_"/>
    <w:basedOn w:val="a3"/>
    <w:link w:val="2f1"/>
    <w:semiHidden/>
    <w:locked/>
    <w:rsid w:val="00786C27"/>
    <w:rPr>
      <w:rFonts w:ascii="Arial Narrow" w:eastAsia="Arial Narrow" w:hAnsi="Arial Narrow" w:cs="Arial Narrow"/>
      <w:sz w:val="12"/>
      <w:szCs w:val="12"/>
      <w:shd w:val="clear" w:color="auto" w:fill="FFFFFF"/>
    </w:rPr>
  </w:style>
  <w:style w:type="paragraph" w:customStyle="1" w:styleId="2f1">
    <w:name w:val="Сноска (2)"/>
    <w:basedOn w:val="a2"/>
    <w:link w:val="2f0"/>
    <w:semiHidden/>
    <w:rsid w:val="00786C27"/>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7">
    <w:name w:val="Основной текст3"/>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786C2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786C2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786C27"/>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786C2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786C2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786C27"/>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786C27"/>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786C2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786C27"/>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786C2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786C27"/>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f2">
    <w:name w:val="Подпись к картинке (2)_"/>
    <w:basedOn w:val="a3"/>
    <w:link w:val="2f3"/>
    <w:semiHidden/>
    <w:locked/>
    <w:rsid w:val="00786C27"/>
    <w:rPr>
      <w:rFonts w:ascii="Arial Narrow" w:eastAsia="Arial Narrow" w:hAnsi="Arial Narrow" w:cs="Arial Narrow"/>
      <w:b/>
      <w:bCs/>
      <w:sz w:val="18"/>
      <w:szCs w:val="18"/>
      <w:shd w:val="clear" w:color="auto" w:fill="FFFFFF"/>
    </w:rPr>
  </w:style>
  <w:style w:type="paragraph" w:customStyle="1" w:styleId="2f3">
    <w:name w:val="Подпись к картинке (2)"/>
    <w:basedOn w:val="a2"/>
    <w:link w:val="2f2"/>
    <w:semiHidden/>
    <w:rsid w:val="00786C27"/>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786C2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786C27"/>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786C27"/>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786C2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786C27"/>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786C27"/>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786C27"/>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786C27"/>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786C27"/>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786C2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786C2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786C2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786C27"/>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786C27"/>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786C2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786C27"/>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786C27"/>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786C27"/>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786C27"/>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786C2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786C2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786C27"/>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786C27"/>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786C27"/>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786C27"/>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786C27"/>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786C27"/>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786C27"/>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786C27"/>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786C27"/>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786C27"/>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786C27"/>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786C27"/>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786C27"/>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786C27"/>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0">
    <w:name w:val="2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e">
    <w:name w:val="a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0">
    <w:name w:val="2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semiHidden/>
    <w:locked/>
    <w:rsid w:val="00786C27"/>
    <w:rPr>
      <w:rFonts w:ascii="Times New Roman" w:eastAsia="Calibri" w:hAnsi="Times New Roman" w:cs="Times New Roman"/>
      <w:sz w:val="28"/>
      <w:szCs w:val="28"/>
    </w:rPr>
  </w:style>
  <w:style w:type="paragraph" w:customStyle="1" w:styleId="1e">
    <w:name w:val="Стиль1"/>
    <w:basedOn w:val="affc"/>
    <w:link w:val="1d"/>
    <w:semiHidden/>
    <w:rsid w:val="00786C27"/>
    <w:pPr>
      <w:ind w:firstLine="709"/>
      <w:jc w:val="both"/>
    </w:pPr>
    <w:rPr>
      <w:rFonts w:ascii="Times New Roman" w:eastAsia="Calibri" w:hAnsi="Times New Roman" w:cs="Times New Roman"/>
      <w:sz w:val="28"/>
      <w:szCs w:val="28"/>
    </w:rPr>
  </w:style>
  <w:style w:type="paragraph" w:customStyle="1" w:styleId="western">
    <w:name w:val="western"/>
    <w:basedOn w:val="a2"/>
    <w:uiPriority w:val="99"/>
    <w:semiHidden/>
    <w:rsid w:val="00786C27"/>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semiHidden/>
    <w:rsid w:val="00786C27"/>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212">
    <w:name w:val="Заголовок 21"/>
    <w:basedOn w:val="a2"/>
    <w:uiPriority w:val="1"/>
    <w:semiHidden/>
    <w:rsid w:val="00786C27"/>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semiHidden/>
    <w:rsid w:val="00786C27"/>
    <w:pPr>
      <w:keepLines/>
      <w:pageBreakBefore/>
      <w:numPr>
        <w:ilvl w:val="1"/>
        <w:numId w:val="3"/>
      </w:numPr>
      <w:tabs>
        <w:tab w:val="num" w:pos="360"/>
      </w:tabs>
      <w:spacing w:before="0" w:after="0"/>
      <w:ind w:left="0" w:firstLine="720"/>
      <w:jc w:val="both"/>
    </w:pPr>
    <w:rPr>
      <w:rFonts w:ascii="Times New Roman" w:eastAsia="Calibri" w:hAnsi="Times New Roman"/>
      <w:b w:val="0"/>
      <w:bCs w:val="0"/>
      <w:caps/>
      <w:color w:val="000000"/>
      <w:kern w:val="0"/>
      <w:sz w:val="28"/>
      <w:lang w:val="en-US"/>
    </w:rPr>
  </w:style>
  <w:style w:type="paragraph" w:customStyle="1" w:styleId="affff">
    <w:name w:val="Подраздел"/>
    <w:basedOn w:val="a2"/>
    <w:next w:val="a2"/>
    <w:uiPriority w:val="99"/>
    <w:semiHidden/>
    <w:rsid w:val="00786C27"/>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semiHidden/>
    <w:rsid w:val="00786C27"/>
    <w:pPr>
      <w:numPr>
        <w:ilvl w:val="2"/>
        <w:numId w:val="4"/>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semiHidden/>
    <w:rsid w:val="00786C27"/>
    <w:pPr>
      <w:numPr>
        <w:ilvl w:val="3"/>
        <w:numId w:val="3"/>
      </w:numPr>
      <w:ind w:left="3447" w:hanging="360"/>
      <w:outlineLvl w:val="3"/>
    </w:pPr>
    <w:rPr>
      <w:b/>
      <w:i/>
    </w:rPr>
  </w:style>
  <w:style w:type="paragraph" w:customStyle="1" w:styleId="ConsNormal">
    <w:name w:val="ConsNormal"/>
    <w:uiPriority w:val="99"/>
    <w:semiHidden/>
    <w:rsid w:val="00786C2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0">
    <w:name w:val="Базовый"/>
    <w:uiPriority w:val="99"/>
    <w:semiHidden/>
    <w:rsid w:val="00786C27"/>
    <w:pPr>
      <w:suppressAutoHyphens/>
      <w:spacing w:after="200" w:line="276" w:lineRule="auto"/>
    </w:pPr>
    <w:rPr>
      <w:rFonts w:ascii="Calibri" w:eastAsia="DejaVu Sans" w:hAnsi="Calibri" w:cs="Calibri"/>
    </w:rPr>
  </w:style>
  <w:style w:type="paragraph" w:customStyle="1" w:styleId="312">
    <w:name w:val="Заголовок 31"/>
    <w:basedOn w:val="a2"/>
    <w:next w:val="a2"/>
    <w:uiPriority w:val="9"/>
    <w:semiHidden/>
    <w:qFormat/>
    <w:rsid w:val="00786C27"/>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1">
    <w:name w:val="!Текст Знак"/>
    <w:link w:val="affff2"/>
    <w:semiHidden/>
    <w:locked/>
    <w:rsid w:val="00786C27"/>
    <w:rPr>
      <w:rFonts w:ascii="Times New Roman CYR" w:hAnsi="Times New Roman CYR" w:cs="Times New Roman CYR"/>
      <w:sz w:val="28"/>
      <w:szCs w:val="28"/>
    </w:rPr>
  </w:style>
  <w:style w:type="paragraph" w:customStyle="1" w:styleId="affff2">
    <w:name w:val="!Текст"/>
    <w:basedOn w:val="a2"/>
    <w:link w:val="affff1"/>
    <w:semiHidden/>
    <w:qFormat/>
    <w:rsid w:val="00786C27"/>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semiHidden/>
    <w:rsid w:val="00786C27"/>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semiHidden/>
    <w:rsid w:val="00786C27"/>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3">
    <w:name w:val="Нормальный (таблица)"/>
    <w:basedOn w:val="a2"/>
    <w:next w:val="a2"/>
    <w:uiPriority w:val="99"/>
    <w:semiHidden/>
    <w:rsid w:val="00786C2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4">
    <w:name w:val="Прижатый влево"/>
    <w:basedOn w:val="a2"/>
    <w:next w:val="a2"/>
    <w:uiPriority w:val="99"/>
    <w:semiHidden/>
    <w:rsid w:val="00786C2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786C27"/>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786C27"/>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786C27"/>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semiHidden/>
    <w:rsid w:val="00786C27"/>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9">
    <w:name w:val="xl79"/>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semiHidden/>
    <w:rsid w:val="00786C27"/>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4">
    <w:name w:val="Абзац списка2"/>
    <w:basedOn w:val="a2"/>
    <w:uiPriority w:val="99"/>
    <w:semiHidden/>
    <w:rsid w:val="00786C27"/>
    <w:pPr>
      <w:spacing w:after="0" w:line="240" w:lineRule="auto"/>
      <w:ind w:left="720"/>
      <w:contextualSpacing/>
    </w:pPr>
    <w:rPr>
      <w:rFonts w:ascii="Times New Roman" w:eastAsia="Times New Roman" w:hAnsi="Times New Roman" w:cs="Times New Roman"/>
      <w:sz w:val="24"/>
      <w:szCs w:val="24"/>
    </w:rPr>
  </w:style>
  <w:style w:type="character" w:styleId="affff5">
    <w:name w:val="footnote reference"/>
    <w:basedOn w:val="a3"/>
    <w:uiPriority w:val="99"/>
    <w:semiHidden/>
    <w:unhideWhenUsed/>
    <w:rsid w:val="00786C27"/>
    <w:rPr>
      <w:vertAlign w:val="superscript"/>
    </w:rPr>
  </w:style>
  <w:style w:type="character" w:styleId="affff6">
    <w:name w:val="annotation reference"/>
    <w:basedOn w:val="a3"/>
    <w:uiPriority w:val="99"/>
    <w:semiHidden/>
    <w:unhideWhenUsed/>
    <w:rsid w:val="00786C27"/>
    <w:rPr>
      <w:sz w:val="16"/>
      <w:szCs w:val="16"/>
    </w:rPr>
  </w:style>
  <w:style w:type="character" w:styleId="affff7">
    <w:name w:val="endnote reference"/>
    <w:basedOn w:val="a3"/>
    <w:uiPriority w:val="99"/>
    <w:semiHidden/>
    <w:unhideWhenUsed/>
    <w:rsid w:val="00786C27"/>
    <w:rPr>
      <w:vertAlign w:val="superscript"/>
    </w:rPr>
  </w:style>
  <w:style w:type="character" w:styleId="affff8">
    <w:name w:val="Placeholder Text"/>
    <w:basedOn w:val="a3"/>
    <w:uiPriority w:val="99"/>
    <w:semiHidden/>
    <w:rsid w:val="00786C27"/>
    <w:rPr>
      <w:color w:val="808080"/>
    </w:rPr>
  </w:style>
  <w:style w:type="character" w:styleId="affff9">
    <w:name w:val="Subtle Reference"/>
    <w:basedOn w:val="a3"/>
    <w:uiPriority w:val="31"/>
    <w:qFormat/>
    <w:rsid w:val="00786C27"/>
    <w:rPr>
      <w:smallCaps/>
      <w:color w:val="ED7D31" w:themeColor="accent2"/>
      <w:u w:val="single"/>
    </w:rPr>
  </w:style>
  <w:style w:type="character" w:customStyle="1" w:styleId="1f0">
    <w:name w:val="Слабая ссылка1"/>
    <w:basedOn w:val="a3"/>
    <w:uiPriority w:val="31"/>
    <w:qFormat/>
    <w:rsid w:val="00786C27"/>
    <w:rPr>
      <w:rFonts w:ascii="Times New Roman" w:hAnsi="Times New Roman" w:cs="Times New Roman" w:hint="default"/>
      <w:color w:val="ED7D31"/>
      <w:sz w:val="28"/>
      <w:u w:val="single"/>
    </w:rPr>
  </w:style>
  <w:style w:type="character" w:customStyle="1" w:styleId="apple-converted-space">
    <w:name w:val="apple-converted-space"/>
    <w:basedOn w:val="a3"/>
    <w:rsid w:val="00786C27"/>
  </w:style>
  <w:style w:type="character" w:customStyle="1" w:styleId="jrnl">
    <w:name w:val="jrnl"/>
    <w:basedOn w:val="a3"/>
    <w:rsid w:val="00786C27"/>
  </w:style>
  <w:style w:type="character" w:customStyle="1" w:styleId="A40">
    <w:name w:val="A4"/>
    <w:uiPriority w:val="99"/>
    <w:rsid w:val="00786C27"/>
    <w:rPr>
      <w:rFonts w:ascii="News Gothic MT" w:hAnsi="News Gothic MT" w:cs="News Gothic MT" w:hint="default"/>
      <w:b/>
      <w:bCs/>
      <w:color w:val="000000"/>
      <w:sz w:val="20"/>
      <w:szCs w:val="20"/>
    </w:rPr>
  </w:style>
  <w:style w:type="character" w:customStyle="1" w:styleId="shorttext">
    <w:name w:val="short_text"/>
    <w:rsid w:val="00786C27"/>
  </w:style>
  <w:style w:type="character" w:customStyle="1" w:styleId="hps">
    <w:name w:val="hps"/>
    <w:rsid w:val="00786C27"/>
  </w:style>
  <w:style w:type="character" w:customStyle="1" w:styleId="A60">
    <w:name w:val="A6"/>
    <w:uiPriority w:val="99"/>
    <w:rsid w:val="00786C27"/>
    <w:rPr>
      <w:b/>
      <w:bCs/>
      <w:color w:val="000000"/>
      <w:sz w:val="48"/>
      <w:szCs w:val="48"/>
    </w:rPr>
  </w:style>
  <w:style w:type="character" w:customStyle="1" w:styleId="A70">
    <w:name w:val="A7"/>
    <w:uiPriority w:val="99"/>
    <w:rsid w:val="00786C27"/>
    <w:rPr>
      <w:b/>
      <w:bCs/>
      <w:color w:val="000000"/>
      <w:sz w:val="36"/>
      <w:szCs w:val="36"/>
    </w:rPr>
  </w:style>
  <w:style w:type="character" w:customStyle="1" w:styleId="highlight">
    <w:name w:val="highlight"/>
    <w:basedOn w:val="a3"/>
    <w:rsid w:val="00786C27"/>
  </w:style>
  <w:style w:type="character" w:customStyle="1" w:styleId="citation-abbreviation">
    <w:name w:val="citation-abbreviation"/>
    <w:basedOn w:val="a3"/>
    <w:rsid w:val="00786C27"/>
  </w:style>
  <w:style w:type="character" w:customStyle="1" w:styleId="citation-publication-date">
    <w:name w:val="citation-publication-date"/>
    <w:basedOn w:val="a3"/>
    <w:rsid w:val="00786C27"/>
  </w:style>
  <w:style w:type="character" w:customStyle="1" w:styleId="citation-volume">
    <w:name w:val="citation-volume"/>
    <w:basedOn w:val="a3"/>
    <w:rsid w:val="00786C27"/>
  </w:style>
  <w:style w:type="character" w:customStyle="1" w:styleId="citation-issue">
    <w:name w:val="citation-issue"/>
    <w:basedOn w:val="a3"/>
    <w:rsid w:val="00786C27"/>
  </w:style>
  <w:style w:type="character" w:customStyle="1" w:styleId="citation-flpages">
    <w:name w:val="citation-flpages"/>
    <w:basedOn w:val="a3"/>
    <w:rsid w:val="00786C27"/>
  </w:style>
  <w:style w:type="character" w:customStyle="1" w:styleId="1f1">
    <w:name w:val="Верхний колонтитул Знак1"/>
    <w:basedOn w:val="a3"/>
    <w:locked/>
    <w:rsid w:val="00786C27"/>
  </w:style>
  <w:style w:type="character" w:customStyle="1" w:styleId="1f2">
    <w:name w:val="Текст примечания Знак1"/>
    <w:basedOn w:val="a3"/>
    <w:uiPriority w:val="99"/>
    <w:semiHidden/>
    <w:locked/>
    <w:rsid w:val="00786C27"/>
    <w:rPr>
      <w:sz w:val="20"/>
      <w:szCs w:val="20"/>
    </w:rPr>
  </w:style>
  <w:style w:type="character" w:customStyle="1" w:styleId="1f3">
    <w:name w:val="Тема примечания Знак1"/>
    <w:basedOn w:val="1f2"/>
    <w:uiPriority w:val="99"/>
    <w:semiHidden/>
    <w:locked/>
    <w:rsid w:val="00786C27"/>
    <w:rPr>
      <w:b/>
      <w:bCs/>
      <w:sz w:val="20"/>
      <w:szCs w:val="20"/>
    </w:rPr>
  </w:style>
  <w:style w:type="character" w:customStyle="1" w:styleId="apple-style-span">
    <w:name w:val="apple-style-span"/>
    <w:uiPriority w:val="99"/>
    <w:rsid w:val="00786C27"/>
  </w:style>
  <w:style w:type="character" w:customStyle="1" w:styleId="blk">
    <w:name w:val="blk"/>
    <w:basedOn w:val="a3"/>
    <w:rsid w:val="00786C27"/>
  </w:style>
  <w:style w:type="character" w:customStyle="1" w:styleId="FontStyle25">
    <w:name w:val="Font Style25"/>
    <w:uiPriority w:val="99"/>
    <w:rsid w:val="00786C27"/>
    <w:rPr>
      <w:rFonts w:ascii="Times New Roman" w:hAnsi="Times New Roman" w:cs="Times New Roman" w:hint="default"/>
      <w:sz w:val="18"/>
      <w:szCs w:val="18"/>
    </w:rPr>
  </w:style>
  <w:style w:type="character" w:customStyle="1" w:styleId="FontStyle69">
    <w:name w:val="Font Style69"/>
    <w:basedOn w:val="a3"/>
    <w:uiPriority w:val="99"/>
    <w:rsid w:val="00786C27"/>
    <w:rPr>
      <w:rFonts w:ascii="Times New Roman" w:hAnsi="Times New Roman" w:cs="Times New Roman" w:hint="default"/>
      <w:b/>
      <w:bCs/>
      <w:sz w:val="18"/>
      <w:szCs w:val="18"/>
    </w:rPr>
  </w:style>
  <w:style w:type="character" w:customStyle="1" w:styleId="FontStyle86">
    <w:name w:val="Font Style86"/>
    <w:basedOn w:val="a3"/>
    <w:uiPriority w:val="99"/>
    <w:rsid w:val="00786C27"/>
    <w:rPr>
      <w:rFonts w:ascii="Times New Roman" w:hAnsi="Times New Roman" w:cs="Times New Roman" w:hint="default"/>
      <w:sz w:val="18"/>
      <w:szCs w:val="18"/>
    </w:rPr>
  </w:style>
  <w:style w:type="character" w:customStyle="1" w:styleId="FontStyle21">
    <w:name w:val="Font Style21"/>
    <w:uiPriority w:val="99"/>
    <w:rsid w:val="00786C27"/>
    <w:rPr>
      <w:rFonts w:ascii="Arial" w:hAnsi="Arial" w:cs="Arial" w:hint="default"/>
      <w:b/>
      <w:bCs/>
      <w:sz w:val="20"/>
      <w:szCs w:val="20"/>
    </w:rPr>
  </w:style>
  <w:style w:type="character" w:customStyle="1" w:styleId="CharStyle227">
    <w:name w:val="CharStyle227"/>
    <w:basedOn w:val="a3"/>
    <w:rsid w:val="00786C27"/>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786C27"/>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786C27"/>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786C27"/>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786C27"/>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786C27"/>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786C27"/>
    <w:rPr>
      <w:rFonts w:ascii="Lucida Sans Unicode" w:hAnsi="Lucida Sans Unicode" w:cs="Lucida Sans Unicode" w:hint="default"/>
      <w:strike w:val="0"/>
      <w:dstrike w:val="0"/>
      <w:spacing w:val="1"/>
      <w:sz w:val="18"/>
      <w:szCs w:val="18"/>
      <w:u w:val="none"/>
      <w:effect w:val="none"/>
    </w:rPr>
  </w:style>
  <w:style w:type="character" w:customStyle="1" w:styleId="affffa">
    <w:name w:val="Основной текст + Малые прописные"/>
    <w:basedOn w:val="a3"/>
    <w:uiPriority w:val="99"/>
    <w:rsid w:val="00786C27"/>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786C27"/>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786C27"/>
  </w:style>
  <w:style w:type="character" w:customStyle="1" w:styleId="r">
    <w:name w:val="r"/>
    <w:basedOn w:val="a3"/>
    <w:rsid w:val="00786C27"/>
  </w:style>
  <w:style w:type="character" w:customStyle="1" w:styleId="affffb">
    <w:name w:val="Основной текст + Курсив"/>
    <w:basedOn w:val="afff"/>
    <w:rsid w:val="00786C2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786C2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5">
    <w:name w:val="Основной текст2"/>
    <w:basedOn w:val="afff"/>
    <w:rsid w:val="00786C2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786C2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786C2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786C2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6">
    <w:name w:val="Подпись к таблице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8">
    <w:name w:val="Подпись к таблице (3)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a">
    <w:name w:val="Подпись к таблице (3)"/>
    <w:basedOn w:val="38"/>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c">
    <w:name w:val="Подпись к таблице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786C27"/>
    <w:rPr>
      <w:rFonts w:ascii="CordiaUPC" w:eastAsia="CordiaUPC" w:hAnsi="CordiaUPC" w:cs="CordiaUPC" w:hint="cs"/>
      <w:b/>
      <w:bCs/>
      <w:i w:val="0"/>
      <w:iCs w:val="0"/>
      <w:smallCaps w:val="0"/>
      <w:strike w:val="0"/>
      <w:dstrike w:val="0"/>
      <w:sz w:val="19"/>
      <w:szCs w:val="19"/>
      <w:u w:val="none"/>
      <w:effect w:val="none"/>
    </w:rPr>
  </w:style>
  <w:style w:type="character" w:customStyle="1" w:styleId="171">
    <w:name w:val="Основной текст (17)"/>
    <w:basedOn w:val="170"/>
    <w:rsid w:val="00786C27"/>
    <w:rPr>
      <w:rFonts w:ascii="CordiaUPC" w:eastAsia="CordiaUPC" w:hAnsi="CordiaUPC" w:cs="CordiaUPC" w:hint="cs"/>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786C2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786C2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786C2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7">
    <w:name w:val="Подпись к таблице (2)"/>
    <w:basedOn w:val="2f6"/>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таблице + Курсив"/>
    <w:basedOn w:val="affffc"/>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e">
    <w:name w:val="Подпись к таблице"/>
    <w:basedOn w:val="affffc"/>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
    <w:rsid w:val="00786C27"/>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3">
    <w:name w:val="Основной текст (21)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4">
    <w:name w:val="Основной текст (21)"/>
    <w:basedOn w:val="21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786C2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786C2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786C2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786C2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786C2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c">
    <w:name w:val="Подпись к картинке (3)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d">
    <w:name w:val="Подпись к картинке (3)"/>
    <w:basedOn w:val="3c"/>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картинке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0">
    <w:name w:val="Подпись к картинке"/>
    <w:basedOn w:val="afffff"/>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
    <w:rsid w:val="00786C2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786C2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786C2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786C2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786C2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e">
    <w:name w:val="Заголовок №3_"/>
    <w:basedOn w:val="a3"/>
    <w:rsid w:val="00786C27"/>
    <w:rPr>
      <w:rFonts w:ascii="Arial" w:eastAsia="Arial" w:hAnsi="Arial" w:cs="Arial" w:hint="default"/>
      <w:b/>
      <w:bCs/>
      <w:i w:val="0"/>
      <w:iCs w:val="0"/>
      <w:smallCaps w:val="0"/>
      <w:strike w:val="0"/>
      <w:dstrike w:val="0"/>
      <w:sz w:val="28"/>
      <w:szCs w:val="28"/>
      <w:u w:val="none"/>
      <w:effect w:val="none"/>
    </w:rPr>
  </w:style>
  <w:style w:type="character" w:customStyle="1" w:styleId="3f1">
    <w:name w:val="Заголовок №3"/>
    <w:basedOn w:val="3e"/>
    <w:rsid w:val="00786C2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786C27"/>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786C2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1">
    <w:name w:val="Сноска + Курсив"/>
    <w:basedOn w:val="afffc"/>
    <w:rsid w:val="00786C2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8">
    <w:name w:val="Заголовок №2_"/>
    <w:basedOn w:val="a3"/>
    <w:rsid w:val="00786C27"/>
    <w:rPr>
      <w:rFonts w:ascii="Arial" w:eastAsia="Arial" w:hAnsi="Arial" w:cs="Arial" w:hint="default"/>
      <w:b/>
      <w:bCs/>
      <w:i w:val="0"/>
      <w:iCs w:val="0"/>
      <w:smallCaps w:val="0"/>
      <w:strike w:val="0"/>
      <w:dstrike w:val="0"/>
      <w:sz w:val="36"/>
      <w:szCs w:val="36"/>
      <w:u w:val="none"/>
      <w:effect w:val="none"/>
    </w:rPr>
  </w:style>
  <w:style w:type="character" w:customStyle="1" w:styleId="2f9">
    <w:name w:val="Заголовок №2"/>
    <w:basedOn w:val="2f8"/>
    <w:rsid w:val="00786C2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786C2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786C2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786C2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786C2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786C2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a">
    <w:name w:val="Основной текст (2) + Курсив"/>
    <w:basedOn w:val="2e"/>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786C27"/>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786C2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786C2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786C2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786C27"/>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786C2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786C2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786C2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786C2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786C2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2">
    <w:name w:val="Подпись к картинке + Курсив"/>
    <w:basedOn w:val="afffff"/>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786C2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786C2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3">
    <w:name w:val="Основной текст + Полужирный"/>
    <w:basedOn w:val="afff"/>
    <w:rsid w:val="00786C2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786C2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8"/>
    <w:rsid w:val="00786C2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f2"/>
    <w:rsid w:val="00786C27"/>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786C2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786C27"/>
  </w:style>
  <w:style w:type="character" w:customStyle="1" w:styleId="2b0">
    <w:name w:val="2b"/>
    <w:basedOn w:val="a3"/>
    <w:rsid w:val="00786C27"/>
  </w:style>
  <w:style w:type="character" w:customStyle="1" w:styleId="30pt0">
    <w:name w:val="30pt"/>
    <w:basedOn w:val="a3"/>
    <w:rsid w:val="00786C27"/>
  </w:style>
  <w:style w:type="character" w:customStyle="1" w:styleId="490">
    <w:name w:val="49"/>
    <w:basedOn w:val="a3"/>
    <w:rsid w:val="00786C27"/>
  </w:style>
  <w:style w:type="character" w:customStyle="1" w:styleId="arialnarrow6pt3">
    <w:name w:val="arialnarrow6pt3"/>
    <w:basedOn w:val="a3"/>
    <w:rsid w:val="00786C27"/>
  </w:style>
  <w:style w:type="character" w:customStyle="1" w:styleId="a50">
    <w:name w:val="a5"/>
    <w:basedOn w:val="a3"/>
    <w:rsid w:val="00786C27"/>
  </w:style>
  <w:style w:type="character" w:customStyle="1" w:styleId="a61">
    <w:name w:val="a6"/>
    <w:basedOn w:val="a3"/>
    <w:rsid w:val="00786C27"/>
  </w:style>
  <w:style w:type="character" w:customStyle="1" w:styleId="455pt">
    <w:name w:val="455pt"/>
    <w:basedOn w:val="a3"/>
    <w:rsid w:val="00786C27"/>
  </w:style>
  <w:style w:type="character" w:customStyle="1" w:styleId="455pt0">
    <w:name w:val="455pt0"/>
    <w:basedOn w:val="a3"/>
    <w:rsid w:val="00786C27"/>
  </w:style>
  <w:style w:type="character" w:customStyle="1" w:styleId="arialnarrow6pt2">
    <w:name w:val="arialnarrow6pt2"/>
    <w:basedOn w:val="a3"/>
    <w:rsid w:val="00786C27"/>
  </w:style>
  <w:style w:type="character" w:customStyle="1" w:styleId="720">
    <w:name w:val="720"/>
    <w:basedOn w:val="a3"/>
    <w:rsid w:val="00786C27"/>
  </w:style>
  <w:style w:type="character" w:customStyle="1" w:styleId="a10">
    <w:name w:val="a1"/>
    <w:basedOn w:val="a3"/>
    <w:rsid w:val="00786C27"/>
  </w:style>
  <w:style w:type="character" w:customStyle="1" w:styleId="570">
    <w:name w:val="57"/>
    <w:basedOn w:val="a3"/>
    <w:rsid w:val="00786C27"/>
  </w:style>
  <w:style w:type="character" w:customStyle="1" w:styleId="230pt">
    <w:name w:val="230pt"/>
    <w:basedOn w:val="a3"/>
    <w:rsid w:val="00786C27"/>
  </w:style>
  <w:style w:type="character" w:customStyle="1" w:styleId="1500">
    <w:name w:val="150"/>
    <w:basedOn w:val="a3"/>
    <w:rsid w:val="00786C27"/>
  </w:style>
  <w:style w:type="character" w:customStyle="1" w:styleId="corbel0">
    <w:name w:val="corbel0"/>
    <w:basedOn w:val="a3"/>
    <w:rsid w:val="00786C27"/>
  </w:style>
  <w:style w:type="character" w:customStyle="1" w:styleId="650">
    <w:name w:val="65"/>
    <w:basedOn w:val="a3"/>
    <w:rsid w:val="00786C27"/>
  </w:style>
  <w:style w:type="character" w:customStyle="1" w:styleId="1510">
    <w:name w:val="151"/>
    <w:basedOn w:val="a3"/>
    <w:rsid w:val="00786C27"/>
  </w:style>
  <w:style w:type="character" w:customStyle="1" w:styleId="a80">
    <w:name w:val="a8"/>
    <w:basedOn w:val="a3"/>
    <w:rsid w:val="00786C27"/>
  </w:style>
  <w:style w:type="character" w:customStyle="1" w:styleId="50pt">
    <w:name w:val="50pt"/>
    <w:basedOn w:val="a3"/>
    <w:rsid w:val="00786C27"/>
  </w:style>
  <w:style w:type="character" w:customStyle="1" w:styleId="230pt0">
    <w:name w:val="230pt0"/>
    <w:basedOn w:val="a3"/>
    <w:rsid w:val="00786C27"/>
  </w:style>
  <w:style w:type="character" w:customStyle="1" w:styleId="293">
    <w:name w:val="293"/>
    <w:basedOn w:val="a3"/>
    <w:rsid w:val="00786C27"/>
  </w:style>
  <w:style w:type="character" w:customStyle="1" w:styleId="287">
    <w:name w:val="287"/>
    <w:basedOn w:val="a3"/>
    <w:rsid w:val="00786C27"/>
  </w:style>
  <w:style w:type="character" w:customStyle="1" w:styleId="294">
    <w:name w:val="294"/>
    <w:basedOn w:val="a3"/>
    <w:rsid w:val="00786C27"/>
  </w:style>
  <w:style w:type="character" w:customStyle="1" w:styleId="164">
    <w:name w:val="164"/>
    <w:basedOn w:val="a3"/>
    <w:rsid w:val="00786C27"/>
  </w:style>
  <w:style w:type="character" w:customStyle="1" w:styleId="33105pt">
    <w:name w:val="33105pt"/>
    <w:basedOn w:val="a3"/>
    <w:rsid w:val="00786C27"/>
  </w:style>
  <w:style w:type="character" w:customStyle="1" w:styleId="284">
    <w:name w:val="284"/>
    <w:basedOn w:val="a3"/>
    <w:rsid w:val="00786C27"/>
  </w:style>
  <w:style w:type="character" w:customStyle="1" w:styleId="33105pt0">
    <w:name w:val="33105pt0"/>
    <w:basedOn w:val="a3"/>
    <w:rsid w:val="00786C27"/>
  </w:style>
  <w:style w:type="character" w:customStyle="1" w:styleId="721">
    <w:name w:val="721"/>
    <w:basedOn w:val="a3"/>
    <w:rsid w:val="00786C27"/>
  </w:style>
  <w:style w:type="character" w:customStyle="1" w:styleId="290">
    <w:name w:val="29"/>
    <w:basedOn w:val="a3"/>
    <w:rsid w:val="00786C27"/>
  </w:style>
  <w:style w:type="character" w:customStyle="1" w:styleId="153">
    <w:name w:val="153"/>
    <w:basedOn w:val="a3"/>
    <w:rsid w:val="00786C27"/>
  </w:style>
  <w:style w:type="character" w:customStyle="1" w:styleId="630">
    <w:name w:val="63"/>
    <w:basedOn w:val="a3"/>
    <w:rsid w:val="00786C27"/>
  </w:style>
  <w:style w:type="character" w:customStyle="1" w:styleId="280">
    <w:name w:val="28"/>
    <w:basedOn w:val="a3"/>
    <w:rsid w:val="00786C27"/>
  </w:style>
  <w:style w:type="character" w:customStyle="1" w:styleId="352">
    <w:name w:val="35"/>
    <w:basedOn w:val="a3"/>
    <w:rsid w:val="00786C27"/>
  </w:style>
  <w:style w:type="character" w:customStyle="1" w:styleId="arialnarrow65pt1">
    <w:name w:val="arialnarrow65pt1"/>
    <w:basedOn w:val="a3"/>
    <w:rsid w:val="00786C27"/>
  </w:style>
  <w:style w:type="character" w:customStyle="1" w:styleId="a71">
    <w:name w:val="a7"/>
    <w:basedOn w:val="a3"/>
    <w:rsid w:val="00786C27"/>
  </w:style>
  <w:style w:type="character" w:customStyle="1" w:styleId="710">
    <w:name w:val="71"/>
    <w:basedOn w:val="a3"/>
    <w:rsid w:val="00786C27"/>
  </w:style>
  <w:style w:type="character" w:customStyle="1" w:styleId="ab0">
    <w:name w:val="ab"/>
    <w:basedOn w:val="a3"/>
    <w:rsid w:val="00786C27"/>
  </w:style>
  <w:style w:type="character" w:customStyle="1" w:styleId="arialnarrow65pt2">
    <w:name w:val="arialnarrow65pt2"/>
    <w:basedOn w:val="a3"/>
    <w:rsid w:val="00786C27"/>
  </w:style>
  <w:style w:type="character" w:customStyle="1" w:styleId="ac0">
    <w:name w:val="ac"/>
    <w:basedOn w:val="a3"/>
    <w:rsid w:val="00786C27"/>
  </w:style>
  <w:style w:type="character" w:customStyle="1" w:styleId="222">
    <w:name w:val="22"/>
    <w:basedOn w:val="a3"/>
    <w:rsid w:val="00786C27"/>
  </w:style>
  <w:style w:type="character" w:customStyle="1" w:styleId="440">
    <w:name w:val="44"/>
    <w:basedOn w:val="a3"/>
    <w:rsid w:val="00786C27"/>
  </w:style>
  <w:style w:type="character" w:customStyle="1" w:styleId="1010">
    <w:name w:val="101"/>
    <w:basedOn w:val="a3"/>
    <w:rsid w:val="00786C27"/>
  </w:style>
  <w:style w:type="character" w:customStyle="1" w:styleId="2410">
    <w:name w:val="241"/>
    <w:basedOn w:val="a3"/>
    <w:rsid w:val="00786C27"/>
  </w:style>
  <w:style w:type="character" w:customStyle="1" w:styleId="2811pt">
    <w:name w:val="2811pt"/>
    <w:basedOn w:val="a3"/>
    <w:rsid w:val="00786C27"/>
  </w:style>
  <w:style w:type="character" w:customStyle="1" w:styleId="281">
    <w:name w:val="281"/>
    <w:basedOn w:val="a3"/>
    <w:rsid w:val="00786C27"/>
  </w:style>
  <w:style w:type="character" w:customStyle="1" w:styleId="450">
    <w:name w:val="45"/>
    <w:basedOn w:val="a3"/>
    <w:rsid w:val="00786C27"/>
  </w:style>
  <w:style w:type="character" w:customStyle="1" w:styleId="4d">
    <w:name w:val="4d"/>
    <w:basedOn w:val="a3"/>
    <w:rsid w:val="00786C27"/>
  </w:style>
  <w:style w:type="character" w:customStyle="1" w:styleId="5210">
    <w:name w:val="521"/>
    <w:basedOn w:val="a3"/>
    <w:rsid w:val="00786C27"/>
  </w:style>
  <w:style w:type="character" w:customStyle="1" w:styleId="1610">
    <w:name w:val="161"/>
    <w:basedOn w:val="a3"/>
    <w:rsid w:val="00786C27"/>
  </w:style>
  <w:style w:type="character" w:customStyle="1" w:styleId="a90">
    <w:name w:val="a9"/>
    <w:basedOn w:val="a3"/>
    <w:rsid w:val="00786C27"/>
  </w:style>
  <w:style w:type="character" w:customStyle="1" w:styleId="af20">
    <w:name w:val="af2"/>
    <w:basedOn w:val="a3"/>
    <w:rsid w:val="00786C27"/>
  </w:style>
  <w:style w:type="character" w:customStyle="1" w:styleId="2610">
    <w:name w:val="261"/>
    <w:basedOn w:val="a3"/>
    <w:rsid w:val="00786C27"/>
  </w:style>
  <w:style w:type="character" w:customStyle="1" w:styleId="1600">
    <w:name w:val="160"/>
    <w:basedOn w:val="a3"/>
    <w:rsid w:val="00786C27"/>
  </w:style>
  <w:style w:type="character" w:customStyle="1" w:styleId="longtext">
    <w:name w:val="long_text"/>
    <w:basedOn w:val="a3"/>
    <w:rsid w:val="00786C27"/>
    <w:rPr>
      <w:rFonts w:ascii="Times New Roman" w:hAnsi="Times New Roman" w:cs="Times New Roman" w:hint="default"/>
    </w:rPr>
  </w:style>
  <w:style w:type="character" w:customStyle="1" w:styleId="2Calibri">
    <w:name w:val="Основной текст (2) + Calibri"/>
    <w:aliases w:val="7 pt"/>
    <w:basedOn w:val="2e"/>
    <w:rsid w:val="00786C27"/>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786C27"/>
  </w:style>
  <w:style w:type="character" w:customStyle="1" w:styleId="215">
    <w:name w:val="Основной текст 2 Знак1"/>
    <w:basedOn w:val="a3"/>
    <w:uiPriority w:val="99"/>
    <w:semiHidden/>
    <w:rsid w:val="00786C27"/>
  </w:style>
  <w:style w:type="character" w:customStyle="1" w:styleId="216">
    <w:name w:val="Основной текст с отступом 2 Знак1"/>
    <w:basedOn w:val="a3"/>
    <w:uiPriority w:val="99"/>
    <w:semiHidden/>
    <w:rsid w:val="00786C27"/>
  </w:style>
  <w:style w:type="character" w:customStyle="1" w:styleId="afffff4">
    <w:name w:val="Гипертекстовая ссылка"/>
    <w:basedOn w:val="a3"/>
    <w:uiPriority w:val="99"/>
    <w:rsid w:val="00786C27"/>
    <w:rPr>
      <w:b/>
      <w:bCs/>
      <w:color w:val="106BBE"/>
    </w:rPr>
  </w:style>
  <w:style w:type="character" w:customStyle="1" w:styleId="afffff5">
    <w:name w:val="Цветовое выделение"/>
    <w:uiPriority w:val="99"/>
    <w:rsid w:val="00786C27"/>
    <w:rPr>
      <w:b/>
      <w:bCs/>
      <w:color w:val="26282F"/>
    </w:rPr>
  </w:style>
  <w:style w:type="paragraph" w:styleId="z-">
    <w:name w:val="HTML Top of Form"/>
    <w:basedOn w:val="a2"/>
    <w:next w:val="a2"/>
    <w:link w:val="z-0"/>
    <w:hidden/>
    <w:uiPriority w:val="99"/>
    <w:semiHidden/>
    <w:unhideWhenUsed/>
    <w:rsid w:val="00786C27"/>
    <w:pPr>
      <w:pBdr>
        <w:bottom w:val="single" w:sz="6" w:space="1" w:color="auto"/>
      </w:pBdr>
      <w:spacing w:after="0" w:line="256" w:lineRule="auto"/>
      <w:jc w:val="center"/>
    </w:pPr>
    <w:rPr>
      <w:rFonts w:ascii="Arial" w:hAnsi="Arial" w:cs="Arial"/>
      <w:vanish/>
      <w:sz w:val="16"/>
      <w:szCs w:val="16"/>
    </w:rPr>
  </w:style>
  <w:style w:type="character" w:customStyle="1" w:styleId="z-0">
    <w:name w:val="z-Начало формы Знак"/>
    <w:basedOn w:val="a3"/>
    <w:link w:val="z-"/>
    <w:uiPriority w:val="99"/>
    <w:semiHidden/>
    <w:rsid w:val="00786C27"/>
    <w:rPr>
      <w:rFonts w:ascii="Arial" w:hAnsi="Arial" w:cs="Arial"/>
      <w:vanish/>
      <w:sz w:val="16"/>
      <w:szCs w:val="16"/>
    </w:rPr>
  </w:style>
  <w:style w:type="character" w:customStyle="1" w:styleId="z-11">
    <w:name w:val="z-Начало формы Знак1"/>
    <w:basedOn w:val="a3"/>
    <w:uiPriority w:val="99"/>
    <w:semiHidden/>
    <w:rsid w:val="00786C27"/>
    <w:rPr>
      <w:rFonts w:ascii="Arial" w:hAnsi="Arial" w:cs="Arial" w:hint="default"/>
      <w:vanish/>
      <w:webHidden w:val="0"/>
      <w:sz w:val="16"/>
      <w:szCs w:val="16"/>
      <w:specVanish/>
    </w:rPr>
  </w:style>
  <w:style w:type="paragraph" w:styleId="z-2">
    <w:name w:val="HTML Bottom of Form"/>
    <w:basedOn w:val="a2"/>
    <w:next w:val="a2"/>
    <w:link w:val="z-3"/>
    <w:hidden/>
    <w:uiPriority w:val="99"/>
    <w:semiHidden/>
    <w:unhideWhenUsed/>
    <w:rsid w:val="00786C27"/>
    <w:pPr>
      <w:pBdr>
        <w:top w:val="single" w:sz="6" w:space="1" w:color="auto"/>
      </w:pBdr>
      <w:spacing w:after="0" w:line="256" w:lineRule="auto"/>
      <w:jc w:val="center"/>
    </w:pPr>
    <w:rPr>
      <w:rFonts w:ascii="Arial" w:hAnsi="Arial" w:cs="Arial"/>
      <w:vanish/>
      <w:sz w:val="16"/>
      <w:szCs w:val="16"/>
    </w:rPr>
  </w:style>
  <w:style w:type="character" w:customStyle="1" w:styleId="z-3">
    <w:name w:val="z-Конец формы Знак"/>
    <w:basedOn w:val="a3"/>
    <w:link w:val="z-2"/>
    <w:uiPriority w:val="99"/>
    <w:semiHidden/>
    <w:rsid w:val="00786C27"/>
    <w:rPr>
      <w:rFonts w:ascii="Arial" w:hAnsi="Arial" w:cs="Arial"/>
      <w:vanish/>
      <w:sz w:val="16"/>
      <w:szCs w:val="16"/>
    </w:rPr>
  </w:style>
  <w:style w:type="character" w:customStyle="1" w:styleId="z-12">
    <w:name w:val="z-Конец формы Знак1"/>
    <w:basedOn w:val="a3"/>
    <w:uiPriority w:val="99"/>
    <w:semiHidden/>
    <w:rsid w:val="00786C27"/>
    <w:rPr>
      <w:rFonts w:ascii="Arial" w:hAnsi="Arial" w:cs="Arial" w:hint="default"/>
      <w:vanish/>
      <w:webHidden w:val="0"/>
      <w:sz w:val="16"/>
      <w:szCs w:val="16"/>
      <w:specVanish/>
    </w:rPr>
  </w:style>
  <w:style w:type="character" w:customStyle="1" w:styleId="accented">
    <w:name w:val="accented"/>
    <w:basedOn w:val="a3"/>
    <w:rsid w:val="00786C27"/>
  </w:style>
  <w:style w:type="character" w:customStyle="1" w:styleId="HTML1">
    <w:name w:val="Стандартный HTML Знак1"/>
    <w:basedOn w:val="a3"/>
    <w:uiPriority w:val="99"/>
    <w:semiHidden/>
    <w:rsid w:val="00786C27"/>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786C27"/>
  </w:style>
  <w:style w:type="character" w:customStyle="1" w:styleId="hl1">
    <w:name w:val="hl1"/>
    <w:rsid w:val="00786C27"/>
    <w:rPr>
      <w:color w:val="4682B4"/>
    </w:rPr>
  </w:style>
  <w:style w:type="character" w:customStyle="1" w:styleId="span">
    <w:name w:val="span"/>
    <w:rsid w:val="00786C27"/>
  </w:style>
  <w:style w:type="character" w:customStyle="1" w:styleId="1f6">
    <w:name w:val="Название Знак1"/>
    <w:basedOn w:val="a3"/>
    <w:uiPriority w:val="10"/>
    <w:rsid w:val="00786C27"/>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786C27"/>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786C27"/>
    <w:rPr>
      <w:rFonts w:ascii="Arial" w:hAnsi="Arial" w:cs="Arial" w:hint="default"/>
      <w:vanish/>
      <w:webHidden w:val="0"/>
      <w:sz w:val="16"/>
      <w:szCs w:val="16"/>
      <w:specVanish/>
    </w:rPr>
  </w:style>
  <w:style w:type="character" w:customStyle="1" w:styleId="z-21">
    <w:name w:val="z-Конец формы Знак2"/>
    <w:basedOn w:val="a3"/>
    <w:uiPriority w:val="99"/>
    <w:semiHidden/>
    <w:rsid w:val="00786C27"/>
    <w:rPr>
      <w:rFonts w:ascii="Arial" w:hAnsi="Arial" w:cs="Arial" w:hint="default"/>
      <w:vanish/>
      <w:webHidden w:val="0"/>
      <w:sz w:val="16"/>
      <w:szCs w:val="16"/>
      <w:specVanish/>
    </w:rPr>
  </w:style>
  <w:style w:type="character" w:customStyle="1" w:styleId="135">
    <w:name w:val="Основной текст (13) + Не полужирный"/>
    <w:aliases w:val="Курсив,Основной текст (13) + Arial Narrow,9 pt,Не полужирный"/>
    <w:basedOn w:val="313"/>
    <w:rsid w:val="00786C2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911">
    <w:name w:val="Заголовок 9 Знак1"/>
    <w:basedOn w:val="a3"/>
    <w:uiPriority w:val="9"/>
    <w:semiHidden/>
    <w:rsid w:val="00786C27"/>
    <w:rPr>
      <w:rFonts w:asciiTheme="majorHAnsi" w:eastAsiaTheme="majorEastAsia" w:hAnsiTheme="majorHAnsi" w:cstheme="majorBidi" w:hint="default"/>
      <w:i/>
      <w:iCs/>
      <w:color w:val="404040" w:themeColor="text1" w:themeTint="BF"/>
      <w:sz w:val="20"/>
      <w:szCs w:val="20"/>
    </w:rPr>
  </w:style>
  <w:style w:type="table" w:customStyle="1" w:styleId="2110">
    <w:name w:val="Сетка таблицы211"/>
    <w:basedOn w:val="a4"/>
    <w:uiPriority w:val="59"/>
    <w:rsid w:val="00786C2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786C27"/>
    <w:pPr>
      <w:spacing w:after="0" w:line="240" w:lineRule="auto"/>
    </w:pPr>
    <w:rPr>
      <w:sz w:val="20"/>
      <w:szCs w:val="20"/>
    </w:rPr>
    <w:tblPr>
      <w:tblInd w:w="0" w:type="dxa"/>
      <w:tblCellMar>
        <w:top w:w="0" w:type="dxa"/>
        <w:left w:w="108" w:type="dxa"/>
        <w:bottom w:w="0" w:type="dxa"/>
        <w:right w:w="108" w:type="dxa"/>
      </w:tblCellMar>
    </w:tblPr>
    <w:tblStylePr w:type="firstCol">
      <w:rPr>
        <w:b/>
        <w:bCs/>
      </w:rPr>
    </w:tblStylePr>
    <w:tblStylePr w:type="lastCol">
      <w:rPr>
        <w:b/>
        <w:bCs/>
      </w:rPr>
    </w:tblStylePr>
    <w:tblStylePr w:type="band1Vert">
      <w:tblPr/>
      <w:tcPr>
        <w:shd w:val="clear" w:color="auto" w:fill="EDEDED"/>
      </w:tcPr>
    </w:tblStylePr>
  </w:style>
  <w:style w:type="paragraph" w:customStyle="1" w:styleId="dt-p">
    <w:name w:val="dt-p"/>
    <w:basedOn w:val="a2"/>
    <w:rsid w:val="00ED77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3"/>
    <w:rsid w:val="00ED77BF"/>
  </w:style>
  <w:style w:type="table" w:customStyle="1" w:styleId="152">
    <w:name w:val="Сетка таблицы15"/>
    <w:basedOn w:val="a4"/>
    <w:next w:val="ac"/>
    <w:rsid w:val="004822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0256">
      <w:bodyDiv w:val="1"/>
      <w:marLeft w:val="0"/>
      <w:marRight w:val="0"/>
      <w:marTop w:val="0"/>
      <w:marBottom w:val="0"/>
      <w:divBdr>
        <w:top w:val="none" w:sz="0" w:space="0" w:color="auto"/>
        <w:left w:val="none" w:sz="0" w:space="0" w:color="auto"/>
        <w:bottom w:val="none" w:sz="0" w:space="0" w:color="auto"/>
        <w:right w:val="none" w:sz="0" w:space="0" w:color="auto"/>
      </w:divBdr>
    </w:div>
    <w:div w:id="45030422">
      <w:bodyDiv w:val="1"/>
      <w:marLeft w:val="0"/>
      <w:marRight w:val="0"/>
      <w:marTop w:val="0"/>
      <w:marBottom w:val="0"/>
      <w:divBdr>
        <w:top w:val="none" w:sz="0" w:space="0" w:color="auto"/>
        <w:left w:val="none" w:sz="0" w:space="0" w:color="auto"/>
        <w:bottom w:val="none" w:sz="0" w:space="0" w:color="auto"/>
        <w:right w:val="none" w:sz="0" w:space="0" w:color="auto"/>
      </w:divBdr>
    </w:div>
    <w:div w:id="59987295">
      <w:bodyDiv w:val="1"/>
      <w:marLeft w:val="0"/>
      <w:marRight w:val="0"/>
      <w:marTop w:val="0"/>
      <w:marBottom w:val="0"/>
      <w:divBdr>
        <w:top w:val="none" w:sz="0" w:space="0" w:color="auto"/>
        <w:left w:val="none" w:sz="0" w:space="0" w:color="auto"/>
        <w:bottom w:val="none" w:sz="0" w:space="0" w:color="auto"/>
        <w:right w:val="none" w:sz="0" w:space="0" w:color="auto"/>
      </w:divBdr>
    </w:div>
    <w:div w:id="89085585">
      <w:bodyDiv w:val="1"/>
      <w:marLeft w:val="0"/>
      <w:marRight w:val="0"/>
      <w:marTop w:val="0"/>
      <w:marBottom w:val="0"/>
      <w:divBdr>
        <w:top w:val="none" w:sz="0" w:space="0" w:color="auto"/>
        <w:left w:val="none" w:sz="0" w:space="0" w:color="auto"/>
        <w:bottom w:val="none" w:sz="0" w:space="0" w:color="auto"/>
        <w:right w:val="none" w:sz="0" w:space="0" w:color="auto"/>
      </w:divBdr>
    </w:div>
    <w:div w:id="163981759">
      <w:bodyDiv w:val="1"/>
      <w:marLeft w:val="0"/>
      <w:marRight w:val="0"/>
      <w:marTop w:val="0"/>
      <w:marBottom w:val="0"/>
      <w:divBdr>
        <w:top w:val="none" w:sz="0" w:space="0" w:color="auto"/>
        <w:left w:val="none" w:sz="0" w:space="0" w:color="auto"/>
        <w:bottom w:val="none" w:sz="0" w:space="0" w:color="auto"/>
        <w:right w:val="none" w:sz="0" w:space="0" w:color="auto"/>
      </w:divBdr>
    </w:div>
    <w:div w:id="210270481">
      <w:bodyDiv w:val="1"/>
      <w:marLeft w:val="0"/>
      <w:marRight w:val="0"/>
      <w:marTop w:val="0"/>
      <w:marBottom w:val="0"/>
      <w:divBdr>
        <w:top w:val="none" w:sz="0" w:space="0" w:color="auto"/>
        <w:left w:val="none" w:sz="0" w:space="0" w:color="auto"/>
        <w:bottom w:val="none" w:sz="0" w:space="0" w:color="auto"/>
        <w:right w:val="none" w:sz="0" w:space="0" w:color="auto"/>
      </w:divBdr>
    </w:div>
    <w:div w:id="260917450">
      <w:bodyDiv w:val="1"/>
      <w:marLeft w:val="0"/>
      <w:marRight w:val="0"/>
      <w:marTop w:val="0"/>
      <w:marBottom w:val="0"/>
      <w:divBdr>
        <w:top w:val="none" w:sz="0" w:space="0" w:color="auto"/>
        <w:left w:val="none" w:sz="0" w:space="0" w:color="auto"/>
        <w:bottom w:val="none" w:sz="0" w:space="0" w:color="auto"/>
        <w:right w:val="none" w:sz="0" w:space="0" w:color="auto"/>
      </w:divBdr>
    </w:div>
    <w:div w:id="287592638">
      <w:bodyDiv w:val="1"/>
      <w:marLeft w:val="0"/>
      <w:marRight w:val="0"/>
      <w:marTop w:val="0"/>
      <w:marBottom w:val="0"/>
      <w:divBdr>
        <w:top w:val="none" w:sz="0" w:space="0" w:color="auto"/>
        <w:left w:val="none" w:sz="0" w:space="0" w:color="auto"/>
        <w:bottom w:val="none" w:sz="0" w:space="0" w:color="auto"/>
        <w:right w:val="none" w:sz="0" w:space="0" w:color="auto"/>
      </w:divBdr>
    </w:div>
    <w:div w:id="305359165">
      <w:bodyDiv w:val="1"/>
      <w:marLeft w:val="0"/>
      <w:marRight w:val="0"/>
      <w:marTop w:val="0"/>
      <w:marBottom w:val="0"/>
      <w:divBdr>
        <w:top w:val="none" w:sz="0" w:space="0" w:color="auto"/>
        <w:left w:val="none" w:sz="0" w:space="0" w:color="auto"/>
        <w:bottom w:val="none" w:sz="0" w:space="0" w:color="auto"/>
        <w:right w:val="none" w:sz="0" w:space="0" w:color="auto"/>
      </w:divBdr>
    </w:div>
    <w:div w:id="317542022">
      <w:bodyDiv w:val="1"/>
      <w:marLeft w:val="0"/>
      <w:marRight w:val="0"/>
      <w:marTop w:val="0"/>
      <w:marBottom w:val="0"/>
      <w:divBdr>
        <w:top w:val="none" w:sz="0" w:space="0" w:color="auto"/>
        <w:left w:val="none" w:sz="0" w:space="0" w:color="auto"/>
        <w:bottom w:val="none" w:sz="0" w:space="0" w:color="auto"/>
        <w:right w:val="none" w:sz="0" w:space="0" w:color="auto"/>
      </w:divBdr>
    </w:div>
    <w:div w:id="329332757">
      <w:bodyDiv w:val="1"/>
      <w:marLeft w:val="0"/>
      <w:marRight w:val="0"/>
      <w:marTop w:val="0"/>
      <w:marBottom w:val="0"/>
      <w:divBdr>
        <w:top w:val="none" w:sz="0" w:space="0" w:color="auto"/>
        <w:left w:val="none" w:sz="0" w:space="0" w:color="auto"/>
        <w:bottom w:val="none" w:sz="0" w:space="0" w:color="auto"/>
        <w:right w:val="none" w:sz="0" w:space="0" w:color="auto"/>
      </w:divBdr>
    </w:div>
    <w:div w:id="363478670">
      <w:bodyDiv w:val="1"/>
      <w:marLeft w:val="0"/>
      <w:marRight w:val="0"/>
      <w:marTop w:val="0"/>
      <w:marBottom w:val="0"/>
      <w:divBdr>
        <w:top w:val="none" w:sz="0" w:space="0" w:color="auto"/>
        <w:left w:val="none" w:sz="0" w:space="0" w:color="auto"/>
        <w:bottom w:val="none" w:sz="0" w:space="0" w:color="auto"/>
        <w:right w:val="none" w:sz="0" w:space="0" w:color="auto"/>
      </w:divBdr>
    </w:div>
    <w:div w:id="425728947">
      <w:bodyDiv w:val="1"/>
      <w:marLeft w:val="0"/>
      <w:marRight w:val="0"/>
      <w:marTop w:val="0"/>
      <w:marBottom w:val="0"/>
      <w:divBdr>
        <w:top w:val="none" w:sz="0" w:space="0" w:color="auto"/>
        <w:left w:val="none" w:sz="0" w:space="0" w:color="auto"/>
        <w:bottom w:val="none" w:sz="0" w:space="0" w:color="auto"/>
        <w:right w:val="none" w:sz="0" w:space="0" w:color="auto"/>
      </w:divBdr>
    </w:div>
    <w:div w:id="462383251">
      <w:bodyDiv w:val="1"/>
      <w:marLeft w:val="0"/>
      <w:marRight w:val="0"/>
      <w:marTop w:val="0"/>
      <w:marBottom w:val="0"/>
      <w:divBdr>
        <w:top w:val="none" w:sz="0" w:space="0" w:color="auto"/>
        <w:left w:val="none" w:sz="0" w:space="0" w:color="auto"/>
        <w:bottom w:val="none" w:sz="0" w:space="0" w:color="auto"/>
        <w:right w:val="none" w:sz="0" w:space="0" w:color="auto"/>
      </w:divBdr>
    </w:div>
    <w:div w:id="500127303">
      <w:bodyDiv w:val="1"/>
      <w:marLeft w:val="0"/>
      <w:marRight w:val="0"/>
      <w:marTop w:val="0"/>
      <w:marBottom w:val="0"/>
      <w:divBdr>
        <w:top w:val="none" w:sz="0" w:space="0" w:color="auto"/>
        <w:left w:val="none" w:sz="0" w:space="0" w:color="auto"/>
        <w:bottom w:val="none" w:sz="0" w:space="0" w:color="auto"/>
        <w:right w:val="none" w:sz="0" w:space="0" w:color="auto"/>
      </w:divBdr>
    </w:div>
    <w:div w:id="534581020">
      <w:bodyDiv w:val="1"/>
      <w:marLeft w:val="0"/>
      <w:marRight w:val="0"/>
      <w:marTop w:val="0"/>
      <w:marBottom w:val="0"/>
      <w:divBdr>
        <w:top w:val="none" w:sz="0" w:space="0" w:color="auto"/>
        <w:left w:val="none" w:sz="0" w:space="0" w:color="auto"/>
        <w:bottom w:val="none" w:sz="0" w:space="0" w:color="auto"/>
        <w:right w:val="none" w:sz="0" w:space="0" w:color="auto"/>
      </w:divBdr>
    </w:div>
    <w:div w:id="574634461">
      <w:bodyDiv w:val="1"/>
      <w:marLeft w:val="0"/>
      <w:marRight w:val="0"/>
      <w:marTop w:val="0"/>
      <w:marBottom w:val="0"/>
      <w:divBdr>
        <w:top w:val="none" w:sz="0" w:space="0" w:color="auto"/>
        <w:left w:val="none" w:sz="0" w:space="0" w:color="auto"/>
        <w:bottom w:val="none" w:sz="0" w:space="0" w:color="auto"/>
        <w:right w:val="none" w:sz="0" w:space="0" w:color="auto"/>
      </w:divBdr>
    </w:div>
    <w:div w:id="601915254">
      <w:bodyDiv w:val="1"/>
      <w:marLeft w:val="0"/>
      <w:marRight w:val="0"/>
      <w:marTop w:val="0"/>
      <w:marBottom w:val="0"/>
      <w:divBdr>
        <w:top w:val="none" w:sz="0" w:space="0" w:color="auto"/>
        <w:left w:val="none" w:sz="0" w:space="0" w:color="auto"/>
        <w:bottom w:val="none" w:sz="0" w:space="0" w:color="auto"/>
        <w:right w:val="none" w:sz="0" w:space="0" w:color="auto"/>
      </w:divBdr>
    </w:div>
    <w:div w:id="647249143">
      <w:bodyDiv w:val="1"/>
      <w:marLeft w:val="0"/>
      <w:marRight w:val="0"/>
      <w:marTop w:val="0"/>
      <w:marBottom w:val="0"/>
      <w:divBdr>
        <w:top w:val="none" w:sz="0" w:space="0" w:color="auto"/>
        <w:left w:val="none" w:sz="0" w:space="0" w:color="auto"/>
        <w:bottom w:val="none" w:sz="0" w:space="0" w:color="auto"/>
        <w:right w:val="none" w:sz="0" w:space="0" w:color="auto"/>
      </w:divBdr>
    </w:div>
    <w:div w:id="680200188">
      <w:bodyDiv w:val="1"/>
      <w:marLeft w:val="0"/>
      <w:marRight w:val="0"/>
      <w:marTop w:val="0"/>
      <w:marBottom w:val="0"/>
      <w:divBdr>
        <w:top w:val="none" w:sz="0" w:space="0" w:color="auto"/>
        <w:left w:val="none" w:sz="0" w:space="0" w:color="auto"/>
        <w:bottom w:val="none" w:sz="0" w:space="0" w:color="auto"/>
        <w:right w:val="none" w:sz="0" w:space="0" w:color="auto"/>
      </w:divBdr>
    </w:div>
    <w:div w:id="765999955">
      <w:bodyDiv w:val="1"/>
      <w:marLeft w:val="0"/>
      <w:marRight w:val="0"/>
      <w:marTop w:val="0"/>
      <w:marBottom w:val="0"/>
      <w:divBdr>
        <w:top w:val="none" w:sz="0" w:space="0" w:color="auto"/>
        <w:left w:val="none" w:sz="0" w:space="0" w:color="auto"/>
        <w:bottom w:val="none" w:sz="0" w:space="0" w:color="auto"/>
        <w:right w:val="none" w:sz="0" w:space="0" w:color="auto"/>
      </w:divBdr>
    </w:div>
    <w:div w:id="780806631">
      <w:bodyDiv w:val="1"/>
      <w:marLeft w:val="0"/>
      <w:marRight w:val="0"/>
      <w:marTop w:val="0"/>
      <w:marBottom w:val="0"/>
      <w:divBdr>
        <w:top w:val="none" w:sz="0" w:space="0" w:color="auto"/>
        <w:left w:val="none" w:sz="0" w:space="0" w:color="auto"/>
        <w:bottom w:val="none" w:sz="0" w:space="0" w:color="auto"/>
        <w:right w:val="none" w:sz="0" w:space="0" w:color="auto"/>
      </w:divBdr>
    </w:div>
    <w:div w:id="878904653">
      <w:bodyDiv w:val="1"/>
      <w:marLeft w:val="0"/>
      <w:marRight w:val="0"/>
      <w:marTop w:val="0"/>
      <w:marBottom w:val="0"/>
      <w:divBdr>
        <w:top w:val="none" w:sz="0" w:space="0" w:color="auto"/>
        <w:left w:val="none" w:sz="0" w:space="0" w:color="auto"/>
        <w:bottom w:val="none" w:sz="0" w:space="0" w:color="auto"/>
        <w:right w:val="none" w:sz="0" w:space="0" w:color="auto"/>
      </w:divBdr>
    </w:div>
    <w:div w:id="883718638">
      <w:bodyDiv w:val="1"/>
      <w:marLeft w:val="0"/>
      <w:marRight w:val="0"/>
      <w:marTop w:val="0"/>
      <w:marBottom w:val="0"/>
      <w:divBdr>
        <w:top w:val="none" w:sz="0" w:space="0" w:color="auto"/>
        <w:left w:val="none" w:sz="0" w:space="0" w:color="auto"/>
        <w:bottom w:val="none" w:sz="0" w:space="0" w:color="auto"/>
        <w:right w:val="none" w:sz="0" w:space="0" w:color="auto"/>
      </w:divBdr>
    </w:div>
    <w:div w:id="1052076525">
      <w:bodyDiv w:val="1"/>
      <w:marLeft w:val="0"/>
      <w:marRight w:val="0"/>
      <w:marTop w:val="0"/>
      <w:marBottom w:val="0"/>
      <w:divBdr>
        <w:top w:val="none" w:sz="0" w:space="0" w:color="auto"/>
        <w:left w:val="none" w:sz="0" w:space="0" w:color="auto"/>
        <w:bottom w:val="none" w:sz="0" w:space="0" w:color="auto"/>
        <w:right w:val="none" w:sz="0" w:space="0" w:color="auto"/>
      </w:divBdr>
    </w:div>
    <w:div w:id="1080099006">
      <w:bodyDiv w:val="1"/>
      <w:marLeft w:val="0"/>
      <w:marRight w:val="0"/>
      <w:marTop w:val="0"/>
      <w:marBottom w:val="0"/>
      <w:divBdr>
        <w:top w:val="none" w:sz="0" w:space="0" w:color="auto"/>
        <w:left w:val="none" w:sz="0" w:space="0" w:color="auto"/>
        <w:bottom w:val="none" w:sz="0" w:space="0" w:color="auto"/>
        <w:right w:val="none" w:sz="0" w:space="0" w:color="auto"/>
      </w:divBdr>
    </w:div>
    <w:div w:id="1106971876">
      <w:bodyDiv w:val="1"/>
      <w:marLeft w:val="0"/>
      <w:marRight w:val="0"/>
      <w:marTop w:val="0"/>
      <w:marBottom w:val="0"/>
      <w:divBdr>
        <w:top w:val="none" w:sz="0" w:space="0" w:color="auto"/>
        <w:left w:val="none" w:sz="0" w:space="0" w:color="auto"/>
        <w:bottom w:val="none" w:sz="0" w:space="0" w:color="auto"/>
        <w:right w:val="none" w:sz="0" w:space="0" w:color="auto"/>
      </w:divBdr>
    </w:div>
    <w:div w:id="1148202687">
      <w:bodyDiv w:val="1"/>
      <w:marLeft w:val="0"/>
      <w:marRight w:val="0"/>
      <w:marTop w:val="0"/>
      <w:marBottom w:val="0"/>
      <w:divBdr>
        <w:top w:val="none" w:sz="0" w:space="0" w:color="auto"/>
        <w:left w:val="none" w:sz="0" w:space="0" w:color="auto"/>
        <w:bottom w:val="none" w:sz="0" w:space="0" w:color="auto"/>
        <w:right w:val="none" w:sz="0" w:space="0" w:color="auto"/>
      </w:divBdr>
    </w:div>
    <w:div w:id="1382174470">
      <w:bodyDiv w:val="1"/>
      <w:marLeft w:val="0"/>
      <w:marRight w:val="0"/>
      <w:marTop w:val="0"/>
      <w:marBottom w:val="0"/>
      <w:divBdr>
        <w:top w:val="none" w:sz="0" w:space="0" w:color="auto"/>
        <w:left w:val="none" w:sz="0" w:space="0" w:color="auto"/>
        <w:bottom w:val="none" w:sz="0" w:space="0" w:color="auto"/>
        <w:right w:val="none" w:sz="0" w:space="0" w:color="auto"/>
      </w:divBdr>
    </w:div>
    <w:div w:id="1578711042">
      <w:bodyDiv w:val="1"/>
      <w:marLeft w:val="0"/>
      <w:marRight w:val="0"/>
      <w:marTop w:val="0"/>
      <w:marBottom w:val="0"/>
      <w:divBdr>
        <w:top w:val="none" w:sz="0" w:space="0" w:color="auto"/>
        <w:left w:val="none" w:sz="0" w:space="0" w:color="auto"/>
        <w:bottom w:val="none" w:sz="0" w:space="0" w:color="auto"/>
        <w:right w:val="none" w:sz="0" w:space="0" w:color="auto"/>
      </w:divBdr>
    </w:div>
    <w:div w:id="1630429262">
      <w:bodyDiv w:val="1"/>
      <w:marLeft w:val="0"/>
      <w:marRight w:val="0"/>
      <w:marTop w:val="0"/>
      <w:marBottom w:val="0"/>
      <w:divBdr>
        <w:top w:val="none" w:sz="0" w:space="0" w:color="auto"/>
        <w:left w:val="none" w:sz="0" w:space="0" w:color="auto"/>
        <w:bottom w:val="none" w:sz="0" w:space="0" w:color="auto"/>
        <w:right w:val="none" w:sz="0" w:space="0" w:color="auto"/>
      </w:divBdr>
    </w:div>
    <w:div w:id="1776706470">
      <w:bodyDiv w:val="1"/>
      <w:marLeft w:val="0"/>
      <w:marRight w:val="0"/>
      <w:marTop w:val="0"/>
      <w:marBottom w:val="0"/>
      <w:divBdr>
        <w:top w:val="none" w:sz="0" w:space="0" w:color="auto"/>
        <w:left w:val="none" w:sz="0" w:space="0" w:color="auto"/>
        <w:bottom w:val="none" w:sz="0" w:space="0" w:color="auto"/>
        <w:right w:val="none" w:sz="0" w:space="0" w:color="auto"/>
      </w:divBdr>
    </w:div>
    <w:div w:id="1895389505">
      <w:bodyDiv w:val="1"/>
      <w:marLeft w:val="0"/>
      <w:marRight w:val="0"/>
      <w:marTop w:val="0"/>
      <w:marBottom w:val="0"/>
      <w:divBdr>
        <w:top w:val="none" w:sz="0" w:space="0" w:color="auto"/>
        <w:left w:val="none" w:sz="0" w:space="0" w:color="auto"/>
        <w:bottom w:val="none" w:sz="0" w:space="0" w:color="auto"/>
        <w:right w:val="none" w:sz="0" w:space="0" w:color="auto"/>
      </w:divBdr>
    </w:div>
    <w:div w:id="1911428584">
      <w:bodyDiv w:val="1"/>
      <w:marLeft w:val="0"/>
      <w:marRight w:val="0"/>
      <w:marTop w:val="0"/>
      <w:marBottom w:val="0"/>
      <w:divBdr>
        <w:top w:val="none" w:sz="0" w:space="0" w:color="auto"/>
        <w:left w:val="none" w:sz="0" w:space="0" w:color="auto"/>
        <w:bottom w:val="none" w:sz="0" w:space="0" w:color="auto"/>
        <w:right w:val="none" w:sz="0" w:space="0" w:color="auto"/>
      </w:divBdr>
    </w:div>
    <w:div w:id="1946889451">
      <w:bodyDiv w:val="1"/>
      <w:marLeft w:val="0"/>
      <w:marRight w:val="0"/>
      <w:marTop w:val="0"/>
      <w:marBottom w:val="0"/>
      <w:divBdr>
        <w:top w:val="none" w:sz="0" w:space="0" w:color="auto"/>
        <w:left w:val="none" w:sz="0" w:space="0" w:color="auto"/>
        <w:bottom w:val="none" w:sz="0" w:space="0" w:color="auto"/>
        <w:right w:val="none" w:sz="0" w:space="0" w:color="auto"/>
      </w:divBdr>
    </w:div>
    <w:div w:id="212731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B56EA-F4A9-4028-94EF-A99CB1C7F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35015</Words>
  <Characters>199589</Characters>
  <Application>Microsoft Office Word</Application>
  <DocSecurity>0</DocSecurity>
  <Lines>1663</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Гичибике Р. Далгатова</cp:lastModifiedBy>
  <cp:revision>8</cp:revision>
  <cp:lastPrinted>2023-01-17T13:30:00Z</cp:lastPrinted>
  <dcterms:created xsi:type="dcterms:W3CDTF">2023-01-16T16:43:00Z</dcterms:created>
  <dcterms:modified xsi:type="dcterms:W3CDTF">2023-01-30T12:06:00Z</dcterms:modified>
</cp:coreProperties>
</file>